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21" w:rsidRDefault="00FA6B21" w:rsidP="00D10FEB">
      <w:pPr>
        <w:tabs>
          <w:tab w:val="left" w:pos="2340"/>
        </w:tabs>
        <w:spacing w:line="480" w:lineRule="auto"/>
        <w:ind w:leftChars="300" w:left="630" w:firstLineChars="100" w:firstLine="321"/>
        <w:jc w:val="center"/>
        <w:rPr>
          <w:rFonts w:ascii="黑体" w:eastAsia="黑体" w:hAnsi="黑体"/>
          <w:b/>
          <w:bCs/>
          <w:sz w:val="32"/>
        </w:rPr>
      </w:pPr>
      <w:r w:rsidRPr="00AB6CDB">
        <w:rPr>
          <w:rFonts w:ascii="黑体" w:eastAsia="黑体" w:hAnsi="黑体" w:hint="eastAsia"/>
          <w:b/>
          <w:bCs/>
          <w:sz w:val="32"/>
        </w:rPr>
        <w:t>设备技术要求</w:t>
      </w:r>
    </w:p>
    <w:p w:rsidR="00FA6B21" w:rsidRDefault="00FA6B21" w:rsidP="00FA6B21">
      <w:pPr>
        <w:tabs>
          <w:tab w:val="left" w:pos="2340"/>
        </w:tabs>
        <w:spacing w:line="480" w:lineRule="auto"/>
        <w:ind w:leftChars="300" w:left="630" w:firstLineChars="100" w:firstLine="321"/>
        <w:jc w:val="center"/>
        <w:rPr>
          <w:rFonts w:ascii="黑体" w:eastAsia="黑体" w:hAnsi="黑体"/>
          <w:b/>
          <w:bCs/>
          <w:sz w:val="32"/>
        </w:rPr>
      </w:pP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第一节  供货范围、技术规格、参数与要求</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第二节  备件</w:t>
      </w:r>
      <w:r>
        <w:rPr>
          <w:rFonts w:ascii="宋体" w:hint="eastAsia"/>
          <w:sz w:val="24"/>
        </w:rPr>
        <w:t>和</w:t>
      </w:r>
      <w:r w:rsidRPr="007E0C94">
        <w:rPr>
          <w:rFonts w:ascii="宋体" w:hint="eastAsia"/>
          <w:sz w:val="24"/>
        </w:rPr>
        <w:t>工具</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 xml:space="preserve">第三节  </w:t>
      </w:r>
      <w:r w:rsidRPr="00685AA2">
        <w:rPr>
          <w:rFonts w:ascii="宋体" w:hint="eastAsia"/>
          <w:sz w:val="24"/>
        </w:rPr>
        <w:t>设备出厂前检验</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第四节  技术服务</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第五节  安装、检验、调试、试运行</w:t>
      </w:r>
      <w:r>
        <w:rPr>
          <w:rFonts w:ascii="宋体" w:hint="eastAsia"/>
          <w:sz w:val="24"/>
        </w:rPr>
        <w:t>及</w:t>
      </w:r>
      <w:r w:rsidRPr="007E0C94">
        <w:rPr>
          <w:rFonts w:ascii="宋体" w:hint="eastAsia"/>
          <w:sz w:val="24"/>
        </w:rPr>
        <w:t>验收</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第六节  质量保证</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第七节  技术资料和图纸</w:t>
      </w:r>
    </w:p>
    <w:p w:rsidR="00324AED" w:rsidRPr="00FA6B21" w:rsidRDefault="00324AED" w:rsidP="00324AED">
      <w:pPr>
        <w:topLinePunct/>
        <w:spacing w:line="440" w:lineRule="exact"/>
        <w:jc w:val="center"/>
      </w:pPr>
    </w:p>
    <w:p w:rsidR="00324AED" w:rsidRPr="004872FF" w:rsidRDefault="00324AED" w:rsidP="00324AED">
      <w:pPr>
        <w:topLinePunct/>
        <w:spacing w:line="440" w:lineRule="exact"/>
        <w:jc w:val="center"/>
      </w:pPr>
    </w:p>
    <w:p w:rsidR="00324AED" w:rsidRPr="004872FF" w:rsidRDefault="00324AED" w:rsidP="00324AED">
      <w:pPr>
        <w:topLinePunct/>
        <w:spacing w:line="440" w:lineRule="exact"/>
        <w:jc w:val="center"/>
      </w:pPr>
    </w:p>
    <w:p w:rsidR="00324AED" w:rsidRPr="004872FF" w:rsidRDefault="00324AED" w:rsidP="00324AED">
      <w:pPr>
        <w:spacing w:line="400" w:lineRule="exact"/>
      </w:pPr>
    </w:p>
    <w:p w:rsidR="00324AED" w:rsidRPr="004872FF" w:rsidRDefault="00324AED" w:rsidP="00324AED">
      <w:pPr>
        <w:spacing w:line="400" w:lineRule="exact"/>
        <w:jc w:val="center"/>
      </w:pPr>
    </w:p>
    <w:p w:rsidR="00324AED" w:rsidRPr="00550A5B" w:rsidRDefault="00324AED" w:rsidP="00324AED">
      <w:pPr>
        <w:pStyle w:val="2TimesNewRoman5020"/>
        <w:jc w:val="center"/>
        <w:rPr>
          <w:rFonts w:ascii="宋体"/>
          <w:szCs w:val="21"/>
        </w:rPr>
      </w:pPr>
      <w:r>
        <w:br w:type="page"/>
      </w:r>
      <w:bookmarkStart w:id="0" w:name="_Toc356204538"/>
      <w:bookmarkStart w:id="1" w:name="_Toc357082526"/>
      <w:r w:rsidR="00FA6B21" w:rsidRPr="00BF1A17">
        <w:rPr>
          <w:rFonts w:hint="eastAsia"/>
        </w:rPr>
        <w:lastRenderedPageBreak/>
        <w:t>第一节</w:t>
      </w:r>
      <w:r w:rsidRPr="00BF1A17">
        <w:rPr>
          <w:rFonts w:hint="eastAsia"/>
        </w:rPr>
        <w:t>供货范围、技术规格、参数与要求</w:t>
      </w:r>
      <w:bookmarkEnd w:id="0"/>
      <w:bookmarkEnd w:id="1"/>
    </w:p>
    <w:p w:rsidR="00324AED" w:rsidRPr="00A26465" w:rsidRDefault="00324AED" w:rsidP="008F4701">
      <w:pPr>
        <w:adjustRightInd w:val="0"/>
        <w:snapToGrid w:val="0"/>
        <w:spacing w:beforeLines="100" w:before="312" w:afterLines="100" w:after="312" w:line="360" w:lineRule="auto"/>
        <w:ind w:leftChars="-5" w:left="2246" w:hangingChars="1070" w:hanging="2256"/>
        <w:rPr>
          <w:b/>
        </w:rPr>
      </w:pPr>
      <w:r>
        <w:rPr>
          <w:rFonts w:hint="eastAsia"/>
          <w:b/>
        </w:rPr>
        <w:t>一、</w:t>
      </w:r>
      <w:r w:rsidRPr="00E378D0">
        <w:rPr>
          <w:rFonts w:hint="eastAsia"/>
          <w:b/>
        </w:rPr>
        <w:t>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305"/>
        <w:gridCol w:w="992"/>
        <w:gridCol w:w="709"/>
        <w:gridCol w:w="709"/>
        <w:gridCol w:w="1134"/>
        <w:gridCol w:w="1499"/>
        <w:gridCol w:w="1701"/>
      </w:tblGrid>
      <w:tr w:rsidR="00324AED"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序</w:t>
            </w:r>
            <w:r>
              <w:rPr>
                <w:rFonts w:ascii="宋体" w:hAnsi="宋体" w:hint="eastAsia"/>
              </w:rPr>
              <w:t>号</w:t>
            </w:r>
          </w:p>
        </w:tc>
        <w:tc>
          <w:tcPr>
            <w:tcW w:w="2305"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名称</w:t>
            </w:r>
          </w:p>
        </w:tc>
        <w:tc>
          <w:tcPr>
            <w:tcW w:w="992"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Default="00324AED" w:rsidP="00E94AD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sidRPr="00550A5B">
              <w:rPr>
                <w:rFonts w:ascii="宋体" w:hAnsi="宋体" w:hint="eastAsia"/>
              </w:rPr>
              <w:t>交货</w:t>
            </w:r>
            <w:r>
              <w:rPr>
                <w:rFonts w:ascii="宋体" w:hAnsi="宋体" w:hint="eastAsia"/>
              </w:rPr>
              <w:t>时间</w:t>
            </w:r>
          </w:p>
        </w:tc>
        <w:tc>
          <w:tcPr>
            <w:tcW w:w="1499"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交货地点</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备注</w:t>
            </w:r>
          </w:p>
        </w:tc>
      </w:tr>
      <w:tr w:rsidR="00417EFD"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17EFD" w:rsidRDefault="00417EF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Arial" w:eastAsia="Arial" w:hAnsi="Arial"/>
              </w:rPr>
              <w:t>1</w:t>
            </w:r>
          </w:p>
        </w:tc>
        <w:tc>
          <w:tcPr>
            <w:tcW w:w="2305" w:type="dxa"/>
            <w:tcBorders>
              <w:top w:val="single" w:sz="4" w:space="0" w:color="auto"/>
              <w:left w:val="single" w:sz="4" w:space="0" w:color="auto"/>
              <w:bottom w:val="single" w:sz="4" w:space="0" w:color="auto"/>
              <w:right w:val="single" w:sz="4" w:space="0" w:color="auto"/>
            </w:tcBorders>
            <w:vAlign w:val="center"/>
          </w:tcPr>
          <w:p w:rsidR="00417EFD" w:rsidRDefault="00417EFD" w:rsidP="00605D09">
            <w:pPr>
              <w:adjustRightInd w:val="0"/>
              <w:snapToGrid w:val="0"/>
              <w:jc w:val="center"/>
              <w:rPr>
                <w:rFonts w:ascii="宋体" w:hAnsi="宋体"/>
              </w:rPr>
            </w:pPr>
            <w:r>
              <w:rPr>
                <w:rFonts w:ascii="宋体" w:hAnsi="宋体" w:hint="eastAsia"/>
              </w:rPr>
              <w:t>软起动器</w:t>
            </w:r>
          </w:p>
        </w:tc>
        <w:tc>
          <w:tcPr>
            <w:tcW w:w="992" w:type="dxa"/>
            <w:tcBorders>
              <w:top w:val="single" w:sz="4" w:space="0" w:color="auto"/>
              <w:left w:val="single" w:sz="4" w:space="0" w:color="auto"/>
              <w:bottom w:val="single" w:sz="4" w:space="0" w:color="auto"/>
              <w:right w:val="single" w:sz="4" w:space="0" w:color="auto"/>
            </w:tcBorders>
            <w:vAlign w:val="center"/>
          </w:tcPr>
          <w:p w:rsidR="00417EFD" w:rsidRDefault="001514EA"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sidRPr="001514EA">
              <w:rPr>
                <w:rFonts w:ascii="宋体" w:hAnsi="宋体"/>
              </w:rPr>
              <w:t>ATS48D22Q</w:t>
            </w:r>
          </w:p>
        </w:tc>
        <w:tc>
          <w:tcPr>
            <w:tcW w:w="709" w:type="dxa"/>
            <w:tcBorders>
              <w:top w:val="single" w:sz="4" w:space="0" w:color="auto"/>
              <w:left w:val="single" w:sz="4" w:space="0" w:color="auto"/>
              <w:bottom w:val="single" w:sz="4" w:space="0" w:color="auto"/>
              <w:right w:val="single" w:sz="4" w:space="0" w:color="auto"/>
            </w:tcBorders>
            <w:vAlign w:val="center"/>
          </w:tcPr>
          <w:p w:rsidR="00417EFD" w:rsidRDefault="00DF16EF"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套</w:t>
            </w:r>
          </w:p>
        </w:tc>
        <w:tc>
          <w:tcPr>
            <w:tcW w:w="709" w:type="dxa"/>
            <w:tcBorders>
              <w:top w:val="single" w:sz="4" w:space="0" w:color="auto"/>
              <w:left w:val="single" w:sz="4" w:space="0" w:color="auto"/>
              <w:bottom w:val="single" w:sz="4" w:space="0" w:color="auto"/>
              <w:right w:val="single" w:sz="4" w:space="0" w:color="auto"/>
            </w:tcBorders>
            <w:vAlign w:val="center"/>
          </w:tcPr>
          <w:p w:rsidR="00417EFD" w:rsidRDefault="001514EA"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sidRPr="00B65FF2">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417EFD" w:rsidRDefault="00417EFD"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hint="eastAsia"/>
              </w:rPr>
              <w:t>自合同签订之日起</w:t>
            </w:r>
            <w:r>
              <w:rPr>
                <w:rFonts w:hint="eastAsia"/>
              </w:rPr>
              <w:t>3</w:t>
            </w:r>
            <w:r>
              <w:rPr>
                <w:rFonts w:hint="eastAsia"/>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417EFD" w:rsidRDefault="00417EFD" w:rsidP="00605D09">
            <w:pPr>
              <w:pStyle w:val="aa"/>
              <w:adjustRightInd w:val="0"/>
              <w:snapToGrid w:val="0"/>
              <w:jc w:val="center"/>
              <w:rPr>
                <w:rFonts w:ascii="Arial" w:hAnsi="Arial"/>
              </w:rPr>
            </w:pPr>
            <w:r>
              <w:rPr>
                <w:rFonts w:ascii="Arial" w:hAnsi="Arial" w:hint="eastAsia"/>
              </w:rPr>
              <w:t>洗选中心电气维修中心</w:t>
            </w:r>
          </w:p>
        </w:tc>
        <w:tc>
          <w:tcPr>
            <w:tcW w:w="1701" w:type="dxa"/>
            <w:tcBorders>
              <w:top w:val="single" w:sz="4" w:space="0" w:color="auto"/>
              <w:left w:val="single" w:sz="4" w:space="0" w:color="auto"/>
              <w:bottom w:val="single" w:sz="4" w:space="0" w:color="auto"/>
              <w:right w:val="single" w:sz="4" w:space="0" w:color="auto"/>
            </w:tcBorders>
            <w:vAlign w:val="center"/>
          </w:tcPr>
          <w:p w:rsidR="00417EFD" w:rsidRDefault="00417EF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sidRPr="00B65FF2">
              <w:rPr>
                <w:rFonts w:ascii="宋体" w:hAnsi="宋体" w:cs="宋体" w:hint="eastAsia"/>
                <w:color w:val="000000"/>
                <w:szCs w:val="21"/>
              </w:rPr>
              <w:t>每</w:t>
            </w:r>
            <w:r>
              <w:rPr>
                <w:rFonts w:ascii="Arial" w:hAnsi="Arial" w:hint="eastAsia"/>
              </w:rPr>
              <w:t>套</w:t>
            </w:r>
            <w:r w:rsidRPr="00B65FF2">
              <w:rPr>
                <w:rFonts w:ascii="宋体" w:hAnsi="宋体" w:cs="宋体" w:hint="eastAsia"/>
                <w:color w:val="000000"/>
                <w:szCs w:val="21"/>
              </w:rPr>
              <w:t>包含</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jc w:val="center"/>
              <w:rPr>
                <w:rFonts w:ascii="宋体" w:hAnsi="宋体" w:cs="宋体"/>
                <w:szCs w:val="21"/>
              </w:rPr>
            </w:pPr>
            <w:r w:rsidRPr="00B65FF2">
              <w:rPr>
                <w:rFonts w:ascii="宋体" w:hAnsi="宋体" w:cs="宋体" w:hint="eastAsia"/>
                <w:szCs w:val="21"/>
              </w:rPr>
              <w:t>1.1</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adjustRightInd w:val="0"/>
              <w:snapToGrid w:val="0"/>
              <w:jc w:val="center"/>
              <w:rPr>
                <w:rFonts w:ascii="宋体" w:hAnsi="宋体"/>
              </w:rPr>
            </w:pPr>
            <w:r>
              <w:rPr>
                <w:rFonts w:ascii="宋体" w:hAnsi="宋体" w:hint="eastAsia"/>
              </w:rPr>
              <w:t>软起动器主机</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lang w:val="en-GB" w:eastAsia="en-GB"/>
              </w:rPr>
            </w:pPr>
            <w:r>
              <w:rPr>
                <w:rFonts w:ascii="宋体" w:hAnsi="宋体" w:cs="宋体" w:hint="eastAsia"/>
                <w:color w:val="000000"/>
                <w:szCs w:val="21"/>
              </w:rPr>
              <w:t>台</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sidRPr="00B65FF2">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jc w:val="center"/>
              <w:rPr>
                <w:rFonts w:ascii="宋体" w:hAnsi="宋体" w:cs="宋体"/>
                <w:szCs w:val="21"/>
              </w:rPr>
            </w:pPr>
            <w:r w:rsidRPr="00B65FF2">
              <w:rPr>
                <w:rFonts w:ascii="宋体" w:hAnsi="宋体" w:cs="宋体" w:hint="eastAsia"/>
                <w:szCs w:val="21"/>
              </w:rPr>
              <w:t>1.2</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adjustRightInd w:val="0"/>
              <w:snapToGrid w:val="0"/>
              <w:jc w:val="center"/>
              <w:rPr>
                <w:rFonts w:ascii="宋体" w:hAnsi="宋体"/>
              </w:rPr>
            </w:pPr>
            <w:r>
              <w:rPr>
                <w:rFonts w:ascii="宋体" w:hAnsi="宋体" w:hint="eastAsia"/>
              </w:rPr>
              <w:t>控制面板</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proofErr w:type="gramStart"/>
            <w:r>
              <w:rPr>
                <w:rFonts w:ascii="宋体" w:hAnsi="宋体" w:cs="宋体" w:hint="eastAsia"/>
                <w:color w:val="000000"/>
                <w:szCs w:val="21"/>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sidRPr="00B65FF2">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jc w:val="center"/>
              <w:rPr>
                <w:rFonts w:ascii="宋体" w:hAnsi="宋体" w:cs="宋体"/>
                <w:szCs w:val="21"/>
              </w:rPr>
            </w:pPr>
            <w:r>
              <w:rPr>
                <w:rFonts w:ascii="宋体" w:hAnsi="宋体" w:cs="宋体" w:hint="eastAsia"/>
                <w:szCs w:val="21"/>
              </w:rPr>
              <w:t>1.3</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adjustRightInd w:val="0"/>
              <w:snapToGrid w:val="0"/>
              <w:jc w:val="center"/>
              <w:rPr>
                <w:rFonts w:ascii="宋体" w:hAnsi="宋体"/>
              </w:rPr>
            </w:pPr>
            <w:r>
              <w:rPr>
                <w:rFonts w:ascii="宋体" w:hAnsi="宋体" w:hint="eastAsia"/>
              </w:rPr>
              <w:t>随机附件</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jc w:val="center"/>
              <w:rPr>
                <w:rFonts w:ascii="宋体" w:hAnsi="宋体" w:cs="宋体"/>
                <w:szCs w:val="21"/>
              </w:rPr>
            </w:pPr>
            <w:r w:rsidRPr="00B65FF2">
              <w:rPr>
                <w:rFonts w:ascii="宋体" w:hAnsi="宋体" w:cs="宋体" w:hint="eastAsia"/>
                <w:szCs w:val="21"/>
              </w:rPr>
              <w:t>1.</w:t>
            </w:r>
            <w:r>
              <w:rPr>
                <w:rFonts w:ascii="宋体" w:hAnsi="宋体" w:cs="宋体" w:hint="eastAsia"/>
                <w:szCs w:val="21"/>
              </w:rPr>
              <w:t>4</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adjustRightInd w:val="0"/>
              <w:snapToGrid w:val="0"/>
              <w:jc w:val="center"/>
              <w:rPr>
                <w:rFonts w:ascii="宋体" w:hAnsi="宋体"/>
              </w:rPr>
            </w:pPr>
            <w:r>
              <w:rPr>
                <w:rFonts w:ascii="宋体" w:hAnsi="宋体" w:hint="eastAsia"/>
              </w:rPr>
              <w:t>随机工具</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Pr>
                <w:rFonts w:ascii="宋体" w:hAnsi="宋体" w:hint="eastAsia"/>
                <w:color w:val="00000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jc w:val="center"/>
              <w:rPr>
                <w:rFonts w:ascii="宋体" w:hAnsi="宋体" w:cs="宋体"/>
                <w:szCs w:val="21"/>
              </w:rPr>
            </w:pPr>
            <w:r>
              <w:rPr>
                <w:rFonts w:ascii="宋体" w:hAnsi="宋体" w:cs="宋体" w:hint="eastAsia"/>
                <w:szCs w:val="21"/>
              </w:rPr>
              <w:t>1.5</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jc w:val="center"/>
              <w:rPr>
                <w:rFonts w:ascii="宋体" w:hAnsi="宋体"/>
              </w:rPr>
            </w:pPr>
            <w:r>
              <w:rPr>
                <w:rFonts w:ascii="宋体" w:hAnsi="宋体" w:hint="eastAsia"/>
              </w:rPr>
              <w:t>技术资料与质检资料</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12531F" w:rsidRDefault="0053336C" w:rsidP="0053336C">
            <w:pPr>
              <w:jc w:val="center"/>
              <w:rPr>
                <w:rFonts w:ascii="宋体" w:hAnsi="宋体"/>
                <w:color w:val="000000"/>
                <w:szCs w:val="21"/>
              </w:rPr>
            </w:pPr>
            <w:r>
              <w:rPr>
                <w:rFonts w:ascii="宋体" w:hAnsi="宋体" w:hint="eastAsia"/>
                <w:color w:val="00000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jc w:val="center"/>
              <w:rPr>
                <w:rFonts w:ascii="宋体" w:hAnsi="宋体" w:cs="宋体"/>
                <w:szCs w:val="21"/>
              </w:rPr>
            </w:pPr>
            <w:r>
              <w:rPr>
                <w:rFonts w:ascii="宋体" w:hAnsi="宋体" w:cs="宋体" w:hint="eastAsia"/>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F647C8">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2</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质保期内备品备件</w:t>
            </w:r>
          </w:p>
        </w:tc>
        <w:tc>
          <w:tcPr>
            <w:tcW w:w="99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color w:val="000000"/>
                <w:szCs w:val="21"/>
              </w:rPr>
              <w:t>套</w:t>
            </w:r>
            <w:r w:rsidRPr="0012531F">
              <w:rPr>
                <w:rFonts w:ascii="宋体" w:hAnsi="宋体" w:hint="eastAsia"/>
                <w:color w:val="000000"/>
                <w:szCs w:val="21"/>
              </w:rPr>
              <w:t>/台</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bl>
    <w:p w:rsidR="00D13C70" w:rsidRPr="00402A8D" w:rsidRDefault="00D13C70" w:rsidP="008F4701">
      <w:pPr>
        <w:spacing w:beforeLines="100" w:before="312"/>
        <w:jc w:val="center"/>
        <w:rPr>
          <w:rFonts w:ascii="仿宋_GB2312" w:eastAsia="仿宋_GB2312"/>
          <w:b/>
          <w:bCs/>
          <w:szCs w:val="21"/>
        </w:rPr>
      </w:pPr>
      <w:r w:rsidRPr="00402A8D">
        <w:rPr>
          <w:rFonts w:ascii="仿宋_GB2312" w:eastAsia="仿宋_GB2312" w:hint="eastAsia"/>
          <w:b/>
          <w:bCs/>
          <w:szCs w:val="21"/>
        </w:rPr>
        <w:t>分项报价表</w:t>
      </w:r>
    </w:p>
    <w:tbl>
      <w:tblPr>
        <w:tblpPr w:leftFromText="180" w:rightFromText="180" w:vertAnchor="text" w:horzAnchor="margin" w:tblpXSpec="center" w:tblpY="185"/>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2586"/>
        <w:gridCol w:w="921"/>
        <w:gridCol w:w="922"/>
        <w:gridCol w:w="1772"/>
        <w:gridCol w:w="1772"/>
      </w:tblGrid>
      <w:tr w:rsidR="00D13C70" w:rsidRPr="00B65FF2" w:rsidTr="00AC14D1">
        <w:trPr>
          <w:trHeight w:val="431"/>
        </w:trPr>
        <w:tc>
          <w:tcPr>
            <w:tcW w:w="145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序号</w:t>
            </w:r>
          </w:p>
        </w:tc>
        <w:tc>
          <w:tcPr>
            <w:tcW w:w="2586"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名　称</w:t>
            </w:r>
          </w:p>
        </w:tc>
        <w:tc>
          <w:tcPr>
            <w:tcW w:w="921"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单位</w:t>
            </w:r>
          </w:p>
        </w:tc>
        <w:tc>
          <w:tcPr>
            <w:tcW w:w="92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数量</w:t>
            </w:r>
          </w:p>
        </w:tc>
        <w:tc>
          <w:tcPr>
            <w:tcW w:w="177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单价（元）</w:t>
            </w:r>
          </w:p>
        </w:tc>
        <w:tc>
          <w:tcPr>
            <w:tcW w:w="177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总价（元）</w:t>
            </w:r>
          </w:p>
        </w:tc>
      </w:tr>
      <w:tr w:rsidR="00A45E0F" w:rsidRPr="00B65FF2" w:rsidTr="00AC14D1">
        <w:trPr>
          <w:trHeight w:val="510"/>
        </w:trPr>
        <w:tc>
          <w:tcPr>
            <w:tcW w:w="1452" w:type="dxa"/>
            <w:vAlign w:val="center"/>
          </w:tcPr>
          <w:p w:rsidR="00A45E0F" w:rsidRPr="00B65FF2" w:rsidRDefault="00A45E0F" w:rsidP="00AC14D1">
            <w:pPr>
              <w:jc w:val="center"/>
              <w:rPr>
                <w:rFonts w:ascii="宋体" w:hAnsi="宋体" w:cs="宋体"/>
                <w:szCs w:val="21"/>
              </w:rPr>
            </w:pPr>
            <w:r>
              <w:rPr>
                <w:rFonts w:ascii="宋体" w:hAnsi="宋体" w:cs="宋体" w:hint="eastAsia"/>
                <w:szCs w:val="21"/>
              </w:rPr>
              <w:t>1</w:t>
            </w:r>
          </w:p>
        </w:tc>
        <w:tc>
          <w:tcPr>
            <w:tcW w:w="2586" w:type="dxa"/>
            <w:vAlign w:val="center"/>
          </w:tcPr>
          <w:p w:rsidR="00A45E0F" w:rsidRPr="0071468E" w:rsidRDefault="00A45E0F" w:rsidP="00AC14D1">
            <w:pPr>
              <w:jc w:val="center"/>
              <w:rPr>
                <w:rFonts w:ascii="宋体" w:hAnsi="宋体" w:cs="宋体"/>
                <w:szCs w:val="21"/>
              </w:rPr>
            </w:pPr>
            <w:r w:rsidRPr="0071468E">
              <w:rPr>
                <w:rFonts w:ascii="宋体" w:hAnsi="宋体" w:cs="宋体" w:hint="eastAsia"/>
                <w:szCs w:val="21"/>
              </w:rPr>
              <w:t>软起动器</w:t>
            </w:r>
          </w:p>
        </w:tc>
        <w:tc>
          <w:tcPr>
            <w:tcW w:w="921" w:type="dxa"/>
            <w:vAlign w:val="center"/>
          </w:tcPr>
          <w:p w:rsidR="00A45E0F" w:rsidRDefault="00A45E0F"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套</w:t>
            </w:r>
          </w:p>
        </w:tc>
        <w:tc>
          <w:tcPr>
            <w:tcW w:w="922" w:type="dxa"/>
            <w:vAlign w:val="center"/>
          </w:tcPr>
          <w:p w:rsidR="00A45E0F" w:rsidRDefault="001514EA"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sidRPr="00B65FF2">
              <w:rPr>
                <w:rFonts w:ascii="宋体" w:hAnsi="宋体" w:cs="宋体" w:hint="eastAsia"/>
                <w:color w:val="000000"/>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D13C70" w:rsidRPr="00B65FF2" w:rsidTr="00AC14D1">
        <w:trPr>
          <w:trHeight w:val="510"/>
        </w:trPr>
        <w:tc>
          <w:tcPr>
            <w:tcW w:w="1452" w:type="dxa"/>
            <w:vAlign w:val="center"/>
          </w:tcPr>
          <w:p w:rsidR="00D13C70" w:rsidRPr="00B65FF2" w:rsidRDefault="00D13C70" w:rsidP="00AC14D1">
            <w:pPr>
              <w:widowControl/>
              <w:adjustRightInd w:val="0"/>
              <w:spacing w:line="360" w:lineRule="auto"/>
              <w:rPr>
                <w:rFonts w:ascii="宋体" w:hAnsi="宋体" w:cs="宋体"/>
                <w:color w:val="000000"/>
                <w:szCs w:val="21"/>
              </w:rPr>
            </w:pPr>
          </w:p>
        </w:tc>
        <w:tc>
          <w:tcPr>
            <w:tcW w:w="2586" w:type="dxa"/>
            <w:vAlign w:val="center"/>
          </w:tcPr>
          <w:p w:rsidR="00D13C70" w:rsidRPr="00B65FF2" w:rsidRDefault="00D13C70" w:rsidP="00AC14D1">
            <w:pPr>
              <w:widowControl/>
              <w:adjustRightInd w:val="0"/>
              <w:spacing w:line="360" w:lineRule="auto"/>
              <w:rPr>
                <w:rFonts w:ascii="宋体" w:hAnsi="宋体" w:cs="宋体"/>
                <w:color w:val="000000"/>
                <w:szCs w:val="21"/>
              </w:rPr>
            </w:pPr>
            <w:r w:rsidRPr="00B65FF2">
              <w:rPr>
                <w:rFonts w:ascii="宋体" w:hAnsi="宋体" w:cs="宋体" w:hint="eastAsia"/>
                <w:color w:val="000000"/>
                <w:szCs w:val="21"/>
              </w:rPr>
              <w:t>每</w:t>
            </w:r>
            <w:r w:rsidR="00A45E0F">
              <w:rPr>
                <w:rFonts w:ascii="Arial" w:hAnsi="Arial" w:hint="eastAsia"/>
              </w:rPr>
              <w:t>套</w:t>
            </w:r>
            <w:r w:rsidRPr="00B65FF2">
              <w:rPr>
                <w:rFonts w:ascii="宋体" w:hAnsi="宋体" w:cs="宋体" w:hint="eastAsia"/>
                <w:color w:val="000000"/>
                <w:szCs w:val="21"/>
              </w:rPr>
              <w:t>包含</w:t>
            </w:r>
          </w:p>
        </w:tc>
        <w:tc>
          <w:tcPr>
            <w:tcW w:w="921" w:type="dxa"/>
            <w:vAlign w:val="center"/>
          </w:tcPr>
          <w:p w:rsidR="00D13C70" w:rsidRPr="00B65FF2" w:rsidRDefault="00D13C70" w:rsidP="00AC14D1">
            <w:pPr>
              <w:jc w:val="center"/>
              <w:rPr>
                <w:rFonts w:ascii="宋体" w:hAnsi="宋体" w:cs="宋体"/>
                <w:szCs w:val="21"/>
              </w:rPr>
            </w:pPr>
          </w:p>
        </w:tc>
        <w:tc>
          <w:tcPr>
            <w:tcW w:w="922" w:type="dxa"/>
            <w:vAlign w:val="center"/>
          </w:tcPr>
          <w:p w:rsidR="00D13C70" w:rsidRPr="00B65FF2" w:rsidRDefault="00D13C70" w:rsidP="00AC14D1">
            <w:pPr>
              <w:jc w:val="center"/>
              <w:rPr>
                <w:rFonts w:ascii="宋体" w:hAnsi="宋体" w:cs="宋体"/>
                <w:szCs w:val="21"/>
              </w:rPr>
            </w:pPr>
          </w:p>
        </w:tc>
        <w:tc>
          <w:tcPr>
            <w:tcW w:w="1772" w:type="dxa"/>
          </w:tcPr>
          <w:p w:rsidR="00D13C70" w:rsidRPr="00B65FF2" w:rsidRDefault="00D13C70" w:rsidP="00AC14D1">
            <w:pPr>
              <w:jc w:val="center"/>
              <w:rPr>
                <w:rFonts w:ascii="宋体" w:hAnsi="宋体" w:cs="宋体"/>
                <w:b/>
                <w:szCs w:val="21"/>
              </w:rPr>
            </w:pPr>
          </w:p>
        </w:tc>
        <w:tc>
          <w:tcPr>
            <w:tcW w:w="1772" w:type="dxa"/>
          </w:tcPr>
          <w:p w:rsidR="00D13C70" w:rsidRPr="00B65FF2" w:rsidRDefault="00D13C70"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A45E0F" w:rsidP="00AC14D1">
            <w:pPr>
              <w:jc w:val="center"/>
              <w:rPr>
                <w:rFonts w:ascii="宋体" w:hAnsi="宋体" w:cs="宋体"/>
                <w:szCs w:val="21"/>
              </w:rPr>
            </w:pPr>
            <w:r w:rsidRPr="00B65FF2">
              <w:rPr>
                <w:rFonts w:ascii="宋体" w:hAnsi="宋体" w:cs="宋体" w:hint="eastAsia"/>
                <w:szCs w:val="21"/>
              </w:rPr>
              <w:t>1.1</w:t>
            </w:r>
          </w:p>
        </w:tc>
        <w:tc>
          <w:tcPr>
            <w:tcW w:w="2586" w:type="dxa"/>
            <w:vAlign w:val="center"/>
          </w:tcPr>
          <w:p w:rsidR="00A45E0F" w:rsidRDefault="00AB659D" w:rsidP="00AC14D1">
            <w:pPr>
              <w:adjustRightInd w:val="0"/>
              <w:snapToGrid w:val="0"/>
              <w:jc w:val="center"/>
              <w:rPr>
                <w:rFonts w:ascii="宋体" w:hAnsi="宋体"/>
              </w:rPr>
            </w:pPr>
            <w:r>
              <w:rPr>
                <w:rFonts w:ascii="宋体" w:hAnsi="宋体" w:hint="eastAsia"/>
              </w:rPr>
              <w:t>软起动器</w:t>
            </w:r>
            <w:r w:rsidR="00A45E0F">
              <w:rPr>
                <w:rFonts w:ascii="宋体" w:hAnsi="宋体" w:hint="eastAsia"/>
              </w:rPr>
              <w:t>主机</w:t>
            </w:r>
          </w:p>
        </w:tc>
        <w:tc>
          <w:tcPr>
            <w:tcW w:w="921" w:type="dxa"/>
            <w:vAlign w:val="center"/>
          </w:tcPr>
          <w:p w:rsidR="00A45E0F" w:rsidRPr="00B65FF2" w:rsidRDefault="0055750B" w:rsidP="00AC14D1">
            <w:pPr>
              <w:widowControl/>
              <w:adjustRightInd w:val="0"/>
              <w:spacing w:line="360" w:lineRule="auto"/>
              <w:jc w:val="center"/>
              <w:rPr>
                <w:rFonts w:ascii="宋体" w:hAnsi="宋体" w:cs="宋体"/>
                <w:szCs w:val="21"/>
                <w:lang w:val="en-GB" w:eastAsia="en-GB"/>
              </w:rPr>
            </w:pPr>
            <w:r>
              <w:rPr>
                <w:rFonts w:ascii="宋体" w:hAnsi="宋体" w:cs="宋体" w:hint="eastAsia"/>
                <w:color w:val="000000"/>
                <w:szCs w:val="21"/>
              </w:rPr>
              <w:t>台</w:t>
            </w:r>
          </w:p>
        </w:tc>
        <w:tc>
          <w:tcPr>
            <w:tcW w:w="922" w:type="dxa"/>
            <w:vAlign w:val="center"/>
          </w:tcPr>
          <w:p w:rsidR="00A45E0F" w:rsidRPr="00B65FF2" w:rsidRDefault="00A45E0F" w:rsidP="00AC14D1">
            <w:pPr>
              <w:widowControl/>
              <w:adjustRightInd w:val="0"/>
              <w:spacing w:line="360" w:lineRule="auto"/>
              <w:jc w:val="center"/>
              <w:rPr>
                <w:rFonts w:ascii="宋体" w:hAnsi="宋体" w:cs="宋体"/>
                <w:szCs w:val="21"/>
              </w:rPr>
            </w:pPr>
            <w:r w:rsidRPr="00B65FF2">
              <w:rPr>
                <w:rFonts w:ascii="宋体" w:hAnsi="宋体" w:cs="宋体" w:hint="eastAsia"/>
                <w:color w:val="000000"/>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A45E0F" w:rsidP="00AC14D1">
            <w:pPr>
              <w:jc w:val="center"/>
              <w:rPr>
                <w:rFonts w:ascii="宋体" w:hAnsi="宋体" w:cs="宋体"/>
                <w:szCs w:val="21"/>
              </w:rPr>
            </w:pPr>
            <w:r w:rsidRPr="00B65FF2">
              <w:rPr>
                <w:rFonts w:ascii="宋体" w:hAnsi="宋体" w:cs="宋体" w:hint="eastAsia"/>
                <w:szCs w:val="21"/>
              </w:rPr>
              <w:t>1.2</w:t>
            </w:r>
          </w:p>
        </w:tc>
        <w:tc>
          <w:tcPr>
            <w:tcW w:w="2586" w:type="dxa"/>
            <w:vAlign w:val="center"/>
          </w:tcPr>
          <w:p w:rsidR="00A45E0F" w:rsidRDefault="00A45E0F" w:rsidP="00AC14D1">
            <w:pPr>
              <w:adjustRightInd w:val="0"/>
              <w:snapToGrid w:val="0"/>
              <w:jc w:val="center"/>
              <w:rPr>
                <w:rFonts w:ascii="宋体" w:hAnsi="宋体"/>
              </w:rPr>
            </w:pPr>
            <w:r>
              <w:rPr>
                <w:rFonts w:ascii="宋体" w:hAnsi="宋体" w:hint="eastAsia"/>
              </w:rPr>
              <w:t>控制面板</w:t>
            </w:r>
          </w:p>
        </w:tc>
        <w:tc>
          <w:tcPr>
            <w:tcW w:w="921" w:type="dxa"/>
            <w:vAlign w:val="center"/>
          </w:tcPr>
          <w:p w:rsidR="00A45E0F" w:rsidRPr="00B65FF2" w:rsidRDefault="0055750B" w:rsidP="00AC14D1">
            <w:pPr>
              <w:widowControl/>
              <w:adjustRightInd w:val="0"/>
              <w:spacing w:line="360" w:lineRule="auto"/>
              <w:jc w:val="center"/>
              <w:rPr>
                <w:rFonts w:ascii="宋体" w:hAnsi="宋体" w:cs="宋体"/>
                <w:szCs w:val="21"/>
              </w:rPr>
            </w:pPr>
            <w:proofErr w:type="gramStart"/>
            <w:r>
              <w:rPr>
                <w:rFonts w:ascii="宋体" w:hAnsi="宋体" w:cs="宋体" w:hint="eastAsia"/>
                <w:color w:val="000000"/>
                <w:szCs w:val="21"/>
              </w:rPr>
              <w:t>个</w:t>
            </w:r>
            <w:proofErr w:type="gramEnd"/>
          </w:p>
        </w:tc>
        <w:tc>
          <w:tcPr>
            <w:tcW w:w="922" w:type="dxa"/>
            <w:vAlign w:val="center"/>
          </w:tcPr>
          <w:p w:rsidR="00A45E0F" w:rsidRPr="00B65FF2" w:rsidRDefault="00A45E0F" w:rsidP="00AC14D1">
            <w:pPr>
              <w:widowControl/>
              <w:adjustRightInd w:val="0"/>
              <w:spacing w:line="360" w:lineRule="auto"/>
              <w:jc w:val="center"/>
              <w:rPr>
                <w:rFonts w:ascii="宋体" w:hAnsi="宋体" w:cs="宋体"/>
                <w:szCs w:val="21"/>
              </w:rPr>
            </w:pPr>
            <w:r w:rsidRPr="00B65FF2">
              <w:rPr>
                <w:rFonts w:ascii="宋体" w:hAnsi="宋体" w:cs="宋体" w:hint="eastAsia"/>
                <w:color w:val="000000"/>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2B69ED" w:rsidRPr="00B65FF2" w:rsidTr="00AC14D1">
        <w:trPr>
          <w:trHeight w:val="510"/>
        </w:trPr>
        <w:tc>
          <w:tcPr>
            <w:tcW w:w="1452" w:type="dxa"/>
            <w:vAlign w:val="center"/>
          </w:tcPr>
          <w:p w:rsidR="002B69ED" w:rsidRPr="00B65FF2" w:rsidRDefault="002B69ED" w:rsidP="00AC14D1">
            <w:pPr>
              <w:jc w:val="center"/>
              <w:rPr>
                <w:rFonts w:ascii="宋体" w:hAnsi="宋体" w:cs="宋体"/>
                <w:szCs w:val="21"/>
              </w:rPr>
            </w:pPr>
            <w:r>
              <w:rPr>
                <w:rFonts w:ascii="宋体" w:hAnsi="宋体" w:cs="宋体" w:hint="eastAsia"/>
                <w:szCs w:val="21"/>
              </w:rPr>
              <w:t>1.3</w:t>
            </w:r>
          </w:p>
        </w:tc>
        <w:tc>
          <w:tcPr>
            <w:tcW w:w="2586" w:type="dxa"/>
            <w:vAlign w:val="center"/>
          </w:tcPr>
          <w:p w:rsidR="002B69ED" w:rsidRDefault="002B69ED" w:rsidP="002B69ED">
            <w:pPr>
              <w:adjustRightInd w:val="0"/>
              <w:snapToGrid w:val="0"/>
              <w:jc w:val="center"/>
              <w:rPr>
                <w:rFonts w:ascii="宋体" w:hAnsi="宋体"/>
              </w:rPr>
            </w:pPr>
            <w:r>
              <w:rPr>
                <w:rFonts w:ascii="宋体" w:hAnsi="宋体" w:hint="eastAsia"/>
              </w:rPr>
              <w:t>随机附件</w:t>
            </w:r>
          </w:p>
        </w:tc>
        <w:tc>
          <w:tcPr>
            <w:tcW w:w="921" w:type="dxa"/>
            <w:vAlign w:val="center"/>
          </w:tcPr>
          <w:p w:rsidR="002B69ED" w:rsidRDefault="002B69ED" w:rsidP="00AC14D1">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套</w:t>
            </w:r>
          </w:p>
        </w:tc>
        <w:tc>
          <w:tcPr>
            <w:tcW w:w="922" w:type="dxa"/>
            <w:vAlign w:val="center"/>
          </w:tcPr>
          <w:p w:rsidR="002B69ED" w:rsidRPr="00B65FF2" w:rsidRDefault="002B69ED" w:rsidP="00AC14D1">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1</w:t>
            </w:r>
          </w:p>
        </w:tc>
        <w:tc>
          <w:tcPr>
            <w:tcW w:w="1772" w:type="dxa"/>
          </w:tcPr>
          <w:p w:rsidR="002B69ED" w:rsidRPr="00B65FF2" w:rsidRDefault="002B69ED" w:rsidP="00AC14D1">
            <w:pPr>
              <w:jc w:val="center"/>
              <w:rPr>
                <w:rFonts w:ascii="宋体" w:hAnsi="宋体" w:cs="宋体"/>
                <w:b/>
                <w:szCs w:val="21"/>
              </w:rPr>
            </w:pPr>
          </w:p>
        </w:tc>
        <w:tc>
          <w:tcPr>
            <w:tcW w:w="1772" w:type="dxa"/>
          </w:tcPr>
          <w:p w:rsidR="002B69ED" w:rsidRPr="00B65FF2" w:rsidRDefault="002B69ED"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A45E0F" w:rsidP="00DF328E">
            <w:pPr>
              <w:jc w:val="center"/>
              <w:rPr>
                <w:rFonts w:ascii="宋体" w:hAnsi="宋体" w:cs="宋体"/>
                <w:szCs w:val="21"/>
              </w:rPr>
            </w:pPr>
            <w:r w:rsidRPr="00B65FF2">
              <w:rPr>
                <w:rFonts w:ascii="宋体" w:hAnsi="宋体" w:cs="宋体" w:hint="eastAsia"/>
                <w:szCs w:val="21"/>
              </w:rPr>
              <w:t>1.</w:t>
            </w:r>
            <w:r w:rsidR="00DF328E">
              <w:rPr>
                <w:rFonts w:ascii="宋体" w:hAnsi="宋体" w:cs="宋体" w:hint="eastAsia"/>
                <w:szCs w:val="21"/>
              </w:rPr>
              <w:t>4</w:t>
            </w:r>
          </w:p>
        </w:tc>
        <w:tc>
          <w:tcPr>
            <w:tcW w:w="2586" w:type="dxa"/>
            <w:vAlign w:val="center"/>
          </w:tcPr>
          <w:p w:rsidR="00A45E0F" w:rsidRDefault="00A45E0F" w:rsidP="002B69ED">
            <w:pPr>
              <w:adjustRightInd w:val="0"/>
              <w:snapToGrid w:val="0"/>
              <w:jc w:val="center"/>
              <w:rPr>
                <w:rFonts w:ascii="宋体" w:hAnsi="宋体"/>
              </w:rPr>
            </w:pPr>
            <w:r>
              <w:rPr>
                <w:rFonts w:ascii="宋体" w:hAnsi="宋体" w:hint="eastAsia"/>
              </w:rPr>
              <w:t>随机工具</w:t>
            </w:r>
          </w:p>
        </w:tc>
        <w:tc>
          <w:tcPr>
            <w:tcW w:w="921" w:type="dxa"/>
            <w:vAlign w:val="center"/>
          </w:tcPr>
          <w:p w:rsidR="00A45E0F" w:rsidRPr="00B65FF2" w:rsidRDefault="0055750B" w:rsidP="00AC14D1">
            <w:pPr>
              <w:widowControl/>
              <w:adjustRightInd w:val="0"/>
              <w:spacing w:line="360" w:lineRule="auto"/>
              <w:jc w:val="center"/>
              <w:rPr>
                <w:rFonts w:ascii="宋体" w:hAnsi="宋体" w:cs="宋体"/>
                <w:szCs w:val="21"/>
              </w:rPr>
            </w:pPr>
            <w:r>
              <w:rPr>
                <w:rFonts w:ascii="宋体" w:hAnsi="宋体" w:hint="eastAsia"/>
                <w:color w:val="000000"/>
                <w:szCs w:val="21"/>
              </w:rPr>
              <w:t>套</w:t>
            </w:r>
          </w:p>
        </w:tc>
        <w:tc>
          <w:tcPr>
            <w:tcW w:w="922" w:type="dxa"/>
            <w:vAlign w:val="center"/>
          </w:tcPr>
          <w:p w:rsidR="00A45E0F" w:rsidRPr="00B65FF2" w:rsidRDefault="00AB659D" w:rsidP="00AC14D1">
            <w:pPr>
              <w:widowControl/>
              <w:adjustRightInd w:val="0"/>
              <w:spacing w:line="360" w:lineRule="auto"/>
              <w:jc w:val="center"/>
              <w:rPr>
                <w:rFonts w:ascii="宋体" w:hAnsi="宋体" w:cs="宋体"/>
                <w:szCs w:val="21"/>
              </w:rPr>
            </w:pPr>
            <w:r>
              <w:rPr>
                <w:rFonts w:ascii="宋体" w:hAnsi="宋体" w:cs="宋体" w:hint="eastAsia"/>
                <w:color w:val="000000"/>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Default="00A45E0F" w:rsidP="00A45E0F">
            <w:pPr>
              <w:jc w:val="center"/>
              <w:rPr>
                <w:rFonts w:ascii="宋体" w:hAnsi="宋体" w:cs="宋体"/>
                <w:szCs w:val="21"/>
              </w:rPr>
            </w:pPr>
            <w:r>
              <w:rPr>
                <w:rFonts w:ascii="宋体" w:hAnsi="宋体" w:cs="宋体" w:hint="eastAsia"/>
                <w:szCs w:val="21"/>
              </w:rPr>
              <w:t>1.</w:t>
            </w:r>
            <w:r w:rsidR="00DF328E">
              <w:rPr>
                <w:rFonts w:ascii="宋体" w:hAnsi="宋体" w:cs="宋体" w:hint="eastAsia"/>
                <w:szCs w:val="21"/>
              </w:rPr>
              <w:t>5</w:t>
            </w:r>
          </w:p>
        </w:tc>
        <w:tc>
          <w:tcPr>
            <w:tcW w:w="2586" w:type="dxa"/>
            <w:vAlign w:val="center"/>
          </w:tcPr>
          <w:p w:rsidR="00A45E0F" w:rsidRDefault="00365389" w:rsidP="00AC14D1">
            <w:pPr>
              <w:jc w:val="center"/>
              <w:rPr>
                <w:rFonts w:ascii="宋体" w:hAnsi="宋体"/>
              </w:rPr>
            </w:pPr>
            <w:r>
              <w:rPr>
                <w:rFonts w:ascii="宋体" w:hAnsi="宋体" w:hint="eastAsia"/>
              </w:rPr>
              <w:t>技术资料与质检资料</w:t>
            </w:r>
          </w:p>
        </w:tc>
        <w:tc>
          <w:tcPr>
            <w:tcW w:w="921" w:type="dxa"/>
            <w:vAlign w:val="center"/>
          </w:tcPr>
          <w:p w:rsidR="00A45E0F" w:rsidRPr="0012531F" w:rsidRDefault="00A45E0F" w:rsidP="00AC14D1">
            <w:pPr>
              <w:jc w:val="center"/>
              <w:rPr>
                <w:rFonts w:ascii="宋体" w:hAnsi="宋体"/>
                <w:color w:val="000000"/>
                <w:szCs w:val="21"/>
              </w:rPr>
            </w:pPr>
            <w:r>
              <w:rPr>
                <w:rFonts w:ascii="宋体" w:hAnsi="宋体" w:hint="eastAsia"/>
                <w:color w:val="000000"/>
                <w:szCs w:val="21"/>
              </w:rPr>
              <w:t>套</w:t>
            </w:r>
          </w:p>
        </w:tc>
        <w:tc>
          <w:tcPr>
            <w:tcW w:w="922" w:type="dxa"/>
            <w:vAlign w:val="center"/>
          </w:tcPr>
          <w:p w:rsidR="00A45E0F" w:rsidRDefault="006C693D" w:rsidP="00AC14D1">
            <w:pPr>
              <w:jc w:val="center"/>
              <w:rPr>
                <w:rFonts w:ascii="宋体" w:hAnsi="宋体" w:cs="宋体"/>
                <w:szCs w:val="21"/>
              </w:rPr>
            </w:pPr>
            <w:r>
              <w:rPr>
                <w:rFonts w:ascii="宋体" w:hAnsi="宋体" w:cs="宋体" w:hint="eastAsia"/>
                <w:szCs w:val="21"/>
              </w:rPr>
              <w:t>6</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372021" w:rsidP="00AC14D1">
            <w:pPr>
              <w:jc w:val="center"/>
              <w:rPr>
                <w:rFonts w:ascii="宋体" w:hAnsi="宋体" w:cs="宋体"/>
                <w:szCs w:val="21"/>
              </w:rPr>
            </w:pPr>
            <w:r>
              <w:rPr>
                <w:rFonts w:ascii="宋体" w:hAnsi="宋体" w:cs="宋体" w:hint="eastAsia"/>
                <w:szCs w:val="21"/>
              </w:rPr>
              <w:t>2</w:t>
            </w:r>
          </w:p>
        </w:tc>
        <w:tc>
          <w:tcPr>
            <w:tcW w:w="2586" w:type="dxa"/>
            <w:vAlign w:val="center"/>
          </w:tcPr>
          <w:p w:rsidR="00A45E0F" w:rsidRPr="00B65FF2" w:rsidRDefault="00A45E0F" w:rsidP="00AC14D1">
            <w:pPr>
              <w:jc w:val="center"/>
              <w:rPr>
                <w:rFonts w:ascii="宋体" w:hAnsi="宋体" w:cs="宋体"/>
                <w:szCs w:val="21"/>
              </w:rPr>
            </w:pPr>
            <w:r>
              <w:rPr>
                <w:rFonts w:ascii="宋体" w:hAnsi="宋体" w:hint="eastAsia"/>
              </w:rPr>
              <w:t>质保期内备品备件</w:t>
            </w:r>
          </w:p>
        </w:tc>
        <w:tc>
          <w:tcPr>
            <w:tcW w:w="921" w:type="dxa"/>
            <w:vAlign w:val="center"/>
          </w:tcPr>
          <w:p w:rsidR="00A45E0F" w:rsidRPr="00B65FF2" w:rsidRDefault="00A45E0F" w:rsidP="00AC14D1">
            <w:pPr>
              <w:jc w:val="center"/>
              <w:rPr>
                <w:rFonts w:ascii="宋体" w:hAnsi="宋体" w:cs="宋体"/>
                <w:szCs w:val="21"/>
              </w:rPr>
            </w:pPr>
            <w:r>
              <w:rPr>
                <w:rFonts w:ascii="宋体" w:hAnsi="宋体"/>
              </w:rPr>
              <w:t>套</w:t>
            </w:r>
            <w:r>
              <w:rPr>
                <w:rFonts w:ascii="宋体" w:hAnsi="宋体" w:hint="eastAsia"/>
              </w:rPr>
              <w:t>/台</w:t>
            </w:r>
          </w:p>
        </w:tc>
        <w:tc>
          <w:tcPr>
            <w:tcW w:w="922" w:type="dxa"/>
            <w:vAlign w:val="center"/>
          </w:tcPr>
          <w:p w:rsidR="00A45E0F" w:rsidRPr="00B65FF2" w:rsidRDefault="00A45E0F" w:rsidP="00AC14D1">
            <w:pPr>
              <w:jc w:val="center"/>
              <w:rPr>
                <w:rFonts w:ascii="宋体" w:hAnsi="宋体" w:cs="宋体"/>
                <w:szCs w:val="21"/>
              </w:rPr>
            </w:pPr>
            <w:r>
              <w:rPr>
                <w:rFonts w:ascii="宋体" w:hAnsi="宋体" w:cs="宋体" w:hint="eastAsia"/>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tcPr>
          <w:p w:rsidR="00A45E0F" w:rsidRPr="00B65FF2" w:rsidRDefault="00A45E0F" w:rsidP="00AC14D1">
            <w:pPr>
              <w:jc w:val="center"/>
              <w:rPr>
                <w:rFonts w:ascii="宋体" w:hAnsi="宋体" w:cs="宋体"/>
                <w:szCs w:val="21"/>
              </w:rPr>
            </w:pPr>
          </w:p>
        </w:tc>
        <w:tc>
          <w:tcPr>
            <w:tcW w:w="2586" w:type="dxa"/>
            <w:vAlign w:val="center"/>
          </w:tcPr>
          <w:p w:rsidR="00A45E0F" w:rsidRPr="00B65FF2" w:rsidRDefault="00A45E0F" w:rsidP="00AC14D1">
            <w:pPr>
              <w:jc w:val="center"/>
              <w:rPr>
                <w:rFonts w:ascii="宋体" w:hAnsi="宋体" w:cs="宋体"/>
                <w:szCs w:val="21"/>
              </w:rPr>
            </w:pPr>
            <w:r w:rsidRPr="00B65FF2">
              <w:rPr>
                <w:rFonts w:ascii="宋体" w:hAnsi="宋体" w:cs="宋体" w:hint="eastAsia"/>
                <w:szCs w:val="21"/>
              </w:rPr>
              <w:t>合计</w:t>
            </w:r>
          </w:p>
        </w:tc>
        <w:tc>
          <w:tcPr>
            <w:tcW w:w="921" w:type="dxa"/>
          </w:tcPr>
          <w:p w:rsidR="00A45E0F" w:rsidRPr="00B65FF2" w:rsidRDefault="00A45E0F" w:rsidP="00AC14D1">
            <w:pPr>
              <w:jc w:val="center"/>
              <w:rPr>
                <w:rFonts w:ascii="宋体" w:hAnsi="宋体" w:cs="宋体"/>
                <w:szCs w:val="21"/>
              </w:rPr>
            </w:pPr>
          </w:p>
        </w:tc>
        <w:tc>
          <w:tcPr>
            <w:tcW w:w="922" w:type="dxa"/>
          </w:tcPr>
          <w:p w:rsidR="00A45E0F" w:rsidRPr="00B65FF2" w:rsidRDefault="00A45E0F" w:rsidP="00AC14D1">
            <w:pPr>
              <w:jc w:val="center"/>
              <w:rPr>
                <w:rFonts w:ascii="宋体" w:hAnsi="宋体" w:cs="宋体"/>
                <w:szCs w:val="21"/>
              </w:rPr>
            </w:pP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bl>
    <w:p w:rsidR="00D13C70" w:rsidRDefault="00D13C70" w:rsidP="008F4701">
      <w:pPr>
        <w:adjustRightInd w:val="0"/>
        <w:snapToGrid w:val="0"/>
        <w:spacing w:beforeLines="100" w:before="312" w:afterLines="100" w:after="312" w:line="360" w:lineRule="auto"/>
        <w:rPr>
          <w:b/>
        </w:rPr>
      </w:pPr>
    </w:p>
    <w:p w:rsidR="00324AED" w:rsidRPr="00E378D0" w:rsidRDefault="00324AED" w:rsidP="008F4701">
      <w:pPr>
        <w:adjustRightInd w:val="0"/>
        <w:snapToGrid w:val="0"/>
        <w:spacing w:beforeLines="100" w:before="312" w:afterLines="100" w:after="312" w:line="360" w:lineRule="auto"/>
        <w:rPr>
          <w:b/>
        </w:rPr>
      </w:pPr>
      <w:r w:rsidRPr="00E378D0">
        <w:rPr>
          <w:rFonts w:hint="eastAsia"/>
          <w:b/>
        </w:rPr>
        <w:t>二、工作环境</w:t>
      </w:r>
    </w:p>
    <w:p w:rsidR="00324AED" w:rsidRPr="005A254B" w:rsidRDefault="00324AED" w:rsidP="00324AED">
      <w:pPr>
        <w:adjustRightInd w:val="0"/>
        <w:snapToGrid w:val="0"/>
        <w:spacing w:line="360" w:lineRule="auto"/>
        <w:rPr>
          <w:rFonts w:ascii="宋体" w:hAnsi="宋体"/>
          <w:szCs w:val="21"/>
        </w:rPr>
      </w:pPr>
      <w:r w:rsidRPr="005A254B">
        <w:rPr>
          <w:rFonts w:ascii="宋体" w:hAnsi="宋体" w:hint="eastAsia"/>
          <w:szCs w:val="21"/>
        </w:rPr>
        <w:lastRenderedPageBreak/>
        <w:t>1. 工作环境</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最高温度</w:t>
      </w:r>
      <w:r>
        <w:rPr>
          <w:rFonts w:ascii="宋体" w:hAnsi="宋体" w:hint="eastAsia"/>
          <w:szCs w:val="21"/>
        </w:rPr>
        <w:t>：</w:t>
      </w:r>
      <w:r w:rsidRPr="00604F0E">
        <w:rPr>
          <w:rFonts w:ascii="宋体" w:hAnsi="宋体" w:hint="eastAsia"/>
          <w:szCs w:val="21"/>
          <w:u w:val="single"/>
        </w:rPr>
        <w:t xml:space="preserve">  +</w:t>
      </w:r>
      <w:r w:rsidR="00A46078">
        <w:rPr>
          <w:rFonts w:ascii="宋体" w:hAnsi="宋体" w:hint="eastAsia"/>
          <w:szCs w:val="21"/>
          <w:u w:val="single"/>
        </w:rPr>
        <w:t>50</w:t>
      </w:r>
      <w:r w:rsidRPr="00604F0E">
        <w:rPr>
          <w:rFonts w:ascii="宋体" w:hAnsi="宋体" w:hint="eastAsia"/>
          <w:szCs w:val="21"/>
          <w:u w:val="single"/>
        </w:rPr>
        <w:t>℃     。</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最低温度</w:t>
      </w:r>
      <w:r>
        <w:rPr>
          <w:rFonts w:ascii="宋体" w:hAnsi="宋体" w:hint="eastAsia"/>
          <w:szCs w:val="21"/>
        </w:rPr>
        <w:t>：</w:t>
      </w:r>
      <w:r w:rsidRPr="00604F0E">
        <w:rPr>
          <w:rFonts w:ascii="宋体" w:hAnsi="宋体" w:hint="eastAsia"/>
          <w:szCs w:val="21"/>
          <w:u w:val="single"/>
        </w:rPr>
        <w:t xml:space="preserve"> -</w:t>
      </w:r>
      <w:r>
        <w:rPr>
          <w:rFonts w:ascii="宋体" w:hAnsi="宋体" w:hint="eastAsia"/>
          <w:szCs w:val="21"/>
          <w:u w:val="single"/>
        </w:rPr>
        <w:t>25</w:t>
      </w:r>
      <w:r w:rsidRPr="00604F0E">
        <w:rPr>
          <w:rFonts w:ascii="宋体" w:hAnsi="宋体" w:hint="eastAsia"/>
          <w:szCs w:val="21"/>
          <w:u w:val="single"/>
        </w:rPr>
        <w:t xml:space="preserve">℃  </w:t>
      </w:r>
      <w:r>
        <w:rPr>
          <w:rFonts w:ascii="宋体" w:hAnsi="宋体" w:hint="eastAsia"/>
          <w:szCs w:val="21"/>
        </w:rPr>
        <w:t>。</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年平均气温</w:t>
      </w:r>
      <w:r>
        <w:rPr>
          <w:rFonts w:ascii="宋体" w:hAnsi="宋体" w:hint="eastAsia"/>
          <w:szCs w:val="21"/>
        </w:rPr>
        <w:t>：</w:t>
      </w:r>
      <w:r>
        <w:rPr>
          <w:rFonts w:ascii="宋体" w:hAnsi="宋体" w:hint="eastAsia"/>
          <w:szCs w:val="21"/>
          <w:u w:val="single"/>
        </w:rPr>
        <w:t xml:space="preserve">  +15</w:t>
      </w:r>
      <w:r w:rsidRPr="00604F0E">
        <w:rPr>
          <w:rFonts w:ascii="宋体" w:hAnsi="宋体" w:hint="eastAsia"/>
          <w:szCs w:val="21"/>
          <w:u w:val="single"/>
        </w:rPr>
        <w:t>℃</w:t>
      </w:r>
      <w:r>
        <w:rPr>
          <w:rFonts w:ascii="宋体" w:hAnsi="宋体" w:hint="eastAsia"/>
          <w:szCs w:val="21"/>
        </w:rPr>
        <w:t>。</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环境相对湿度</w:t>
      </w:r>
      <w:r>
        <w:rPr>
          <w:rFonts w:ascii="宋体" w:hAnsi="宋体" w:hint="eastAsia"/>
          <w:szCs w:val="21"/>
        </w:rPr>
        <w:t>：</w:t>
      </w:r>
      <w:r>
        <w:rPr>
          <w:rFonts w:ascii="宋体" w:hAnsi="宋体" w:hint="eastAsia"/>
          <w:color w:val="000000"/>
          <w:szCs w:val="21"/>
          <w:u w:val="single"/>
        </w:rPr>
        <w:t>日相对湿度平均值不大于</w:t>
      </w:r>
      <w:r>
        <w:rPr>
          <w:rFonts w:ascii="宋体" w:hAnsi="宋体"/>
          <w:color w:val="000000"/>
          <w:szCs w:val="21"/>
          <w:u w:val="single"/>
        </w:rPr>
        <w:t>95%</w:t>
      </w:r>
      <w:r>
        <w:rPr>
          <w:rFonts w:ascii="宋体" w:hAnsi="宋体" w:hint="eastAsia"/>
          <w:color w:val="000000"/>
          <w:szCs w:val="21"/>
          <w:u w:val="single"/>
        </w:rPr>
        <w:t>，月相对湿度平均值不大于</w:t>
      </w:r>
      <w:r>
        <w:rPr>
          <w:rFonts w:ascii="宋体" w:hAnsi="宋体"/>
          <w:color w:val="000000"/>
          <w:szCs w:val="21"/>
          <w:u w:val="single"/>
        </w:rPr>
        <w:t>90%</w:t>
      </w:r>
      <w:r>
        <w:rPr>
          <w:rFonts w:ascii="宋体" w:hAnsi="宋体" w:hint="eastAsia"/>
          <w:szCs w:val="21"/>
        </w:rPr>
        <w:t>。</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地震烈度</w:t>
      </w:r>
      <w:r>
        <w:rPr>
          <w:rFonts w:ascii="宋体" w:hAnsi="宋体" w:hint="eastAsia"/>
          <w:szCs w:val="21"/>
        </w:rPr>
        <w:t>：</w:t>
      </w:r>
      <w:r w:rsidRPr="008746C6">
        <w:rPr>
          <w:rFonts w:ascii="宋体" w:hAnsi="宋体" w:hint="eastAsia"/>
          <w:spacing w:val="-5"/>
          <w:kern w:val="0"/>
          <w:sz w:val="24"/>
          <w:szCs w:val="20"/>
          <w:u w:val="single"/>
        </w:rPr>
        <w:t>≤</w:t>
      </w:r>
      <w:r>
        <w:rPr>
          <w:rFonts w:ascii="宋体" w:hAnsi="宋体" w:hint="eastAsia"/>
          <w:szCs w:val="21"/>
          <w:u w:val="single"/>
        </w:rPr>
        <w:t xml:space="preserve">7级      </w:t>
      </w:r>
      <w:r>
        <w:rPr>
          <w:rFonts w:ascii="宋体" w:hAnsi="宋体" w:hint="eastAsia"/>
          <w:szCs w:val="21"/>
        </w:rPr>
        <w:t>。</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海拔高度</w:t>
      </w:r>
      <w:r>
        <w:rPr>
          <w:rFonts w:ascii="宋体" w:hAnsi="宋体" w:hint="eastAsia"/>
          <w:szCs w:val="21"/>
        </w:rPr>
        <w:t>：</w:t>
      </w:r>
      <w:r w:rsidRPr="008746C6">
        <w:rPr>
          <w:rFonts w:ascii="宋体" w:hAnsi="宋体" w:hint="eastAsia"/>
          <w:spacing w:val="-5"/>
          <w:kern w:val="0"/>
          <w:sz w:val="24"/>
          <w:szCs w:val="20"/>
          <w:u w:val="single"/>
        </w:rPr>
        <w:t>≤</w:t>
      </w:r>
      <w:smartTag w:uri="urn:schemas-microsoft-com:office:smarttags" w:element="chmetcnv">
        <w:smartTagPr>
          <w:attr w:name="TCSC" w:val="0"/>
          <w:attr w:name="NumberType" w:val="1"/>
          <w:attr w:name="Negative" w:val="False"/>
          <w:attr w:name="HasSpace" w:val="False"/>
          <w:attr w:name="SourceValue" w:val="1400"/>
          <w:attr w:name="UnitName" w:val="m"/>
        </w:smartTagPr>
        <w:r w:rsidRPr="008746C6">
          <w:rPr>
            <w:rFonts w:ascii="宋体" w:hAnsi="宋体" w:hint="eastAsia"/>
            <w:spacing w:val="-5"/>
            <w:kern w:val="0"/>
            <w:sz w:val="24"/>
            <w:szCs w:val="20"/>
            <w:u w:val="single"/>
          </w:rPr>
          <w:t>1400m</w:t>
        </w:r>
      </w:smartTag>
      <w:r>
        <w:rPr>
          <w:rFonts w:ascii="宋体" w:hAnsi="宋体" w:hint="eastAsia"/>
          <w:szCs w:val="21"/>
        </w:rPr>
        <w:t>。</w:t>
      </w:r>
    </w:p>
    <w:p w:rsidR="003B15E5" w:rsidRPr="0055261B" w:rsidRDefault="003B15E5" w:rsidP="003B15E5">
      <w:pPr>
        <w:adjustRightInd w:val="0"/>
        <w:snapToGrid w:val="0"/>
        <w:spacing w:line="360" w:lineRule="auto"/>
        <w:ind w:leftChars="135" w:left="707" w:hangingChars="202" w:hanging="424"/>
        <w:rPr>
          <w:rFonts w:ascii="宋体" w:hAnsi="宋体"/>
          <w:szCs w:val="21"/>
        </w:rPr>
      </w:pPr>
      <w:r>
        <w:rPr>
          <w:rFonts w:ascii="宋体" w:hAnsi="宋体" w:hint="eastAsia"/>
          <w:szCs w:val="21"/>
        </w:rPr>
        <w:t>污秽等级：</w:t>
      </w:r>
      <w:r>
        <w:rPr>
          <w:rFonts w:ascii="宋体" w:hAnsi="宋体" w:hint="eastAsia"/>
          <w:szCs w:val="21"/>
          <w:u w:val="single"/>
        </w:rPr>
        <w:t>Ⅳ级</w:t>
      </w:r>
      <w:r>
        <w:rPr>
          <w:rFonts w:ascii="宋体" w:hAnsi="宋体" w:hint="eastAsia"/>
          <w:szCs w:val="21"/>
        </w:rPr>
        <w:t>。</w:t>
      </w:r>
    </w:p>
    <w:p w:rsidR="00324AED" w:rsidRPr="005A254B" w:rsidRDefault="00324AED" w:rsidP="00324AED">
      <w:pPr>
        <w:adjustRightInd w:val="0"/>
        <w:snapToGrid w:val="0"/>
        <w:spacing w:line="360" w:lineRule="auto"/>
        <w:rPr>
          <w:rFonts w:ascii="宋体" w:hAnsi="宋体"/>
          <w:szCs w:val="21"/>
        </w:rPr>
      </w:pPr>
      <w:r w:rsidRPr="005A254B">
        <w:rPr>
          <w:rFonts w:ascii="宋体" w:hAnsi="宋体" w:hint="eastAsia"/>
          <w:szCs w:val="21"/>
        </w:rPr>
        <w:t>2</w:t>
      </w:r>
      <w:r w:rsidRPr="005A254B">
        <w:rPr>
          <w:rFonts w:ascii="宋体" w:hAnsi="宋体"/>
          <w:szCs w:val="21"/>
        </w:rPr>
        <w:t>.</w:t>
      </w:r>
      <w:r w:rsidRPr="005A254B">
        <w:rPr>
          <w:rFonts w:ascii="宋体" w:hAnsi="宋体" w:hint="eastAsia"/>
          <w:szCs w:val="21"/>
        </w:rPr>
        <w:t>使用条件</w:t>
      </w:r>
    </w:p>
    <w:p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w:t>
      </w:r>
      <w:r w:rsidRPr="0055261B">
        <w:rPr>
          <w:rFonts w:ascii="宋体" w:hAnsi="宋体"/>
          <w:szCs w:val="21"/>
        </w:rPr>
        <w:t>1</w:t>
      </w:r>
      <w:r w:rsidRPr="0055261B">
        <w:rPr>
          <w:rFonts w:ascii="宋体" w:hAnsi="宋体" w:hint="eastAsia"/>
          <w:szCs w:val="21"/>
        </w:rPr>
        <w:t>）</w:t>
      </w:r>
      <w:r w:rsidR="00790AB3" w:rsidRPr="005A254B">
        <w:rPr>
          <w:rFonts w:ascii="宋体" w:hAnsi="宋体" w:hint="eastAsia"/>
          <w:szCs w:val="21"/>
        </w:rPr>
        <w:t>使用条件</w:t>
      </w:r>
      <w:r w:rsidR="00790AB3">
        <w:rPr>
          <w:rFonts w:ascii="宋体" w:hAnsi="宋体" w:hint="eastAsia"/>
          <w:szCs w:val="21"/>
        </w:rPr>
        <w:t>：户内</w:t>
      </w:r>
    </w:p>
    <w:p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w:t>
      </w:r>
      <w:r w:rsidRPr="0055261B">
        <w:rPr>
          <w:rFonts w:ascii="宋体" w:hAnsi="宋体"/>
          <w:szCs w:val="21"/>
        </w:rPr>
        <w:t>2</w:t>
      </w:r>
      <w:r w:rsidRPr="0055261B">
        <w:rPr>
          <w:rFonts w:ascii="宋体" w:hAnsi="宋体" w:hint="eastAsia"/>
          <w:szCs w:val="21"/>
        </w:rPr>
        <w:t>）</w:t>
      </w:r>
      <w:r w:rsidR="002C5EA1">
        <w:rPr>
          <w:rFonts w:ascii="宋体" w:hAnsi="宋体" w:hint="eastAsia"/>
          <w:szCs w:val="21"/>
        </w:rPr>
        <w:t>运行方式：长期连续运行</w:t>
      </w:r>
    </w:p>
    <w:p w:rsidR="00324AED" w:rsidRPr="00E378D0" w:rsidRDefault="00324AED" w:rsidP="008F4701">
      <w:pPr>
        <w:adjustRightInd w:val="0"/>
        <w:snapToGrid w:val="0"/>
        <w:spacing w:beforeLines="100" w:before="312" w:afterLines="100" w:after="312" w:line="360" w:lineRule="auto"/>
        <w:rPr>
          <w:b/>
        </w:rPr>
      </w:pPr>
      <w:r w:rsidRPr="00E378D0">
        <w:rPr>
          <w:rFonts w:hint="eastAsia"/>
          <w:b/>
        </w:rPr>
        <w:t>三、技术参数及要求</w:t>
      </w:r>
    </w:p>
    <w:p w:rsidR="00324AED" w:rsidRPr="005A254B" w:rsidRDefault="00324AED" w:rsidP="00324AED">
      <w:pPr>
        <w:spacing w:line="360" w:lineRule="auto"/>
        <w:rPr>
          <w:szCs w:val="21"/>
        </w:rPr>
      </w:pPr>
      <w:r w:rsidRPr="005A254B">
        <w:rPr>
          <w:rFonts w:ascii="宋体" w:hAnsi="宋体"/>
          <w:szCs w:val="21"/>
        </w:rPr>
        <w:t>1.技术</w:t>
      </w:r>
      <w:r>
        <w:rPr>
          <w:rFonts w:hint="eastAsia"/>
          <w:szCs w:val="21"/>
        </w:rPr>
        <w:t>参数</w:t>
      </w:r>
    </w:p>
    <w:p w:rsidR="00790AB3" w:rsidRDefault="00324AED" w:rsidP="00756123">
      <w:pPr>
        <w:adjustRightInd w:val="0"/>
        <w:snapToGrid w:val="0"/>
        <w:spacing w:line="360" w:lineRule="auto"/>
        <w:ind w:firstLineChars="200" w:firstLine="420"/>
        <w:rPr>
          <w:rFonts w:ascii="宋体" w:hAnsi="宋体"/>
          <w:szCs w:val="21"/>
        </w:rPr>
      </w:pPr>
      <w:r w:rsidRPr="005914BD">
        <w:rPr>
          <w:rFonts w:ascii="宋体" w:hAnsi="宋体"/>
          <w:szCs w:val="21"/>
        </w:rPr>
        <w:t>1.1</w:t>
      </w:r>
      <w:r w:rsidR="00790AB3">
        <w:rPr>
          <w:rFonts w:ascii="宋体" w:hAnsi="宋体" w:hint="eastAsia"/>
          <w:szCs w:val="21"/>
        </w:rPr>
        <w:t>名称:</w:t>
      </w:r>
      <w:r w:rsidR="00790AB3" w:rsidRPr="00756123">
        <w:rPr>
          <w:rFonts w:ascii="宋体" w:hAnsi="宋体" w:hint="eastAsia"/>
          <w:szCs w:val="21"/>
        </w:rPr>
        <w:t>软起动器</w:t>
      </w:r>
    </w:p>
    <w:p w:rsidR="00790AB3" w:rsidRDefault="00324AED" w:rsidP="00756123">
      <w:pPr>
        <w:adjustRightInd w:val="0"/>
        <w:snapToGrid w:val="0"/>
        <w:spacing w:line="360" w:lineRule="auto"/>
        <w:ind w:firstLineChars="200" w:firstLine="420"/>
        <w:rPr>
          <w:rFonts w:ascii="宋体" w:hAnsi="宋体"/>
          <w:szCs w:val="21"/>
        </w:rPr>
      </w:pPr>
      <w:r w:rsidRPr="005914BD">
        <w:rPr>
          <w:rFonts w:ascii="宋体" w:hAnsi="宋体"/>
          <w:szCs w:val="21"/>
        </w:rPr>
        <w:t>1.</w:t>
      </w:r>
      <w:r w:rsidRPr="005914BD">
        <w:rPr>
          <w:rFonts w:ascii="宋体" w:hAnsi="宋体" w:hint="eastAsia"/>
          <w:szCs w:val="21"/>
        </w:rPr>
        <w:t>2</w:t>
      </w:r>
      <w:r w:rsidR="00790AB3">
        <w:rPr>
          <w:rFonts w:ascii="宋体" w:hAnsi="宋体" w:hint="eastAsia"/>
          <w:szCs w:val="21"/>
        </w:rPr>
        <w:t>基本参数</w:t>
      </w:r>
    </w:p>
    <w:p w:rsidR="00790AB3" w:rsidRDefault="00790AB3" w:rsidP="00B23CC2">
      <w:pPr>
        <w:adjustRightInd w:val="0"/>
        <w:snapToGrid w:val="0"/>
        <w:spacing w:line="360" w:lineRule="auto"/>
        <w:ind w:firstLineChars="200" w:firstLine="420"/>
        <w:rPr>
          <w:rFonts w:ascii="宋体" w:hAnsi="宋体"/>
          <w:szCs w:val="21"/>
        </w:rPr>
      </w:pPr>
      <w:r>
        <w:rPr>
          <w:rFonts w:ascii="宋体" w:hAnsi="宋体" w:hint="eastAsia"/>
          <w:szCs w:val="21"/>
        </w:rPr>
        <w:t xml:space="preserve">     </w:t>
      </w:r>
      <w:r w:rsidR="008F4701" w:rsidRPr="00416790">
        <w:rPr>
          <w:rFonts w:ascii="宋体" w:hAnsi="宋体" w:hint="eastAsia"/>
          <w:szCs w:val="21"/>
        </w:rPr>
        <w:t>*</w:t>
      </w:r>
      <w:r w:rsidRPr="00416790">
        <w:rPr>
          <w:rFonts w:ascii="宋体" w:hAnsi="宋体" w:hint="eastAsia"/>
          <w:szCs w:val="21"/>
        </w:rPr>
        <w:t>1.2.1 额定电压：</w:t>
      </w:r>
      <w:r w:rsidR="00873D42" w:rsidRPr="00416790">
        <w:rPr>
          <w:rFonts w:ascii="宋体" w:hAnsi="宋体" w:hint="eastAsia"/>
          <w:szCs w:val="21"/>
        </w:rPr>
        <w:t>38</w:t>
      </w:r>
      <w:r w:rsidRPr="00416790">
        <w:rPr>
          <w:rFonts w:ascii="宋体" w:hAnsi="宋体" w:hint="eastAsia"/>
          <w:szCs w:val="21"/>
        </w:rPr>
        <w:t>0V</w:t>
      </w:r>
    </w:p>
    <w:p w:rsidR="00790AB3" w:rsidRDefault="00790AB3" w:rsidP="00790AB3">
      <w:pPr>
        <w:adjustRightInd w:val="0"/>
        <w:snapToGrid w:val="0"/>
        <w:spacing w:line="360" w:lineRule="auto"/>
        <w:ind w:firstLineChars="200" w:firstLine="420"/>
        <w:rPr>
          <w:rFonts w:ascii="宋体" w:hAnsi="宋体"/>
          <w:szCs w:val="21"/>
        </w:rPr>
      </w:pPr>
      <w:r>
        <w:rPr>
          <w:rFonts w:ascii="宋体" w:hAnsi="宋体" w:hint="eastAsia"/>
          <w:szCs w:val="21"/>
        </w:rPr>
        <w:t xml:space="preserve">     </w:t>
      </w:r>
      <w:r w:rsidR="008F4701">
        <w:rPr>
          <w:rFonts w:ascii="宋体" w:hAnsi="宋体" w:hint="eastAsia"/>
          <w:szCs w:val="21"/>
        </w:rPr>
        <w:t>*</w:t>
      </w:r>
      <w:r>
        <w:rPr>
          <w:rFonts w:ascii="宋体" w:hAnsi="宋体" w:hint="eastAsia"/>
          <w:szCs w:val="21"/>
        </w:rPr>
        <w:t xml:space="preserve">1.2.3 </w:t>
      </w:r>
      <w:r w:rsidR="00CC4D66" w:rsidRPr="00CC4D66">
        <w:rPr>
          <w:rFonts w:ascii="宋体" w:hAnsi="宋体" w:hint="eastAsia"/>
          <w:szCs w:val="21"/>
        </w:rPr>
        <w:t>适配电动机</w:t>
      </w:r>
      <w:r>
        <w:rPr>
          <w:rFonts w:ascii="宋体" w:hAnsi="宋体" w:hint="eastAsia"/>
          <w:szCs w:val="21"/>
        </w:rPr>
        <w:t>额定功率：</w:t>
      </w:r>
      <w:r w:rsidR="00873D42">
        <w:rPr>
          <w:rFonts w:ascii="宋体" w:hAnsi="宋体" w:hint="eastAsia"/>
          <w:szCs w:val="21"/>
        </w:rPr>
        <w:t>7.5</w:t>
      </w:r>
      <w:r>
        <w:rPr>
          <w:rFonts w:ascii="宋体" w:hAnsi="宋体" w:hint="eastAsia"/>
          <w:szCs w:val="21"/>
        </w:rPr>
        <w:t>KW</w:t>
      </w:r>
    </w:p>
    <w:p w:rsidR="005A3FD7" w:rsidRDefault="005A3FD7" w:rsidP="00790AB3">
      <w:pPr>
        <w:adjustRightInd w:val="0"/>
        <w:snapToGrid w:val="0"/>
        <w:spacing w:line="360" w:lineRule="auto"/>
        <w:ind w:firstLineChars="200" w:firstLine="420"/>
        <w:rPr>
          <w:rFonts w:ascii="宋体" w:hAnsi="宋体"/>
          <w:szCs w:val="21"/>
        </w:rPr>
      </w:pPr>
      <w:r>
        <w:rPr>
          <w:rFonts w:ascii="宋体" w:hAnsi="宋体" w:hint="eastAsia"/>
          <w:szCs w:val="21"/>
        </w:rPr>
        <w:t xml:space="preserve">     *1.2.4</w:t>
      </w:r>
      <w:r w:rsidRPr="005A3FD7">
        <w:rPr>
          <w:rFonts w:ascii="宋体" w:hAnsi="宋体" w:hint="eastAsia"/>
          <w:szCs w:val="21"/>
        </w:rPr>
        <w:t>效能： ≥97％</w:t>
      </w:r>
    </w:p>
    <w:p w:rsidR="00590288" w:rsidRDefault="00590288" w:rsidP="00790AB3">
      <w:pPr>
        <w:adjustRightInd w:val="0"/>
        <w:snapToGrid w:val="0"/>
        <w:spacing w:line="360" w:lineRule="auto"/>
        <w:ind w:firstLineChars="200" w:firstLine="420"/>
        <w:rPr>
          <w:rFonts w:ascii="宋体" w:hAnsi="宋体"/>
          <w:szCs w:val="21"/>
        </w:rPr>
      </w:pPr>
      <w:r>
        <w:rPr>
          <w:rFonts w:ascii="宋体" w:hAnsi="宋体" w:hint="eastAsia"/>
          <w:szCs w:val="21"/>
        </w:rPr>
        <w:t xml:space="preserve">     </w:t>
      </w:r>
      <w:r w:rsidR="0055071D">
        <w:rPr>
          <w:rFonts w:ascii="宋体" w:hAnsi="宋体" w:cs="宋体" w:hint="eastAsia"/>
          <w:color w:val="333333"/>
          <w:szCs w:val="21"/>
          <w:shd w:val="clear" w:color="auto" w:fill="FFFFFF"/>
        </w:rPr>
        <w:t>△</w:t>
      </w:r>
      <w:r>
        <w:rPr>
          <w:rFonts w:ascii="宋体" w:hAnsi="宋体" w:hint="eastAsia"/>
          <w:szCs w:val="21"/>
        </w:rPr>
        <w:t>1.2.5噪音</w:t>
      </w:r>
      <w:r w:rsidR="00A64776">
        <w:rPr>
          <w:rFonts w:ascii="宋体" w:hAnsi="宋体" w:hint="eastAsia"/>
          <w:szCs w:val="21"/>
        </w:rPr>
        <w:t>：</w:t>
      </w:r>
      <w:r>
        <w:rPr>
          <w:rFonts w:ascii="宋体" w:hAnsi="宋体" w:hint="eastAsia"/>
          <w:szCs w:val="21"/>
        </w:rPr>
        <w:t>不高于 75 分贝。</w:t>
      </w:r>
    </w:p>
    <w:p w:rsidR="00590288" w:rsidRDefault="00590288" w:rsidP="00790AB3">
      <w:pPr>
        <w:adjustRightInd w:val="0"/>
        <w:snapToGrid w:val="0"/>
        <w:spacing w:line="360" w:lineRule="auto"/>
        <w:ind w:firstLineChars="200" w:firstLine="420"/>
        <w:rPr>
          <w:rFonts w:ascii="宋体" w:hAnsi="宋体"/>
          <w:szCs w:val="21"/>
        </w:rPr>
      </w:pPr>
      <w:r>
        <w:rPr>
          <w:rFonts w:ascii="宋体" w:hAnsi="宋体" w:hint="eastAsia"/>
          <w:szCs w:val="21"/>
        </w:rPr>
        <w:t xml:space="preserve">     *1.2.6主要保护功能：过流、短路、接地、过压、欠压、过载、过热、缺相、</w:t>
      </w:r>
      <w:r w:rsidR="00C848F9">
        <w:rPr>
          <w:rFonts w:ascii="宋体" w:hAnsi="宋体" w:hint="eastAsia"/>
          <w:szCs w:val="21"/>
        </w:rPr>
        <w:t>相序、</w:t>
      </w:r>
      <w:r>
        <w:rPr>
          <w:rFonts w:ascii="宋体" w:hAnsi="宋体" w:hint="eastAsia"/>
          <w:szCs w:val="21"/>
        </w:rPr>
        <w:t>单元故障等</w:t>
      </w:r>
      <w:r w:rsidR="00357593">
        <w:rPr>
          <w:rFonts w:ascii="宋体" w:hAnsi="宋体" w:hint="eastAsia"/>
          <w:szCs w:val="21"/>
        </w:rPr>
        <w:t>保护</w:t>
      </w:r>
      <w:r>
        <w:rPr>
          <w:rFonts w:ascii="宋体" w:hAnsi="宋体" w:hint="eastAsia"/>
          <w:szCs w:val="21"/>
        </w:rPr>
        <w:t>。</w:t>
      </w:r>
    </w:p>
    <w:p w:rsidR="00F750A1" w:rsidRPr="00F750A1" w:rsidRDefault="00F750A1" w:rsidP="00790AB3">
      <w:pPr>
        <w:adjustRightInd w:val="0"/>
        <w:snapToGrid w:val="0"/>
        <w:spacing w:line="360" w:lineRule="auto"/>
        <w:ind w:firstLineChars="200" w:firstLine="420"/>
        <w:rPr>
          <w:rFonts w:ascii="宋体" w:hAnsi="宋体"/>
          <w:szCs w:val="21"/>
        </w:rPr>
      </w:pPr>
      <w:r>
        <w:rPr>
          <w:rFonts w:ascii="宋体" w:hAnsi="宋体" w:hint="eastAsia"/>
          <w:kern w:val="0"/>
          <w:szCs w:val="21"/>
        </w:rPr>
        <w:t xml:space="preserve">     *1.2.7</w:t>
      </w:r>
      <w:r>
        <w:rPr>
          <w:rFonts w:ascii="宋体" w:hAnsi="宋体" w:hint="eastAsia"/>
          <w:kern w:val="0"/>
        </w:rPr>
        <w:t>控制面板:中文显示语言</w:t>
      </w:r>
    </w:p>
    <w:p w:rsidR="00790AB3" w:rsidRDefault="008F4701" w:rsidP="00790AB3">
      <w:pPr>
        <w:adjustRightInd w:val="0"/>
        <w:snapToGrid w:val="0"/>
        <w:spacing w:line="360" w:lineRule="auto"/>
        <w:ind w:firstLineChars="200" w:firstLine="420"/>
        <w:rPr>
          <w:rFonts w:ascii="宋体" w:hAnsi="宋体"/>
          <w:szCs w:val="21"/>
        </w:rPr>
      </w:pPr>
      <w:r>
        <w:rPr>
          <w:rFonts w:ascii="宋体" w:hAnsi="宋体" w:cs="宋体" w:hint="eastAsia"/>
          <w:color w:val="333333"/>
          <w:szCs w:val="21"/>
          <w:shd w:val="clear" w:color="auto" w:fill="FFFFFF"/>
        </w:rPr>
        <w:t>*</w:t>
      </w:r>
      <w:r w:rsidR="00324AED" w:rsidRPr="005914BD">
        <w:rPr>
          <w:rFonts w:ascii="宋体" w:hAnsi="宋体"/>
          <w:szCs w:val="21"/>
        </w:rPr>
        <w:t>1.3</w:t>
      </w:r>
      <w:r w:rsidR="00790AB3">
        <w:rPr>
          <w:rFonts w:ascii="宋体" w:hAnsi="宋体" w:hint="eastAsia"/>
          <w:szCs w:val="21"/>
        </w:rPr>
        <w:t>品牌:施耐德、ABB</w:t>
      </w:r>
      <w:r w:rsidR="002923BE">
        <w:rPr>
          <w:rFonts w:ascii="宋体" w:hAnsi="宋体" w:hint="eastAsia"/>
          <w:szCs w:val="21"/>
        </w:rPr>
        <w:t>、</w:t>
      </w:r>
      <w:r w:rsidR="009B12E5">
        <w:rPr>
          <w:rFonts w:ascii="宋体" w:hAnsi="宋体" w:hint="eastAsia"/>
          <w:szCs w:val="21"/>
        </w:rPr>
        <w:t>AB</w:t>
      </w:r>
      <w:r>
        <w:rPr>
          <w:rFonts w:ascii="宋体" w:hAnsi="宋体" w:hint="eastAsia"/>
          <w:szCs w:val="21"/>
        </w:rPr>
        <w:t>任选一种</w:t>
      </w:r>
      <w:bookmarkStart w:id="2" w:name="_GoBack"/>
      <w:bookmarkEnd w:id="2"/>
    </w:p>
    <w:p w:rsidR="00790AB3" w:rsidRDefault="00790AB3" w:rsidP="00790AB3">
      <w:pPr>
        <w:adjustRightInd w:val="0"/>
        <w:snapToGrid w:val="0"/>
        <w:spacing w:line="360" w:lineRule="auto"/>
        <w:ind w:firstLineChars="200" w:firstLine="420"/>
        <w:rPr>
          <w:rFonts w:ascii="宋体" w:hAnsi="宋体"/>
          <w:szCs w:val="21"/>
        </w:rPr>
      </w:pPr>
      <w:r>
        <w:rPr>
          <w:rFonts w:ascii="宋体" w:hAnsi="宋体" w:hint="eastAsia"/>
          <w:szCs w:val="21"/>
        </w:rPr>
        <w:t>1.4参考型号:施耐德</w:t>
      </w:r>
      <w:r w:rsidR="00873D42" w:rsidRPr="00873D42">
        <w:rPr>
          <w:rFonts w:ascii="宋体" w:hAnsi="宋体"/>
        </w:rPr>
        <w:t>ATS48D22Q</w:t>
      </w:r>
      <w:r>
        <w:rPr>
          <w:rFonts w:ascii="宋体" w:hAnsi="宋体" w:hint="eastAsia"/>
        </w:rPr>
        <w:t>软起动器</w:t>
      </w:r>
    </w:p>
    <w:p w:rsidR="00790AB3" w:rsidRDefault="00D465AB" w:rsidP="00790AB3">
      <w:pPr>
        <w:adjustRightInd w:val="0"/>
        <w:snapToGrid w:val="0"/>
        <w:spacing w:line="360" w:lineRule="auto"/>
        <w:ind w:firstLineChars="200" w:firstLine="420"/>
        <w:rPr>
          <w:rFonts w:ascii="宋体" w:hAnsi="宋体"/>
          <w:szCs w:val="21"/>
        </w:rPr>
      </w:pPr>
      <w:r>
        <w:rPr>
          <w:rFonts w:ascii="宋体" w:hAnsi="宋体" w:cs="宋体" w:hint="eastAsia"/>
          <w:color w:val="333333"/>
          <w:szCs w:val="21"/>
          <w:shd w:val="clear" w:color="auto" w:fill="FFFFFF"/>
        </w:rPr>
        <w:t>*</w:t>
      </w:r>
      <w:r w:rsidR="00790AB3">
        <w:rPr>
          <w:rFonts w:ascii="宋体" w:hAnsi="宋体" w:hint="eastAsia"/>
          <w:szCs w:val="21"/>
        </w:rPr>
        <w:t>1.5质保时间：1年</w:t>
      </w:r>
    </w:p>
    <w:p w:rsidR="00324AED" w:rsidRPr="005A254B" w:rsidRDefault="00324AED" w:rsidP="00B90069">
      <w:pPr>
        <w:tabs>
          <w:tab w:val="left" w:pos="3495"/>
        </w:tabs>
        <w:adjustRightInd w:val="0"/>
        <w:snapToGrid w:val="0"/>
        <w:spacing w:line="360" w:lineRule="auto"/>
        <w:ind w:leftChars="1" w:left="705" w:hangingChars="335" w:hanging="703"/>
        <w:rPr>
          <w:rFonts w:ascii="宋体" w:hAnsi="宋体"/>
          <w:szCs w:val="21"/>
        </w:rPr>
      </w:pPr>
      <w:r w:rsidRPr="005A254B">
        <w:rPr>
          <w:rFonts w:ascii="宋体" w:hAnsi="宋体"/>
          <w:szCs w:val="21"/>
        </w:rPr>
        <w:t>2</w:t>
      </w:r>
      <w:r w:rsidRPr="005A254B">
        <w:rPr>
          <w:rFonts w:ascii="宋体" w:hAnsi="宋体" w:hint="eastAsia"/>
          <w:szCs w:val="21"/>
        </w:rPr>
        <w:t>. 技术</w:t>
      </w:r>
      <w:r w:rsidR="00564646">
        <w:rPr>
          <w:rFonts w:ascii="宋体" w:hAnsi="宋体" w:hint="eastAsia"/>
          <w:szCs w:val="21"/>
        </w:rPr>
        <w:t>性能</w:t>
      </w:r>
      <w:r w:rsidRPr="005A254B">
        <w:rPr>
          <w:rFonts w:ascii="宋体" w:hAnsi="宋体" w:hint="eastAsia"/>
          <w:szCs w:val="21"/>
        </w:rPr>
        <w:t>要求</w:t>
      </w:r>
    </w:p>
    <w:p w:rsidR="009A3C58" w:rsidRDefault="009A3C58" w:rsidP="00F178A4">
      <w:pPr>
        <w:adjustRightInd w:val="0"/>
        <w:snapToGrid w:val="0"/>
        <w:spacing w:line="360" w:lineRule="auto"/>
        <w:ind w:firstLineChars="142" w:firstLine="284"/>
        <w:rPr>
          <w:rFonts w:ascii="宋体" w:hAnsi="宋体"/>
          <w:bCs/>
          <w:szCs w:val="21"/>
        </w:rPr>
      </w:pPr>
      <w:r w:rsidRPr="005A254B">
        <w:rPr>
          <w:rFonts w:ascii="宋体"/>
          <w:spacing w:val="-5"/>
          <w:kern w:val="0"/>
          <w:szCs w:val="21"/>
        </w:rPr>
        <w:t>2.1</w:t>
      </w:r>
      <w:r>
        <w:rPr>
          <w:rFonts w:ascii="宋体" w:hAnsi="宋体" w:hint="eastAsia"/>
          <w:bCs/>
          <w:szCs w:val="21"/>
        </w:rPr>
        <w:t>有较强的抗震性能，能够在较恶劣环境下正常工作。</w:t>
      </w:r>
    </w:p>
    <w:p w:rsidR="009A3C58" w:rsidRPr="005A254B" w:rsidRDefault="009A3C58" w:rsidP="00F9394F">
      <w:pPr>
        <w:adjustRightInd w:val="0"/>
        <w:snapToGrid w:val="0"/>
        <w:spacing w:line="360" w:lineRule="auto"/>
        <w:ind w:leftChars="134" w:left="685" w:hangingChars="202" w:hanging="404"/>
        <w:rPr>
          <w:rFonts w:ascii="宋体"/>
          <w:spacing w:val="-5"/>
          <w:kern w:val="0"/>
          <w:szCs w:val="21"/>
        </w:rPr>
      </w:pPr>
      <w:r w:rsidRPr="005A254B">
        <w:rPr>
          <w:rFonts w:ascii="宋体"/>
          <w:spacing w:val="-5"/>
          <w:kern w:val="0"/>
          <w:szCs w:val="21"/>
        </w:rPr>
        <w:t>2.2</w:t>
      </w:r>
      <w:r w:rsidR="00DC45C6">
        <w:rPr>
          <w:rFonts w:ascii="宋体" w:hAnsi="宋体" w:hint="eastAsia"/>
          <w:bCs/>
          <w:szCs w:val="21"/>
        </w:rPr>
        <w:t>达到设计</w:t>
      </w:r>
      <w:r>
        <w:rPr>
          <w:rFonts w:ascii="宋体" w:hAnsi="宋体" w:hint="eastAsia"/>
          <w:bCs/>
          <w:szCs w:val="21"/>
        </w:rPr>
        <w:t>使用寿命。</w:t>
      </w:r>
    </w:p>
    <w:p w:rsidR="005C02EB" w:rsidRDefault="005C02EB" w:rsidP="005C02EB">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w:t>
      </w:r>
      <w:r w:rsidRPr="005A254B">
        <w:rPr>
          <w:rFonts w:ascii="宋体"/>
          <w:spacing w:val="-5"/>
          <w:kern w:val="0"/>
          <w:szCs w:val="21"/>
        </w:rPr>
        <w:t>2.</w:t>
      </w:r>
      <w:r w:rsidR="00E259F4">
        <w:rPr>
          <w:rFonts w:ascii="宋体" w:hint="eastAsia"/>
          <w:spacing w:val="-5"/>
          <w:kern w:val="0"/>
          <w:szCs w:val="21"/>
        </w:rPr>
        <w:t>3</w:t>
      </w:r>
      <w:r>
        <w:rPr>
          <w:rFonts w:ascii="宋体" w:hint="eastAsia"/>
          <w:spacing w:val="-5"/>
          <w:kern w:val="0"/>
          <w:szCs w:val="21"/>
        </w:rPr>
        <w:t>软件启动器</w:t>
      </w:r>
      <w:r w:rsidRPr="005C02EB">
        <w:rPr>
          <w:rFonts w:ascii="宋体" w:hint="eastAsia"/>
          <w:spacing w:val="-5"/>
          <w:kern w:val="0"/>
          <w:szCs w:val="21"/>
        </w:rPr>
        <w:t>器对电网的谐波污染应满足IEEE519-1992要求，以保证在整个</w:t>
      </w:r>
      <w:r w:rsidR="00AA054D">
        <w:rPr>
          <w:rFonts w:ascii="宋体" w:hint="eastAsia"/>
          <w:spacing w:val="-5"/>
          <w:kern w:val="0"/>
          <w:szCs w:val="21"/>
        </w:rPr>
        <w:t>工作</w:t>
      </w:r>
      <w:r w:rsidRPr="005C02EB">
        <w:rPr>
          <w:rFonts w:ascii="宋体" w:hint="eastAsia"/>
          <w:spacing w:val="-5"/>
          <w:kern w:val="0"/>
          <w:szCs w:val="21"/>
        </w:rPr>
        <w:t>范围内设备谐波满足要求。</w:t>
      </w:r>
    </w:p>
    <w:p w:rsidR="007F2A5A" w:rsidRDefault="007F2A5A" w:rsidP="005C02EB">
      <w:pPr>
        <w:adjustRightInd w:val="0"/>
        <w:snapToGrid w:val="0"/>
        <w:spacing w:line="360" w:lineRule="auto"/>
        <w:ind w:leftChars="134" w:left="685" w:hangingChars="202" w:hanging="404"/>
        <w:rPr>
          <w:rFonts w:ascii="宋体" w:hAnsi="宋体"/>
        </w:rPr>
      </w:pPr>
      <w:r>
        <w:rPr>
          <w:rFonts w:ascii="宋体" w:hint="eastAsia"/>
          <w:spacing w:val="-5"/>
          <w:kern w:val="0"/>
          <w:szCs w:val="21"/>
        </w:rPr>
        <w:t>*</w:t>
      </w:r>
      <w:r w:rsidRPr="005A254B">
        <w:rPr>
          <w:rFonts w:ascii="宋体"/>
          <w:spacing w:val="-5"/>
          <w:kern w:val="0"/>
          <w:szCs w:val="21"/>
        </w:rPr>
        <w:t>2.</w:t>
      </w:r>
      <w:r>
        <w:rPr>
          <w:rFonts w:ascii="宋体" w:hint="eastAsia"/>
          <w:spacing w:val="-5"/>
          <w:kern w:val="0"/>
          <w:szCs w:val="21"/>
        </w:rPr>
        <w:t>4</w:t>
      </w:r>
      <w:r>
        <w:rPr>
          <w:rFonts w:ascii="宋体" w:hAnsi="宋体" w:hint="eastAsia"/>
        </w:rPr>
        <w:t>技术资料与质检资料：如果是外文资料，需完整翻译为中文的资料</w:t>
      </w:r>
      <w:r w:rsidR="004317AC">
        <w:rPr>
          <w:rFonts w:ascii="宋体" w:hAnsi="宋体" w:hint="eastAsia"/>
        </w:rPr>
        <w:t>后，中、外文版资料各提供6套</w:t>
      </w:r>
      <w:r>
        <w:rPr>
          <w:rFonts w:ascii="宋体" w:hAnsi="宋体" w:hint="eastAsia"/>
        </w:rPr>
        <w:t>。</w:t>
      </w:r>
    </w:p>
    <w:p w:rsidR="006C2B88" w:rsidRPr="00BF1B41" w:rsidRDefault="006C2B88" w:rsidP="006C2B88">
      <w:pPr>
        <w:adjustRightInd w:val="0"/>
        <w:snapToGrid w:val="0"/>
        <w:spacing w:line="360" w:lineRule="auto"/>
        <w:rPr>
          <w:rFonts w:ascii="宋体" w:hAnsi="宋体"/>
          <w:szCs w:val="21"/>
        </w:rPr>
      </w:pPr>
      <w:r>
        <w:rPr>
          <w:rFonts w:ascii="宋体" w:hAnsi="宋体" w:hint="eastAsia"/>
          <w:szCs w:val="21"/>
        </w:rPr>
        <w:lastRenderedPageBreak/>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C978E9" w:rsidRDefault="00FB2C87" w:rsidP="00C978E9">
      <w:pPr>
        <w:adjustRightInd w:val="0"/>
        <w:snapToGrid w:val="0"/>
        <w:spacing w:line="360" w:lineRule="auto"/>
        <w:ind w:leftChars="135" w:left="707" w:hangingChars="202" w:hanging="424"/>
        <w:rPr>
          <w:rFonts w:ascii="宋体" w:hAnsi="宋体"/>
          <w:szCs w:val="21"/>
        </w:rPr>
      </w:pPr>
      <w:r>
        <w:rPr>
          <w:rFonts w:ascii="宋体" w:hAnsi="宋体" w:cs="宋体" w:hint="eastAsia"/>
          <w:color w:val="333333"/>
          <w:szCs w:val="21"/>
          <w:shd w:val="clear" w:color="auto" w:fill="FFFFFF"/>
        </w:rPr>
        <w:t>△</w:t>
      </w:r>
      <w:r w:rsidR="00C978E9">
        <w:rPr>
          <w:rFonts w:ascii="宋体" w:hAnsi="宋体" w:hint="eastAsia"/>
          <w:szCs w:val="21"/>
        </w:rPr>
        <w:t>3.1</w:t>
      </w:r>
      <w:r w:rsidR="00C978E9" w:rsidRPr="00CB737F">
        <w:rPr>
          <w:rFonts w:ascii="宋体" w:hAnsi="宋体" w:hint="eastAsia"/>
          <w:szCs w:val="21"/>
        </w:rPr>
        <w:t>安全、电磁兼容质量</w:t>
      </w:r>
      <w:r w:rsidR="00C978E9">
        <w:rPr>
          <w:rFonts w:ascii="宋体" w:hAnsi="宋体" w:hint="eastAsia"/>
          <w:szCs w:val="21"/>
        </w:rPr>
        <w:t>符合行业规定要求。</w:t>
      </w:r>
    </w:p>
    <w:p w:rsidR="00C978E9" w:rsidRDefault="00936FDE" w:rsidP="00C978E9">
      <w:pPr>
        <w:adjustRightInd w:val="0"/>
        <w:snapToGrid w:val="0"/>
        <w:spacing w:line="360" w:lineRule="auto"/>
        <w:ind w:leftChars="135" w:left="707" w:hangingChars="202" w:hanging="424"/>
        <w:rPr>
          <w:rFonts w:ascii="宋体" w:hAnsi="宋体"/>
          <w:szCs w:val="21"/>
        </w:rPr>
      </w:pPr>
      <w:r>
        <w:rPr>
          <w:rFonts w:ascii="宋体" w:hAnsi="宋体" w:cs="宋体" w:hint="eastAsia"/>
          <w:color w:val="333333"/>
          <w:szCs w:val="21"/>
          <w:shd w:val="clear" w:color="auto" w:fill="FFFFFF"/>
        </w:rPr>
        <w:t>*</w:t>
      </w:r>
      <w:r w:rsidR="00C978E9">
        <w:rPr>
          <w:rFonts w:ascii="宋体" w:hAnsi="宋体" w:hint="eastAsia"/>
          <w:szCs w:val="21"/>
        </w:rPr>
        <w:t>3.2</w:t>
      </w:r>
      <w:r w:rsidR="00525912">
        <w:rPr>
          <w:rFonts w:ascii="宋体" w:hAnsi="宋体" w:hint="eastAsia"/>
          <w:kern w:val="0"/>
          <w:szCs w:val="21"/>
        </w:rPr>
        <w:t>机壳、外接端子等可触及部分应做好防触电措施或不应带电</w:t>
      </w:r>
      <w:r w:rsidR="00C978E9">
        <w:rPr>
          <w:rFonts w:ascii="宋体" w:hAnsi="宋体" w:hint="eastAsia"/>
          <w:szCs w:val="21"/>
        </w:rPr>
        <w:t>。</w:t>
      </w:r>
    </w:p>
    <w:p w:rsidR="00C978E9" w:rsidRPr="00834187" w:rsidRDefault="00FB2C87" w:rsidP="00C978E9">
      <w:pPr>
        <w:adjustRightInd w:val="0"/>
        <w:snapToGrid w:val="0"/>
        <w:spacing w:line="360" w:lineRule="auto"/>
        <w:ind w:leftChars="135" w:left="707" w:hangingChars="202" w:hanging="424"/>
        <w:rPr>
          <w:rFonts w:ascii="宋体" w:hAnsi="宋体"/>
          <w:szCs w:val="21"/>
        </w:rPr>
      </w:pPr>
      <w:r>
        <w:rPr>
          <w:rFonts w:ascii="宋体" w:hAnsi="宋体" w:cs="宋体" w:hint="eastAsia"/>
          <w:color w:val="333333"/>
          <w:szCs w:val="21"/>
          <w:shd w:val="clear" w:color="auto" w:fill="FFFFFF"/>
        </w:rPr>
        <w:t>*</w:t>
      </w:r>
      <w:r w:rsidR="00C978E9">
        <w:rPr>
          <w:rFonts w:ascii="宋体" w:hAnsi="宋体" w:hint="eastAsia"/>
          <w:szCs w:val="21"/>
        </w:rPr>
        <w:t>3.3</w:t>
      </w:r>
      <w:r w:rsidR="00C978E9" w:rsidRPr="00834187">
        <w:rPr>
          <w:rFonts w:ascii="宋体" w:hAnsi="宋体" w:hint="eastAsia"/>
          <w:szCs w:val="21"/>
        </w:rPr>
        <w:t>电源线及电源插头绝缘层不能破损，导体不可裸露</w:t>
      </w:r>
      <w:r w:rsidR="00C978E9">
        <w:rPr>
          <w:rFonts w:ascii="宋体" w:hAnsi="宋体" w:hint="eastAsia"/>
          <w:szCs w:val="21"/>
        </w:rPr>
        <w:t>。</w:t>
      </w:r>
    </w:p>
    <w:p w:rsidR="00C978E9" w:rsidRPr="00834187" w:rsidRDefault="00FB2C87" w:rsidP="00C978E9">
      <w:pPr>
        <w:adjustRightInd w:val="0"/>
        <w:snapToGrid w:val="0"/>
        <w:spacing w:line="360" w:lineRule="auto"/>
        <w:ind w:leftChars="135" w:left="707" w:hangingChars="202" w:hanging="424"/>
        <w:rPr>
          <w:rFonts w:ascii="宋体" w:hAnsi="宋体"/>
          <w:szCs w:val="21"/>
        </w:rPr>
      </w:pPr>
      <w:r>
        <w:rPr>
          <w:rFonts w:ascii="宋体" w:hAnsi="宋体" w:cs="宋体" w:hint="eastAsia"/>
          <w:color w:val="333333"/>
          <w:szCs w:val="21"/>
          <w:shd w:val="clear" w:color="auto" w:fill="FFFFFF"/>
        </w:rPr>
        <w:t>*</w:t>
      </w:r>
      <w:r w:rsidR="00C978E9">
        <w:rPr>
          <w:rFonts w:ascii="宋体" w:hAnsi="宋体" w:hint="eastAsia"/>
          <w:szCs w:val="21"/>
        </w:rPr>
        <w:t>3.4功能</w:t>
      </w:r>
      <w:r w:rsidR="00C978E9" w:rsidRPr="00834187">
        <w:rPr>
          <w:rFonts w:ascii="宋体" w:hAnsi="宋体" w:hint="eastAsia"/>
          <w:szCs w:val="21"/>
        </w:rPr>
        <w:t>切换器工作位置不应错误</w:t>
      </w:r>
      <w:r w:rsidR="00C978E9">
        <w:rPr>
          <w:rFonts w:ascii="宋体" w:hAnsi="宋体" w:hint="eastAsia"/>
          <w:szCs w:val="21"/>
        </w:rPr>
        <w:t>。</w:t>
      </w:r>
    </w:p>
    <w:p w:rsidR="00C978E9" w:rsidRDefault="00FB2C87" w:rsidP="00C978E9">
      <w:pPr>
        <w:adjustRightInd w:val="0"/>
        <w:snapToGrid w:val="0"/>
        <w:spacing w:line="360" w:lineRule="auto"/>
        <w:ind w:leftChars="134" w:left="705" w:hangingChars="202" w:hanging="424"/>
        <w:rPr>
          <w:rFonts w:ascii="宋体"/>
          <w:spacing w:val="-5"/>
          <w:kern w:val="0"/>
          <w:szCs w:val="21"/>
        </w:rPr>
      </w:pPr>
      <w:r>
        <w:rPr>
          <w:rFonts w:ascii="宋体" w:hAnsi="宋体" w:cs="宋体" w:hint="eastAsia"/>
          <w:color w:val="333333"/>
          <w:szCs w:val="21"/>
          <w:shd w:val="clear" w:color="auto" w:fill="FFFFFF"/>
        </w:rPr>
        <w:t>*</w:t>
      </w:r>
      <w:r w:rsidR="00C978E9">
        <w:rPr>
          <w:rFonts w:ascii="宋体" w:hAnsi="宋体" w:hint="eastAsia"/>
          <w:szCs w:val="21"/>
        </w:rPr>
        <w:t>3.5</w:t>
      </w:r>
      <w:r w:rsidR="00C978E9" w:rsidRPr="00834187">
        <w:rPr>
          <w:rFonts w:ascii="宋体" w:hAnsi="宋体" w:hint="eastAsia"/>
          <w:szCs w:val="21"/>
        </w:rPr>
        <w:t>各种安全标识、标记正确</w:t>
      </w:r>
      <w:r w:rsidR="00C978E9">
        <w:rPr>
          <w:rFonts w:ascii="宋体" w:hAnsi="宋体" w:hint="eastAsia"/>
          <w:szCs w:val="21"/>
        </w:rPr>
        <w:t>。</w:t>
      </w:r>
    </w:p>
    <w:p w:rsidR="00982C0C" w:rsidRPr="005E649F" w:rsidRDefault="00FB2C87" w:rsidP="00FB2C87">
      <w:pPr>
        <w:adjustRightInd w:val="0"/>
        <w:snapToGrid w:val="0"/>
        <w:spacing w:line="360" w:lineRule="auto"/>
        <w:ind w:leftChars="134" w:left="705" w:hangingChars="202" w:hanging="424"/>
        <w:rPr>
          <w:rFonts w:ascii="宋体"/>
          <w:spacing w:val="-5"/>
          <w:kern w:val="0"/>
          <w:szCs w:val="21"/>
        </w:rPr>
      </w:pPr>
      <w:r>
        <w:rPr>
          <w:rFonts w:ascii="宋体" w:hAnsi="宋体" w:cs="宋体" w:hint="eastAsia"/>
          <w:color w:val="333333"/>
          <w:szCs w:val="21"/>
          <w:shd w:val="clear" w:color="auto" w:fill="FFFFFF"/>
        </w:rPr>
        <w:t>△</w:t>
      </w:r>
      <w:r w:rsidR="006C2B88" w:rsidRPr="005E649F">
        <w:rPr>
          <w:rFonts w:ascii="宋体" w:hint="eastAsia"/>
          <w:spacing w:val="-5"/>
          <w:kern w:val="0"/>
          <w:szCs w:val="21"/>
        </w:rPr>
        <w:t>3.</w:t>
      </w:r>
      <w:r w:rsidR="00C978E9">
        <w:rPr>
          <w:rFonts w:ascii="宋体" w:hint="eastAsia"/>
          <w:spacing w:val="-5"/>
          <w:kern w:val="0"/>
          <w:szCs w:val="21"/>
        </w:rPr>
        <w:t>6</w:t>
      </w:r>
      <w:r w:rsidR="00982C0C" w:rsidRPr="00982C0C">
        <w:rPr>
          <w:rFonts w:ascii="宋体" w:hint="eastAsia"/>
          <w:spacing w:val="-5"/>
          <w:kern w:val="0"/>
          <w:szCs w:val="21"/>
        </w:rPr>
        <w:t>提供有关设备运行的限度数据</w:t>
      </w:r>
      <w:r w:rsidR="005B48EE">
        <w:rPr>
          <w:rFonts w:ascii="宋体" w:hint="eastAsia"/>
          <w:spacing w:val="-5"/>
          <w:kern w:val="0"/>
          <w:szCs w:val="21"/>
        </w:rPr>
        <w:t>、</w:t>
      </w:r>
      <w:r w:rsidR="00982C0C" w:rsidRPr="00982C0C">
        <w:rPr>
          <w:rFonts w:ascii="宋体" w:hint="eastAsia"/>
          <w:spacing w:val="-5"/>
          <w:kern w:val="0"/>
          <w:szCs w:val="21"/>
        </w:rPr>
        <w:t>报警与安全措施</w:t>
      </w:r>
      <w:r w:rsidR="00A51393">
        <w:rPr>
          <w:rFonts w:ascii="宋体" w:hint="eastAsia"/>
          <w:spacing w:val="-5"/>
          <w:kern w:val="0"/>
          <w:szCs w:val="21"/>
        </w:rPr>
        <w:t>。</w:t>
      </w:r>
    </w:p>
    <w:p w:rsidR="00324AED" w:rsidRDefault="006C2B88" w:rsidP="005E649F">
      <w:pPr>
        <w:tabs>
          <w:tab w:val="left" w:pos="6210"/>
        </w:tabs>
        <w:adjustRightInd w:val="0"/>
        <w:snapToGrid w:val="0"/>
        <w:spacing w:line="360" w:lineRule="auto"/>
        <w:rPr>
          <w:rFonts w:ascii="宋体" w:hAnsi="宋体"/>
          <w:szCs w:val="21"/>
        </w:rPr>
      </w:pPr>
      <w:r>
        <w:rPr>
          <w:rFonts w:ascii="宋体" w:hAnsi="宋体" w:hint="eastAsia"/>
          <w:szCs w:val="21"/>
        </w:rPr>
        <w:t>4</w:t>
      </w:r>
      <w:r w:rsidR="00564646">
        <w:rPr>
          <w:rFonts w:ascii="宋体" w:hAnsi="宋体" w:hint="eastAsia"/>
          <w:szCs w:val="21"/>
        </w:rPr>
        <w:t>.</w:t>
      </w:r>
      <w:r w:rsidR="00564646" w:rsidRPr="005A254B">
        <w:rPr>
          <w:rFonts w:ascii="宋体" w:hAnsi="宋体" w:hint="eastAsia"/>
          <w:szCs w:val="21"/>
        </w:rPr>
        <w:t>招标人提出的特别技术要求</w:t>
      </w:r>
      <w:r w:rsidR="005E649F">
        <w:rPr>
          <w:rFonts w:ascii="宋体" w:hAnsi="宋体"/>
          <w:szCs w:val="21"/>
        </w:rPr>
        <w:tab/>
      </w:r>
    </w:p>
    <w:p w:rsidR="009A3C58" w:rsidRDefault="00564646" w:rsidP="009A3C58">
      <w:pPr>
        <w:adjustRightInd w:val="0"/>
        <w:snapToGrid w:val="0"/>
        <w:spacing w:line="360" w:lineRule="auto"/>
        <w:rPr>
          <w:rFonts w:ascii="宋体" w:hAnsi="宋体"/>
          <w:szCs w:val="21"/>
        </w:rPr>
      </w:pPr>
      <w:r>
        <w:rPr>
          <w:rFonts w:ascii="宋体" w:hAnsi="宋体" w:hint="eastAsia"/>
          <w:szCs w:val="21"/>
        </w:rPr>
        <w:t xml:space="preserve">  4.1</w:t>
      </w:r>
      <w:r w:rsidR="009A3C58">
        <w:rPr>
          <w:rFonts w:ascii="宋体" w:hAnsi="宋体" w:hint="eastAsia"/>
          <w:szCs w:val="21"/>
        </w:rPr>
        <w:t>附详细安装光盘或安装说明书。</w:t>
      </w:r>
    </w:p>
    <w:p w:rsidR="009A3C58" w:rsidRDefault="009A3C58" w:rsidP="009A3C58">
      <w:pPr>
        <w:adjustRightInd w:val="0"/>
        <w:snapToGrid w:val="0"/>
        <w:spacing w:line="360" w:lineRule="auto"/>
        <w:rPr>
          <w:rFonts w:ascii="宋体" w:hAnsi="宋体"/>
          <w:szCs w:val="21"/>
        </w:rPr>
      </w:pPr>
      <w:r>
        <w:rPr>
          <w:rFonts w:ascii="宋体" w:hAnsi="宋体" w:hint="eastAsia"/>
          <w:szCs w:val="21"/>
        </w:rPr>
        <w:t xml:space="preserve">  4.</w:t>
      </w:r>
      <w:r w:rsidR="00CA6B16">
        <w:rPr>
          <w:rFonts w:ascii="宋体" w:hAnsi="宋体" w:hint="eastAsia"/>
          <w:szCs w:val="21"/>
        </w:rPr>
        <w:t>2</w:t>
      </w:r>
      <w:r>
        <w:rPr>
          <w:rFonts w:ascii="宋体" w:hAnsi="宋体" w:hint="eastAsia"/>
          <w:szCs w:val="21"/>
        </w:rPr>
        <w:t>未说明事项必须符合国家相关标准。</w:t>
      </w:r>
    </w:p>
    <w:p w:rsidR="00B26C77" w:rsidRPr="00B26C77" w:rsidRDefault="00B26C77" w:rsidP="00B26C77">
      <w:pPr>
        <w:adjustRightInd w:val="0"/>
        <w:snapToGrid w:val="0"/>
        <w:spacing w:line="360" w:lineRule="auto"/>
        <w:ind w:firstLineChars="100" w:firstLine="210"/>
        <w:rPr>
          <w:rFonts w:ascii="宋体" w:hAnsi="宋体"/>
          <w:szCs w:val="21"/>
        </w:rPr>
      </w:pPr>
      <w:r>
        <w:rPr>
          <w:rFonts w:ascii="宋体" w:hAnsi="宋体" w:hint="eastAsia"/>
          <w:szCs w:val="21"/>
        </w:rPr>
        <w:t>4.3</w:t>
      </w:r>
      <w:r>
        <w:rPr>
          <w:rFonts w:ascii="宋体" w:hAnsi="宋体" w:hint="eastAsia"/>
          <w:kern w:val="0"/>
          <w:szCs w:val="21"/>
        </w:rPr>
        <w:t>中标供货方供货前应与使用单位联系确认是否满足使用技术要求，确认后方可供货。</w:t>
      </w:r>
    </w:p>
    <w:p w:rsidR="004954E0" w:rsidRDefault="006C2B88" w:rsidP="00564646">
      <w:pPr>
        <w:adjustRightInd w:val="0"/>
        <w:snapToGrid w:val="0"/>
        <w:spacing w:line="360" w:lineRule="auto"/>
        <w:rPr>
          <w:rFonts w:ascii="宋体" w:hAnsi="宋体" w:cs="宋体"/>
          <w:kern w:val="0"/>
          <w:szCs w:val="21"/>
        </w:rPr>
      </w:pPr>
      <w:r>
        <w:rPr>
          <w:rFonts w:ascii="宋体" w:hAnsi="宋体" w:cs="宋体" w:hint="eastAsia"/>
          <w:kern w:val="0"/>
          <w:szCs w:val="21"/>
        </w:rPr>
        <w:t>5</w:t>
      </w:r>
      <w:r w:rsidR="004954E0">
        <w:rPr>
          <w:rFonts w:ascii="宋体" w:hAnsi="宋体" w:cs="宋体" w:hint="eastAsia"/>
          <w:kern w:val="0"/>
          <w:szCs w:val="21"/>
        </w:rPr>
        <w:t>.标准</w:t>
      </w:r>
    </w:p>
    <w:p w:rsidR="004954E0" w:rsidRDefault="006C2B88" w:rsidP="004954E0">
      <w:pPr>
        <w:pStyle w:val="Web"/>
        <w:tabs>
          <w:tab w:val="num" w:pos="1290"/>
          <w:tab w:val="num" w:pos="1680"/>
        </w:tabs>
        <w:adjustRightInd w:val="0"/>
        <w:snapToGrid w:val="0"/>
        <w:spacing w:before="120" w:after="0" w:line="360" w:lineRule="auto"/>
        <w:rPr>
          <w:sz w:val="21"/>
          <w:szCs w:val="21"/>
        </w:rPr>
      </w:pPr>
      <w:r>
        <w:rPr>
          <w:rFonts w:hint="eastAsia"/>
          <w:sz w:val="21"/>
          <w:szCs w:val="21"/>
        </w:rPr>
        <w:t>5</w:t>
      </w:r>
      <w:r w:rsidR="004954E0">
        <w:rPr>
          <w:rFonts w:hint="eastAsia"/>
          <w:sz w:val="21"/>
          <w:szCs w:val="21"/>
        </w:rPr>
        <w:t>.</w:t>
      </w:r>
      <w:r w:rsidR="004954E0">
        <w:rPr>
          <w:sz w:val="21"/>
          <w:szCs w:val="21"/>
        </w:rPr>
        <w:t>1.所供应的货物将按下列标准（推荐）进行设计和制造</w:t>
      </w:r>
    </w:p>
    <w:p w:rsidR="002B4EE3" w:rsidRDefault="002B4EE3" w:rsidP="004954E0">
      <w:pPr>
        <w:pStyle w:val="Web"/>
        <w:tabs>
          <w:tab w:val="num" w:pos="1290"/>
          <w:tab w:val="num" w:pos="1680"/>
        </w:tabs>
        <w:adjustRightInd w:val="0"/>
        <w:snapToGrid w:val="0"/>
        <w:spacing w:before="120" w:after="0" w:line="360" w:lineRule="auto"/>
        <w:rPr>
          <w:sz w:val="21"/>
          <w:szCs w:val="21"/>
        </w:rPr>
      </w:pPr>
      <w:r>
        <w:rPr>
          <w:rFonts w:hint="eastAsia"/>
          <w:sz w:val="21"/>
          <w:szCs w:val="21"/>
        </w:rPr>
        <w:t>如发布新标准，以最新标准执行</w:t>
      </w:r>
    </w:p>
    <w:p w:rsidR="005C2A3F" w:rsidRDefault="005C2A3F" w:rsidP="005C2A3F">
      <w:pPr>
        <w:spacing w:line="360" w:lineRule="auto"/>
        <w:rPr>
          <w:rFonts w:ascii="宋体"/>
          <w:color w:val="000000"/>
          <w:szCs w:val="21"/>
        </w:rPr>
      </w:pPr>
      <w:r>
        <w:rPr>
          <w:rFonts w:ascii="宋体" w:hint="eastAsia"/>
          <w:color w:val="000000"/>
          <w:szCs w:val="21"/>
        </w:rPr>
        <w:t xml:space="preserve">GB  191-2000       包装储运图示标志    </w:t>
      </w:r>
    </w:p>
    <w:p w:rsidR="005C2A3F" w:rsidRDefault="005C2A3F" w:rsidP="005C2A3F">
      <w:pPr>
        <w:spacing w:line="360" w:lineRule="auto"/>
        <w:rPr>
          <w:rFonts w:ascii="宋体"/>
          <w:color w:val="000000"/>
          <w:szCs w:val="21"/>
        </w:rPr>
      </w:pPr>
      <w:r>
        <w:rPr>
          <w:rFonts w:ascii="宋体" w:hint="eastAsia"/>
          <w:color w:val="000000"/>
          <w:szCs w:val="21"/>
        </w:rPr>
        <w:t xml:space="preserve">GB/T 4857.2-1992   包装件基本试验  温湿度调节处理  </w:t>
      </w:r>
    </w:p>
    <w:p w:rsidR="005C2A3F" w:rsidRDefault="005C2A3F" w:rsidP="005C2A3F">
      <w:pPr>
        <w:spacing w:line="360" w:lineRule="auto"/>
        <w:rPr>
          <w:rFonts w:ascii="宋体"/>
          <w:color w:val="000000"/>
          <w:szCs w:val="21"/>
        </w:rPr>
      </w:pPr>
      <w:r>
        <w:rPr>
          <w:rFonts w:ascii="宋体"/>
          <w:color w:val="000000"/>
          <w:szCs w:val="21"/>
        </w:rPr>
        <w:t>IEC 60947-4-2</w:t>
      </w:r>
      <w:r>
        <w:rPr>
          <w:rFonts w:ascii="宋体" w:hint="eastAsia"/>
          <w:color w:val="000000"/>
          <w:szCs w:val="21"/>
        </w:rPr>
        <w:t xml:space="preserve">      存放标准</w:t>
      </w:r>
    </w:p>
    <w:p w:rsidR="005C2A3F" w:rsidRDefault="005C2A3F" w:rsidP="005C2A3F">
      <w:pPr>
        <w:spacing w:line="360" w:lineRule="auto"/>
        <w:rPr>
          <w:rFonts w:ascii="宋体"/>
          <w:color w:val="000000"/>
          <w:szCs w:val="21"/>
        </w:rPr>
      </w:pPr>
      <w:r>
        <w:rPr>
          <w:rFonts w:ascii="宋体"/>
          <w:color w:val="000000"/>
          <w:szCs w:val="21"/>
        </w:rPr>
        <w:t>IEC 60068-2-6</w:t>
      </w:r>
      <w:r>
        <w:rPr>
          <w:rFonts w:ascii="宋体" w:hint="eastAsia"/>
          <w:color w:val="000000"/>
          <w:szCs w:val="21"/>
        </w:rPr>
        <w:t xml:space="preserve">      防震标准</w:t>
      </w:r>
    </w:p>
    <w:p w:rsidR="002B4EE3" w:rsidRDefault="002B4EE3" w:rsidP="002B4EE3">
      <w:pPr>
        <w:pStyle w:val="Web"/>
        <w:tabs>
          <w:tab w:val="left" w:pos="550"/>
        </w:tabs>
        <w:adjustRightInd w:val="0"/>
        <w:snapToGrid w:val="0"/>
        <w:spacing w:line="360" w:lineRule="auto"/>
        <w:rPr>
          <w:rFonts w:hAnsi="宋体"/>
          <w:sz w:val="21"/>
          <w:szCs w:val="21"/>
        </w:rPr>
      </w:pPr>
      <w:r>
        <w:rPr>
          <w:rFonts w:hAnsi="宋体" w:hint="eastAsia"/>
          <w:sz w:val="21"/>
          <w:szCs w:val="21"/>
        </w:rPr>
        <w:t>IEEE519             《谐波抑制标准》</w:t>
      </w:r>
    </w:p>
    <w:p w:rsidR="002B4EE3" w:rsidRDefault="002B4EE3" w:rsidP="002B4EE3">
      <w:pPr>
        <w:pStyle w:val="Web"/>
        <w:tabs>
          <w:tab w:val="left" w:pos="550"/>
        </w:tabs>
        <w:adjustRightInd w:val="0"/>
        <w:snapToGrid w:val="0"/>
        <w:spacing w:line="360" w:lineRule="auto"/>
        <w:rPr>
          <w:rFonts w:hAnsi="宋体"/>
          <w:sz w:val="21"/>
          <w:szCs w:val="21"/>
        </w:rPr>
      </w:pPr>
      <w:r>
        <w:rPr>
          <w:rFonts w:hAnsi="宋体" w:hint="eastAsia"/>
          <w:sz w:val="21"/>
          <w:szCs w:val="21"/>
        </w:rPr>
        <w:t>GB/T14549           《谐波抑制标准》</w:t>
      </w:r>
    </w:p>
    <w:p w:rsidR="002B4EE3" w:rsidRDefault="002B4EE3" w:rsidP="002B4EE3">
      <w:pPr>
        <w:pStyle w:val="Web"/>
        <w:tabs>
          <w:tab w:val="left" w:pos="550"/>
        </w:tabs>
        <w:adjustRightInd w:val="0"/>
        <w:snapToGrid w:val="0"/>
        <w:spacing w:line="360" w:lineRule="auto"/>
        <w:rPr>
          <w:rFonts w:hAnsi="宋体"/>
          <w:sz w:val="21"/>
          <w:szCs w:val="21"/>
        </w:rPr>
      </w:pPr>
      <w:r>
        <w:rPr>
          <w:rFonts w:hAnsi="宋体" w:hint="eastAsia"/>
          <w:sz w:val="21"/>
          <w:szCs w:val="21"/>
        </w:rPr>
        <w:t>GB/T14048.1-2000    《温升试验标准》</w:t>
      </w:r>
    </w:p>
    <w:p w:rsidR="004954E0" w:rsidRDefault="006C2B88" w:rsidP="004954E0">
      <w:pPr>
        <w:pStyle w:val="Web"/>
        <w:tabs>
          <w:tab w:val="num" w:pos="1290"/>
          <w:tab w:val="num" w:pos="1680"/>
        </w:tabs>
        <w:adjustRightInd w:val="0"/>
        <w:snapToGrid w:val="0"/>
        <w:spacing w:line="360" w:lineRule="auto"/>
        <w:rPr>
          <w:sz w:val="21"/>
          <w:szCs w:val="21"/>
        </w:rPr>
      </w:pPr>
      <w:r>
        <w:rPr>
          <w:rFonts w:hint="eastAsia"/>
          <w:sz w:val="21"/>
          <w:szCs w:val="21"/>
        </w:rPr>
        <w:t>5</w:t>
      </w:r>
      <w:r w:rsidR="004954E0">
        <w:rPr>
          <w:rFonts w:hint="eastAsia"/>
          <w:sz w:val="21"/>
          <w:szCs w:val="21"/>
        </w:rPr>
        <w:t>.</w:t>
      </w:r>
      <w:r w:rsidR="004954E0">
        <w:rPr>
          <w:sz w:val="21"/>
          <w:szCs w:val="21"/>
        </w:rPr>
        <w:t>2.设备的设计与制造要求采用国际公制单位，个别部件采用英制单位应列出清单。</w:t>
      </w:r>
    </w:p>
    <w:p w:rsidR="004954E0" w:rsidRPr="00FF6988" w:rsidRDefault="006C2B88" w:rsidP="00FF6988">
      <w:pPr>
        <w:pStyle w:val="Web"/>
        <w:tabs>
          <w:tab w:val="num" w:pos="1290"/>
          <w:tab w:val="num" w:pos="1680"/>
        </w:tabs>
        <w:adjustRightInd w:val="0"/>
        <w:snapToGrid w:val="0"/>
        <w:spacing w:line="360" w:lineRule="auto"/>
        <w:rPr>
          <w:sz w:val="21"/>
          <w:szCs w:val="21"/>
        </w:rPr>
      </w:pPr>
      <w:r>
        <w:rPr>
          <w:rFonts w:hint="eastAsia"/>
          <w:sz w:val="21"/>
          <w:szCs w:val="21"/>
        </w:rPr>
        <w:t>5</w:t>
      </w:r>
      <w:r w:rsidR="004954E0">
        <w:rPr>
          <w:rFonts w:hint="eastAsia"/>
          <w:sz w:val="21"/>
          <w:szCs w:val="21"/>
        </w:rPr>
        <w:t>.</w:t>
      </w:r>
      <w:r w:rsidR="009671F6">
        <w:rPr>
          <w:rFonts w:hint="eastAsia"/>
          <w:sz w:val="21"/>
          <w:szCs w:val="21"/>
        </w:rPr>
        <w:t>3</w:t>
      </w:r>
      <w:r w:rsidR="004954E0">
        <w:rPr>
          <w:rFonts w:hint="eastAsia"/>
          <w:sz w:val="21"/>
          <w:szCs w:val="21"/>
        </w:rPr>
        <w:t>.</w:t>
      </w:r>
      <w:r w:rsidR="004954E0" w:rsidRPr="00E12345">
        <w:rPr>
          <w:sz w:val="21"/>
          <w:szCs w:val="21"/>
        </w:rPr>
        <w:t xml:space="preserve"> 上述标准均应为</w:t>
      </w:r>
      <w:r w:rsidR="004954E0">
        <w:rPr>
          <w:rFonts w:hint="eastAsia"/>
          <w:sz w:val="21"/>
          <w:szCs w:val="21"/>
        </w:rPr>
        <w:t>投</w:t>
      </w:r>
      <w:r w:rsidR="004954E0" w:rsidRPr="00E12345">
        <w:rPr>
          <w:sz w:val="21"/>
          <w:szCs w:val="21"/>
        </w:rPr>
        <w:t>标截止日时的最新有效版</w:t>
      </w:r>
      <w:r w:rsidR="004954E0">
        <w:rPr>
          <w:rFonts w:hint="eastAsia"/>
          <w:sz w:val="21"/>
          <w:szCs w:val="21"/>
        </w:rPr>
        <w:t>。</w:t>
      </w:r>
    </w:p>
    <w:p w:rsidR="00FF6988" w:rsidRPr="00FF6988" w:rsidRDefault="00FF6988" w:rsidP="008F4701">
      <w:pPr>
        <w:adjustRightInd w:val="0"/>
        <w:snapToGrid w:val="0"/>
        <w:spacing w:beforeLines="100" w:before="312" w:afterLines="100" w:after="312" w:line="360" w:lineRule="auto"/>
        <w:rPr>
          <w:b/>
        </w:rPr>
      </w:pPr>
      <w:r w:rsidRPr="00FF6988">
        <w:rPr>
          <w:rFonts w:hint="eastAsia"/>
          <w:b/>
        </w:rPr>
        <w:t>四</w:t>
      </w:r>
      <w:r w:rsidR="00324AED" w:rsidRPr="00FF6988">
        <w:rPr>
          <w:rFonts w:hint="eastAsia"/>
          <w:b/>
        </w:rPr>
        <w:t xml:space="preserve">. </w:t>
      </w:r>
      <w:r w:rsidR="00324AED" w:rsidRPr="00FF6988">
        <w:rPr>
          <w:rFonts w:hint="eastAsia"/>
          <w:b/>
        </w:rPr>
        <w:t>需投标人提供的技术参数</w:t>
      </w:r>
    </w:p>
    <w:p w:rsidR="00324AED" w:rsidRPr="00FF6988" w:rsidRDefault="00324AED" w:rsidP="00FF6988">
      <w:pPr>
        <w:spacing w:line="360" w:lineRule="auto"/>
        <w:rPr>
          <w:rFonts w:ascii="宋体" w:hAnsi="宋体"/>
          <w:szCs w:val="21"/>
        </w:rPr>
      </w:pPr>
      <w:r>
        <w:rPr>
          <w:rFonts w:ascii="宋体" w:hint="eastAsia"/>
          <w:spacing w:val="-5"/>
          <w:kern w:val="0"/>
          <w:szCs w:val="21"/>
        </w:rPr>
        <w:t xml:space="preserve">1 </w:t>
      </w:r>
      <w:r w:rsidR="00FF6988">
        <w:rPr>
          <w:rFonts w:ascii="宋体" w:hint="eastAsia"/>
          <w:spacing w:val="-5"/>
          <w:kern w:val="0"/>
          <w:szCs w:val="21"/>
        </w:rPr>
        <w:t>.技术参数及性能</w:t>
      </w:r>
    </w:p>
    <w:p w:rsidR="00C566CF" w:rsidRDefault="00C566CF" w:rsidP="00C566CF">
      <w:pPr>
        <w:adjustRightInd w:val="0"/>
        <w:snapToGrid w:val="0"/>
        <w:spacing w:line="360" w:lineRule="auto"/>
        <w:ind w:firstLineChars="200" w:firstLine="400"/>
        <w:rPr>
          <w:rFonts w:ascii="宋体" w:hAnsi="宋体"/>
          <w:szCs w:val="21"/>
          <w:u w:val="single"/>
        </w:rPr>
      </w:pPr>
      <w:r>
        <w:rPr>
          <w:rFonts w:ascii="宋体" w:hint="eastAsia"/>
          <w:spacing w:val="-5"/>
          <w:kern w:val="0"/>
          <w:szCs w:val="21"/>
        </w:rPr>
        <w:t>1.1</w:t>
      </w:r>
      <w:r>
        <w:rPr>
          <w:rFonts w:ascii="宋体" w:hAnsi="宋体" w:hint="eastAsia"/>
          <w:szCs w:val="21"/>
        </w:rPr>
        <w:t>品牌：</w:t>
      </w:r>
      <w:r w:rsidR="00323D36" w:rsidRPr="00323D36">
        <w:rPr>
          <w:rFonts w:ascii="宋体" w:hAnsi="宋体" w:hint="eastAsia"/>
          <w:szCs w:val="21"/>
          <w:u w:val="single"/>
        </w:rPr>
        <w:t xml:space="preserve">                 </w:t>
      </w:r>
    </w:p>
    <w:p w:rsidR="00C566CF" w:rsidRDefault="00C566CF" w:rsidP="00C566CF">
      <w:pPr>
        <w:adjustRightInd w:val="0"/>
        <w:snapToGrid w:val="0"/>
        <w:spacing w:line="360" w:lineRule="auto"/>
        <w:ind w:firstLineChars="200" w:firstLine="420"/>
        <w:rPr>
          <w:rFonts w:ascii="宋体" w:hAnsi="宋体"/>
          <w:szCs w:val="21"/>
        </w:rPr>
      </w:pPr>
      <w:r>
        <w:rPr>
          <w:rFonts w:ascii="宋体" w:hAnsi="宋体" w:hint="eastAsia"/>
          <w:szCs w:val="21"/>
        </w:rPr>
        <w:t>1.2型号：</w:t>
      </w:r>
      <w:r w:rsidR="00323D36" w:rsidRPr="00323D36">
        <w:rPr>
          <w:rFonts w:ascii="宋体" w:hAnsi="宋体" w:hint="eastAsia"/>
          <w:szCs w:val="21"/>
          <w:u w:val="single"/>
        </w:rPr>
        <w:t xml:space="preserve">                 </w:t>
      </w:r>
    </w:p>
    <w:p w:rsidR="00C566CF" w:rsidRDefault="00C566CF" w:rsidP="00C566CF">
      <w:pPr>
        <w:adjustRightInd w:val="0"/>
        <w:snapToGrid w:val="0"/>
        <w:spacing w:line="360" w:lineRule="auto"/>
        <w:ind w:firstLineChars="200" w:firstLine="420"/>
        <w:rPr>
          <w:rFonts w:ascii="宋体" w:hAnsi="宋体"/>
          <w:szCs w:val="21"/>
        </w:rPr>
      </w:pPr>
      <w:r>
        <w:rPr>
          <w:rFonts w:ascii="宋体" w:hAnsi="宋体" w:hint="eastAsia"/>
          <w:szCs w:val="21"/>
        </w:rPr>
        <w:t>1.3基本参数</w:t>
      </w:r>
    </w:p>
    <w:p w:rsidR="00C566CF" w:rsidRDefault="00C566CF" w:rsidP="00C566CF">
      <w:pPr>
        <w:adjustRightInd w:val="0"/>
        <w:snapToGrid w:val="0"/>
        <w:spacing w:line="360" w:lineRule="auto"/>
        <w:ind w:firstLineChars="200" w:firstLine="420"/>
        <w:rPr>
          <w:rFonts w:ascii="宋体" w:hAnsi="宋体"/>
          <w:szCs w:val="21"/>
        </w:rPr>
      </w:pPr>
      <w:r>
        <w:rPr>
          <w:rFonts w:ascii="宋体" w:hAnsi="宋体" w:hint="eastAsia"/>
          <w:szCs w:val="21"/>
        </w:rPr>
        <w:t xml:space="preserve">     1.3.1 额定电压：</w:t>
      </w:r>
      <w:r w:rsidR="00323D36" w:rsidRPr="00323D36">
        <w:rPr>
          <w:rFonts w:ascii="宋体" w:hAnsi="宋体" w:hint="eastAsia"/>
          <w:szCs w:val="21"/>
          <w:u w:val="single"/>
        </w:rPr>
        <w:t xml:space="preserve">                 </w:t>
      </w:r>
      <w:r>
        <w:rPr>
          <w:rFonts w:ascii="宋体" w:hAnsi="宋体" w:hint="eastAsia"/>
          <w:szCs w:val="21"/>
        </w:rPr>
        <w:t>V</w:t>
      </w:r>
    </w:p>
    <w:p w:rsidR="00C566CF" w:rsidRDefault="00C566CF" w:rsidP="00C566CF">
      <w:pPr>
        <w:adjustRightInd w:val="0"/>
        <w:snapToGrid w:val="0"/>
        <w:spacing w:line="360" w:lineRule="auto"/>
        <w:ind w:firstLineChars="200" w:firstLine="420"/>
        <w:rPr>
          <w:rFonts w:ascii="宋体" w:hAnsi="宋体"/>
          <w:szCs w:val="21"/>
        </w:rPr>
      </w:pPr>
      <w:r>
        <w:rPr>
          <w:rFonts w:ascii="宋体" w:hAnsi="宋体" w:hint="eastAsia"/>
          <w:szCs w:val="21"/>
        </w:rPr>
        <w:t xml:space="preserve">     1.3.2 额定电流：</w:t>
      </w:r>
      <w:r w:rsidR="00323D36" w:rsidRPr="00323D36">
        <w:rPr>
          <w:rFonts w:ascii="宋体" w:hAnsi="宋体" w:hint="eastAsia"/>
          <w:szCs w:val="21"/>
          <w:u w:val="single"/>
        </w:rPr>
        <w:t xml:space="preserve">                 </w:t>
      </w:r>
      <w:r>
        <w:rPr>
          <w:rFonts w:ascii="宋体" w:hAnsi="宋体" w:hint="eastAsia"/>
          <w:szCs w:val="21"/>
        </w:rPr>
        <w:t>A</w:t>
      </w:r>
    </w:p>
    <w:p w:rsidR="00C566CF" w:rsidRDefault="00C566CF" w:rsidP="00C566CF">
      <w:pPr>
        <w:adjustRightInd w:val="0"/>
        <w:snapToGrid w:val="0"/>
        <w:spacing w:line="360" w:lineRule="auto"/>
        <w:ind w:firstLineChars="200" w:firstLine="420"/>
        <w:rPr>
          <w:rFonts w:ascii="宋体" w:hAnsi="宋体"/>
          <w:szCs w:val="21"/>
        </w:rPr>
      </w:pPr>
      <w:r>
        <w:rPr>
          <w:rFonts w:ascii="宋体" w:hAnsi="宋体" w:hint="eastAsia"/>
          <w:szCs w:val="21"/>
        </w:rPr>
        <w:lastRenderedPageBreak/>
        <w:t xml:space="preserve">     1.3.3 适配电动机额定功率：</w:t>
      </w:r>
      <w:r w:rsidR="00323D36" w:rsidRPr="00323D36">
        <w:rPr>
          <w:rFonts w:ascii="宋体" w:hAnsi="宋体" w:hint="eastAsia"/>
          <w:szCs w:val="21"/>
          <w:u w:val="single"/>
        </w:rPr>
        <w:t xml:space="preserve">                 </w:t>
      </w:r>
      <w:r>
        <w:rPr>
          <w:rFonts w:ascii="宋体" w:hAnsi="宋体" w:hint="eastAsia"/>
          <w:szCs w:val="21"/>
        </w:rPr>
        <w:t>KW</w:t>
      </w:r>
    </w:p>
    <w:p w:rsidR="00C566CF" w:rsidRDefault="00C566CF" w:rsidP="00C566CF">
      <w:pPr>
        <w:adjustRightInd w:val="0"/>
        <w:snapToGrid w:val="0"/>
        <w:spacing w:line="360" w:lineRule="auto"/>
        <w:ind w:firstLineChars="200" w:firstLine="420"/>
        <w:rPr>
          <w:rFonts w:ascii="宋体" w:hAnsi="宋体"/>
          <w:szCs w:val="21"/>
        </w:rPr>
      </w:pPr>
      <w:r>
        <w:rPr>
          <w:rFonts w:ascii="宋体" w:hAnsi="宋体" w:hint="eastAsia"/>
          <w:szCs w:val="21"/>
        </w:rPr>
        <w:t xml:space="preserve">     1.3.</w:t>
      </w:r>
      <w:r w:rsidR="00EF0B5F">
        <w:rPr>
          <w:rFonts w:ascii="宋体" w:hAnsi="宋体" w:hint="eastAsia"/>
          <w:szCs w:val="21"/>
        </w:rPr>
        <w:t>4</w:t>
      </w:r>
      <w:r>
        <w:rPr>
          <w:rFonts w:ascii="宋体" w:hAnsi="宋体" w:hint="eastAsia"/>
          <w:szCs w:val="21"/>
        </w:rPr>
        <w:t xml:space="preserve"> 保护功能配置</w:t>
      </w:r>
      <w:r w:rsidR="00323D36">
        <w:rPr>
          <w:rFonts w:ascii="宋体" w:hAnsi="宋体" w:hint="eastAsia"/>
          <w:szCs w:val="21"/>
        </w:rPr>
        <w:t>：</w:t>
      </w:r>
      <w:r w:rsidR="00323D36" w:rsidRPr="00323D36">
        <w:rPr>
          <w:rFonts w:ascii="宋体" w:hAnsi="宋体" w:hint="eastAsia"/>
          <w:szCs w:val="21"/>
          <w:u w:val="single"/>
        </w:rPr>
        <w:t xml:space="preserve">                 </w:t>
      </w:r>
      <w:r w:rsidR="00495137">
        <w:rPr>
          <w:rFonts w:ascii="宋体" w:hAnsi="宋体" w:hint="eastAsia"/>
          <w:szCs w:val="21"/>
        </w:rPr>
        <w:t>。</w:t>
      </w:r>
    </w:p>
    <w:p w:rsidR="00324AED" w:rsidRPr="00FF6988" w:rsidRDefault="00564646" w:rsidP="00564646">
      <w:pPr>
        <w:adjustRightInd w:val="0"/>
        <w:snapToGrid w:val="0"/>
        <w:spacing w:line="360" w:lineRule="auto"/>
        <w:rPr>
          <w:rFonts w:ascii="宋体"/>
          <w:spacing w:val="-5"/>
          <w:kern w:val="0"/>
          <w:szCs w:val="21"/>
        </w:rPr>
      </w:pPr>
      <w:r>
        <w:rPr>
          <w:rFonts w:ascii="宋体" w:hAnsi="宋体" w:cs="宋体"/>
          <w:kern w:val="0"/>
          <w:szCs w:val="21"/>
        </w:rPr>
        <w:t>……</w:t>
      </w:r>
    </w:p>
    <w:p w:rsidR="00324AED" w:rsidRDefault="00FF6988" w:rsidP="00564646">
      <w:pPr>
        <w:adjustRightInd w:val="0"/>
        <w:snapToGrid w:val="0"/>
        <w:spacing w:line="360" w:lineRule="auto"/>
        <w:rPr>
          <w:rFonts w:ascii="宋体"/>
          <w:szCs w:val="21"/>
        </w:rPr>
      </w:pPr>
      <w:r>
        <w:rPr>
          <w:rFonts w:ascii="宋体" w:hint="eastAsia"/>
          <w:szCs w:val="21"/>
        </w:rPr>
        <w:t>2</w:t>
      </w:r>
      <w:r w:rsidR="004954E0">
        <w:rPr>
          <w:rFonts w:ascii="宋体" w:hint="eastAsia"/>
          <w:szCs w:val="21"/>
        </w:rPr>
        <w:t>.</w:t>
      </w:r>
      <w:r w:rsidR="00324AED">
        <w:rPr>
          <w:rFonts w:ascii="宋体" w:hint="eastAsia"/>
          <w:szCs w:val="21"/>
        </w:rPr>
        <w:t>投标人需要特别说明的其他问题。</w:t>
      </w:r>
    </w:p>
    <w:p w:rsidR="00FA6B21" w:rsidRDefault="00FA6B21" w:rsidP="00564646">
      <w:pPr>
        <w:adjustRightInd w:val="0"/>
        <w:snapToGrid w:val="0"/>
        <w:spacing w:line="360" w:lineRule="auto"/>
        <w:rPr>
          <w:rFonts w:ascii="宋体"/>
          <w:szCs w:val="21"/>
        </w:rPr>
      </w:pPr>
    </w:p>
    <w:p w:rsidR="00FA6B21" w:rsidRDefault="00FA6B21"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1E0FDE" w:rsidRDefault="001E0FDE"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Default="00FB2C87" w:rsidP="00564646">
      <w:pPr>
        <w:adjustRightInd w:val="0"/>
        <w:snapToGrid w:val="0"/>
        <w:spacing w:line="360" w:lineRule="auto"/>
        <w:rPr>
          <w:rFonts w:ascii="宋体"/>
          <w:szCs w:val="21"/>
        </w:rPr>
      </w:pPr>
    </w:p>
    <w:p w:rsidR="00FB2C87" w:rsidRPr="001E0FDE" w:rsidRDefault="00FB2C87" w:rsidP="00564646">
      <w:pPr>
        <w:adjustRightInd w:val="0"/>
        <w:snapToGrid w:val="0"/>
        <w:spacing w:line="360" w:lineRule="auto"/>
        <w:rPr>
          <w:rFonts w:ascii="宋体"/>
          <w:szCs w:val="21"/>
        </w:rPr>
      </w:pPr>
    </w:p>
    <w:p w:rsidR="00FA6B21" w:rsidRPr="00EF0299" w:rsidRDefault="00FA6B21" w:rsidP="00FA6B21">
      <w:pPr>
        <w:pStyle w:val="2TimesNewRoman5020"/>
        <w:jc w:val="center"/>
      </w:pPr>
      <w:bookmarkStart w:id="3" w:name="_Toc357086143"/>
      <w:r w:rsidRPr="00EF0299">
        <w:rPr>
          <w:rFonts w:hint="eastAsia"/>
        </w:rPr>
        <w:lastRenderedPageBreak/>
        <w:t>第二节备件和工具</w:t>
      </w:r>
      <w:bookmarkEnd w:id="3"/>
    </w:p>
    <w:p w:rsidR="00FA6B21" w:rsidRDefault="00FA6B21" w:rsidP="00FA6B21">
      <w:pPr>
        <w:adjustRightInd w:val="0"/>
        <w:snapToGrid w:val="0"/>
        <w:spacing w:line="360" w:lineRule="auto"/>
        <w:jc w:val="center"/>
        <w:rPr>
          <w:rFonts w:ascii="宋体" w:hAnsi="宋体"/>
          <w:szCs w:val="21"/>
        </w:rPr>
      </w:pP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所有为设备的安装、试运行、质保期内和质保期后1年必备的备件、消耗品，包括专用工具、仪器、仪表等，在设备交货时提供。推迟的交货期将按照设备推迟交货计算。</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2. 中标方应提供完整备件手册、备件件号、数量、规格型号、价格表的CD盘，随同设备发货。</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 中标方应保证所有零部件均有唯一编码，如属外购标准件，要求必须按照原厂家编码执行。</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 中标方还应进一步提供设备上的所需的备件、易耗品及标准件的货源地，包括润滑油脂。</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5. 设备采用的外购、外协件应提供原产地证明及检验合格证书。</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6. 如因为中标人提供1年期备件明细不准确，导致招标人方误采购或按明细提供数量不足以满足生产需求，中标人应免费提供相应的备件。</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7. 中标人应保证长期以最优惠的价格供给易损件和备件。如果备件发生设计变更，应将变更信息及时通知招标人。</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8. 中标人备件价格在设备开始使用的3年内必须维持稳定。</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9. 在5年内，因中标人技术升级导致部分备件不能提供时，中标人要免费为用户升级设备。</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1E0FDE" w:rsidRDefault="00FA6B21" w:rsidP="001E0FDE">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11. 5年后在备件停止生产后，如果招标人要求，中标人应免费向买方提供备件的蓝图、图纸和规格。</w:t>
      </w:r>
      <w:bookmarkStart w:id="4" w:name="_Toc357086144"/>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1E0FDE" w:rsidRDefault="001E0FDE" w:rsidP="001E0FDE">
      <w:pPr>
        <w:adjustRightInd w:val="0"/>
        <w:snapToGrid w:val="0"/>
        <w:spacing w:beforeLines="50" w:before="156" w:line="360" w:lineRule="auto"/>
        <w:ind w:left="315" w:hangingChars="150" w:hanging="315"/>
        <w:rPr>
          <w:rFonts w:ascii="宋体" w:hAnsi="宋体"/>
          <w:szCs w:val="21"/>
        </w:rPr>
      </w:pPr>
    </w:p>
    <w:p w:rsidR="00FA6B21" w:rsidRPr="001E0FDE" w:rsidRDefault="00FA6B21" w:rsidP="001E0FDE">
      <w:pPr>
        <w:adjustRightInd w:val="0"/>
        <w:snapToGrid w:val="0"/>
        <w:spacing w:beforeLines="50" w:before="156" w:line="360" w:lineRule="auto"/>
        <w:ind w:left="420" w:hangingChars="150" w:hanging="420"/>
        <w:jc w:val="center"/>
        <w:rPr>
          <w:rFonts w:ascii="黑体" w:eastAsia="黑体" w:hAnsi="黑体"/>
          <w:sz w:val="28"/>
          <w:szCs w:val="28"/>
        </w:rPr>
      </w:pPr>
      <w:r w:rsidRPr="001E0FDE">
        <w:rPr>
          <w:rFonts w:ascii="黑体" w:eastAsia="黑体" w:hAnsi="黑体" w:hint="eastAsia"/>
          <w:sz w:val="28"/>
          <w:szCs w:val="28"/>
        </w:rPr>
        <w:lastRenderedPageBreak/>
        <w:t>第三节设备出厂前检验</w:t>
      </w:r>
      <w:bookmarkEnd w:id="4"/>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FA6B21" w:rsidRDefault="00FA6B21" w:rsidP="008F4701">
      <w:pPr>
        <w:adjustRightInd w:val="0"/>
        <w:snapToGrid w:val="0"/>
        <w:spacing w:beforeLines="50" w:before="156" w:line="360" w:lineRule="auto"/>
        <w:rPr>
          <w:rFonts w:ascii="宋体" w:hAnsi="宋体"/>
          <w:szCs w:val="21"/>
        </w:rPr>
      </w:pPr>
      <w:r>
        <w:rPr>
          <w:rFonts w:ascii="宋体" w:hAnsi="宋体" w:hint="eastAsia"/>
          <w:szCs w:val="21"/>
        </w:rPr>
        <w:t>3．在中检中质检团成员发现或提出的问题，双方应积极通过友好协商解决。</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 设备在出厂前必须进行整体联合试运转，根据试运转时间确定招标人中检时间，联合试运转应在招标人中检人员监督下进行。</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FA6B21" w:rsidRPr="00EF0299" w:rsidRDefault="00FA6B21" w:rsidP="00FA6B21">
      <w:pPr>
        <w:pStyle w:val="2TimesNewRoman5020"/>
        <w:jc w:val="center"/>
      </w:pPr>
      <w:r>
        <w:rPr>
          <w:rFonts w:ascii="宋体" w:hAnsi="宋体" w:hint="eastAsia"/>
          <w:szCs w:val="21"/>
        </w:rPr>
        <w:br w:type="page"/>
      </w:r>
      <w:bookmarkStart w:id="5" w:name="_Toc357086145"/>
      <w:r w:rsidRPr="00EF0299">
        <w:rPr>
          <w:rFonts w:hint="eastAsia"/>
        </w:rPr>
        <w:lastRenderedPageBreak/>
        <w:t>第四节技术服务</w:t>
      </w:r>
      <w:bookmarkEnd w:id="5"/>
    </w:p>
    <w:p w:rsidR="00FA6B21" w:rsidRDefault="00FA6B21" w:rsidP="00FA6B21">
      <w:pPr>
        <w:adjustRightInd w:val="0"/>
        <w:snapToGrid w:val="0"/>
        <w:spacing w:line="360" w:lineRule="auto"/>
        <w:jc w:val="center"/>
        <w:rPr>
          <w:rFonts w:ascii="宋体" w:hAnsi="宋体"/>
          <w:szCs w:val="21"/>
        </w:rPr>
      </w:pP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FA6B21" w:rsidRDefault="00FA6B21" w:rsidP="008F4701">
      <w:pPr>
        <w:adjustRightInd w:val="0"/>
        <w:snapToGrid w:val="0"/>
        <w:spacing w:beforeLines="50" w:before="156" w:line="360" w:lineRule="auto"/>
        <w:ind w:firstLine="525"/>
        <w:rPr>
          <w:rFonts w:ascii="宋体" w:hAnsi="宋体"/>
          <w:szCs w:val="21"/>
        </w:rPr>
      </w:pPr>
      <w:r>
        <w:rPr>
          <w:rFonts w:ascii="宋体" w:hAnsi="宋体" w:hint="eastAsia"/>
          <w:szCs w:val="21"/>
        </w:rPr>
        <w:t>——给招标人安装人员提供完整的技术指导。</w:t>
      </w:r>
    </w:p>
    <w:p w:rsidR="00FA6B21" w:rsidRDefault="00FA6B21" w:rsidP="008F4701">
      <w:pPr>
        <w:adjustRightInd w:val="0"/>
        <w:snapToGrid w:val="0"/>
        <w:spacing w:beforeLines="50" w:before="156" w:line="360" w:lineRule="auto"/>
        <w:ind w:firstLine="525"/>
        <w:rPr>
          <w:rFonts w:ascii="宋体" w:hAnsi="宋体"/>
          <w:szCs w:val="21"/>
        </w:rPr>
      </w:pPr>
      <w:r>
        <w:rPr>
          <w:rFonts w:ascii="宋体" w:hAnsi="宋体" w:hint="eastAsia"/>
          <w:szCs w:val="21"/>
        </w:rPr>
        <w:t>——指导招标人人员进行合同设备的试运转，运行测试和性能测试。</w:t>
      </w:r>
    </w:p>
    <w:p w:rsidR="00FA6B21" w:rsidRDefault="00FA6B21" w:rsidP="008F4701">
      <w:pPr>
        <w:adjustRightInd w:val="0"/>
        <w:snapToGrid w:val="0"/>
        <w:spacing w:beforeLines="50" w:before="156" w:line="360" w:lineRule="auto"/>
        <w:ind w:firstLine="525"/>
        <w:rPr>
          <w:rFonts w:ascii="宋体" w:hAnsi="宋体"/>
          <w:szCs w:val="21"/>
        </w:rPr>
      </w:pPr>
      <w:r>
        <w:rPr>
          <w:rFonts w:ascii="宋体" w:hAnsi="宋体" w:hint="eastAsia"/>
          <w:szCs w:val="21"/>
        </w:rPr>
        <w:t>——培训招标人人员。</w:t>
      </w:r>
    </w:p>
    <w:p w:rsidR="00FA6B21" w:rsidRDefault="00FA6B21" w:rsidP="008F4701">
      <w:pPr>
        <w:adjustRightInd w:val="0"/>
        <w:snapToGrid w:val="0"/>
        <w:spacing w:beforeLines="50" w:before="156" w:line="360" w:lineRule="auto"/>
        <w:ind w:firstLine="525"/>
        <w:rPr>
          <w:rFonts w:ascii="宋体" w:hAnsi="宋体"/>
          <w:szCs w:val="21"/>
        </w:rPr>
      </w:pPr>
      <w:r>
        <w:rPr>
          <w:rFonts w:ascii="宋体" w:hAnsi="宋体" w:hint="eastAsia"/>
          <w:szCs w:val="21"/>
        </w:rPr>
        <w:t>——设备投入使用后提供现场运行技术支持。</w:t>
      </w:r>
    </w:p>
    <w:p w:rsidR="00FA6B21" w:rsidRDefault="00FA6B21" w:rsidP="008F4701">
      <w:pPr>
        <w:adjustRightInd w:val="0"/>
        <w:snapToGrid w:val="0"/>
        <w:spacing w:beforeLines="50" w:before="156" w:line="360" w:lineRule="auto"/>
        <w:ind w:firstLine="525"/>
        <w:rPr>
          <w:rFonts w:ascii="宋体" w:hAnsi="宋体"/>
          <w:szCs w:val="21"/>
        </w:rPr>
      </w:pPr>
      <w:r>
        <w:rPr>
          <w:rFonts w:ascii="宋体" w:hAnsi="宋体" w:hint="eastAsia"/>
          <w:szCs w:val="21"/>
        </w:rPr>
        <w:t>——质保期内技术服务。</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3.中标人将提供所有的关于装配与组装所用的专用工具,例如:专用测试仪、测量仪和机械工具。</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4.在现场举行由双方参加的会议，对所提供设备进行安装的准备工作进行讨论。</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5. 对于安装指导、测试运转、性能测试、试运转和验收，包括招标人操作和维修人员的现场培训,中标人需免费提供。</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6. 中标人应提供用于招标人自行培训人员需要使用的相关培训资料。</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7. 设备过质保期后，在设备使用寿命内，如招标人需要，中标人应确保服务工程师到现场进行技术服务。</w:t>
      </w: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FA6B21" w:rsidRPr="00EF0299" w:rsidRDefault="00FA6B21" w:rsidP="00FA6B21">
      <w:pPr>
        <w:pStyle w:val="2TimesNewRoman5020"/>
        <w:jc w:val="center"/>
      </w:pPr>
      <w:r>
        <w:rPr>
          <w:rFonts w:ascii="宋体" w:hAnsi="宋体" w:hint="eastAsia"/>
          <w:szCs w:val="21"/>
        </w:rPr>
        <w:br w:type="page"/>
      </w:r>
      <w:bookmarkStart w:id="6" w:name="_Toc357086146"/>
      <w:r w:rsidRPr="00EF0299">
        <w:rPr>
          <w:rFonts w:hint="eastAsia"/>
        </w:rPr>
        <w:lastRenderedPageBreak/>
        <w:t>第五节安装、检验、调试、试运行及验收</w:t>
      </w:r>
      <w:bookmarkEnd w:id="6"/>
    </w:p>
    <w:p w:rsidR="00FA6B21" w:rsidRDefault="00FA6B21" w:rsidP="00FA6B21">
      <w:pPr>
        <w:adjustRightInd w:val="0"/>
        <w:snapToGrid w:val="0"/>
        <w:spacing w:line="360" w:lineRule="auto"/>
        <w:jc w:val="center"/>
        <w:rPr>
          <w:rFonts w:ascii="宋体" w:hAnsi="宋体"/>
          <w:szCs w:val="21"/>
        </w:rPr>
      </w:pPr>
    </w:p>
    <w:p w:rsidR="00FA6B21" w:rsidRDefault="00FA6B21" w:rsidP="008F4701">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在该附录中：</w:t>
      </w:r>
    </w:p>
    <w:p w:rsidR="00FA6B21" w:rsidRDefault="00FA6B21" w:rsidP="008F4701">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FA6B21" w:rsidRDefault="00FA6B21" w:rsidP="008F4701">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试运转：即为在空载条件下测试该设备。</w:t>
      </w:r>
    </w:p>
    <w:p w:rsidR="00FA6B21" w:rsidRDefault="00FA6B21" w:rsidP="008F4701">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FA6B21" w:rsidRDefault="00FA6B21" w:rsidP="008F4701">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试运行：即为设备按照合同要求性能投入运转。</w:t>
      </w:r>
    </w:p>
    <w:p w:rsidR="00FA6B21" w:rsidRDefault="00FA6B21" w:rsidP="008F4701">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2. 设备到货应随机提供出厂验收报告。</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FA6B21" w:rsidRDefault="00FA6B21" w:rsidP="00FA6B21">
      <w:pPr>
        <w:adjustRightInd w:val="0"/>
        <w:snapToGrid w:val="0"/>
        <w:spacing w:line="360" w:lineRule="auto"/>
        <w:rPr>
          <w:rFonts w:ascii="宋体" w:hAnsi="宋体"/>
          <w:szCs w:val="21"/>
        </w:rPr>
      </w:pPr>
    </w:p>
    <w:p w:rsidR="00FA6B21" w:rsidRPr="00EF0299" w:rsidRDefault="00FA6B21" w:rsidP="00FA6B21">
      <w:pPr>
        <w:pStyle w:val="2TimesNewRoman5020"/>
        <w:jc w:val="center"/>
      </w:pPr>
      <w:r>
        <w:rPr>
          <w:rFonts w:ascii="宋体" w:hAnsi="宋体" w:hint="eastAsia"/>
          <w:szCs w:val="21"/>
        </w:rPr>
        <w:br w:type="page"/>
      </w:r>
      <w:bookmarkStart w:id="7" w:name="_Toc357086147"/>
      <w:r w:rsidRPr="00EF0299">
        <w:rPr>
          <w:rFonts w:hint="eastAsia"/>
        </w:rPr>
        <w:lastRenderedPageBreak/>
        <w:t>第六节质量保证</w:t>
      </w:r>
      <w:bookmarkEnd w:id="7"/>
    </w:p>
    <w:p w:rsidR="00FA6B21" w:rsidRDefault="00FA6B21" w:rsidP="00FA6B21">
      <w:pPr>
        <w:adjustRightInd w:val="0"/>
        <w:snapToGrid w:val="0"/>
        <w:spacing w:line="360" w:lineRule="auto"/>
        <w:jc w:val="center"/>
        <w:rPr>
          <w:rFonts w:ascii="宋体" w:hAnsi="宋体"/>
          <w:szCs w:val="21"/>
        </w:rPr>
      </w:pP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1. 质保期应为最终验收合格后12个月。对由于设计或质量问题而引起的设备故障，中标方应进一步对此负责。专用合同条款对质保有特殊规定的从其规定。</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2. 中标方应有质保期内的维修服务承诺，无偿更换零配件、部件承诺。</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 中标方应有对设备大修周期、使用寿命及各主要部件的寿命承诺。</w:t>
      </w:r>
    </w:p>
    <w:p w:rsidR="00FA6B21" w:rsidRDefault="00FA6B21" w:rsidP="00FA6B21">
      <w:pPr>
        <w:pStyle w:val="a6"/>
        <w:adjustRightInd w:val="0"/>
        <w:snapToGrid w:val="0"/>
        <w:spacing w:line="360" w:lineRule="auto"/>
        <w:ind w:leftChars="202" w:left="426" w:firstLineChars="0" w:hanging="2"/>
        <w:rPr>
          <w:rFonts w:ascii="宋体" w:hAnsi="宋体"/>
          <w:szCs w:val="21"/>
        </w:rPr>
      </w:pPr>
    </w:p>
    <w:p w:rsidR="00FA6B21" w:rsidRDefault="00FA6B21" w:rsidP="00FA6B21">
      <w:pPr>
        <w:adjustRightInd w:val="0"/>
        <w:snapToGrid w:val="0"/>
        <w:spacing w:line="360" w:lineRule="auto"/>
        <w:rPr>
          <w:rFonts w:ascii="宋体" w:hAnsi="宋体"/>
          <w:szCs w:val="21"/>
        </w:rPr>
      </w:pPr>
    </w:p>
    <w:p w:rsidR="00FA6B21" w:rsidRPr="00EF0299" w:rsidRDefault="00FA6B21" w:rsidP="00FA6B21">
      <w:pPr>
        <w:pStyle w:val="2TimesNewRoman5020"/>
        <w:jc w:val="center"/>
      </w:pPr>
      <w:r>
        <w:rPr>
          <w:rFonts w:ascii="宋体" w:hAnsi="宋体" w:hint="eastAsia"/>
          <w:szCs w:val="21"/>
        </w:rPr>
        <w:br w:type="page"/>
      </w:r>
      <w:bookmarkStart w:id="8" w:name="_Toc357086148"/>
      <w:r w:rsidRPr="00EF0299">
        <w:rPr>
          <w:rFonts w:hint="eastAsia"/>
        </w:rPr>
        <w:lastRenderedPageBreak/>
        <w:t>第七节技术资料和图纸</w:t>
      </w:r>
      <w:bookmarkEnd w:id="8"/>
    </w:p>
    <w:p w:rsidR="00FA6B21" w:rsidRDefault="00FA6B21" w:rsidP="008F4701">
      <w:pPr>
        <w:adjustRightInd w:val="0"/>
        <w:snapToGrid w:val="0"/>
        <w:spacing w:beforeLines="50" w:before="156" w:line="360" w:lineRule="auto"/>
        <w:ind w:left="283" w:hangingChars="135" w:hanging="283"/>
        <w:rPr>
          <w:rFonts w:ascii="宋体" w:hAnsi="宋体"/>
          <w:szCs w:val="21"/>
        </w:rPr>
      </w:pP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2. 中标人按规定给招标人每台（套）设备提供</w:t>
      </w:r>
      <w:r w:rsidR="0095780D" w:rsidRPr="0095780D">
        <w:rPr>
          <w:rFonts w:ascii="宋体" w:hAnsi="宋体" w:hint="eastAsia"/>
          <w:szCs w:val="21"/>
          <w:u w:val="single"/>
        </w:rPr>
        <w:t xml:space="preserve">  6</w:t>
      </w:r>
      <w:r w:rsidR="0095780D">
        <w:rPr>
          <w:rFonts w:ascii="宋体" w:hAnsi="宋体" w:hint="eastAsia"/>
          <w:szCs w:val="21"/>
        </w:rPr>
        <w:t>份</w:t>
      </w:r>
      <w:r>
        <w:rPr>
          <w:rFonts w:ascii="宋体" w:hAnsi="宋体" w:hint="eastAsia"/>
          <w:szCs w:val="21"/>
        </w:rPr>
        <w:t>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4. 中标人有义务对该设备的控制软件、管理软件进行免费升级换代。</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5. 中标人定期对设备进行回访，并对用户提出的问题进行解决。</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6. 中标人要提供下列相关的技术资料及图纸：</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总图及安装图</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制造标准</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完整的技术特征及说明书</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全部机电图纸、材料清册、所有设备、元件、部件型号、规格、特性曲线、产品检验合格证及出厂日期。</w:t>
      </w:r>
    </w:p>
    <w:p w:rsidR="00FA6B21" w:rsidRP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7. 技术资料与设备同属合同供货范围，如不能按照上述条款交货，将按照推迟合同交货期执行。</w:t>
      </w:r>
    </w:p>
    <w:p w:rsidR="00B479F5" w:rsidRPr="00564646" w:rsidRDefault="00B479F5"/>
    <w:sectPr w:rsidR="00B479F5" w:rsidRPr="00564646" w:rsidSect="00B47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E9C" w:rsidRDefault="00853E9C" w:rsidP="00324AED">
      <w:r>
        <w:separator/>
      </w:r>
    </w:p>
  </w:endnote>
  <w:endnote w:type="continuationSeparator" w:id="0">
    <w:p w:rsidR="00853E9C" w:rsidRDefault="00853E9C"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E9C" w:rsidRDefault="00853E9C" w:rsidP="00324AED">
      <w:r>
        <w:separator/>
      </w:r>
    </w:p>
  </w:footnote>
  <w:footnote w:type="continuationSeparator" w:id="0">
    <w:p w:rsidR="00853E9C" w:rsidRDefault="00853E9C" w:rsidP="0032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15381"/>
    <w:rsid w:val="00034491"/>
    <w:rsid w:val="000349FF"/>
    <w:rsid w:val="00040FAA"/>
    <w:rsid w:val="00044F87"/>
    <w:rsid w:val="00046393"/>
    <w:rsid w:val="000511E0"/>
    <w:rsid w:val="000570BF"/>
    <w:rsid w:val="00061424"/>
    <w:rsid w:val="00062A06"/>
    <w:rsid w:val="00074BAA"/>
    <w:rsid w:val="000800FB"/>
    <w:rsid w:val="00086194"/>
    <w:rsid w:val="0008777B"/>
    <w:rsid w:val="000B4A8F"/>
    <w:rsid w:val="000C002E"/>
    <w:rsid w:val="000C6461"/>
    <w:rsid w:val="000D5B51"/>
    <w:rsid w:val="000F69C3"/>
    <w:rsid w:val="000F7B2D"/>
    <w:rsid w:val="00113934"/>
    <w:rsid w:val="00120C32"/>
    <w:rsid w:val="00135037"/>
    <w:rsid w:val="00136434"/>
    <w:rsid w:val="00142DC8"/>
    <w:rsid w:val="001514EA"/>
    <w:rsid w:val="00152AAB"/>
    <w:rsid w:val="00155A24"/>
    <w:rsid w:val="001608A6"/>
    <w:rsid w:val="00162CD6"/>
    <w:rsid w:val="0017236C"/>
    <w:rsid w:val="00173B13"/>
    <w:rsid w:val="00175505"/>
    <w:rsid w:val="001C2A35"/>
    <w:rsid w:val="001E0FDE"/>
    <w:rsid w:val="00202796"/>
    <w:rsid w:val="00205A97"/>
    <w:rsid w:val="00207DB2"/>
    <w:rsid w:val="00213B0F"/>
    <w:rsid w:val="0022734B"/>
    <w:rsid w:val="0023500D"/>
    <w:rsid w:val="0024361C"/>
    <w:rsid w:val="00247066"/>
    <w:rsid w:val="00254199"/>
    <w:rsid w:val="002633A5"/>
    <w:rsid w:val="002923BE"/>
    <w:rsid w:val="00292D0F"/>
    <w:rsid w:val="002A0807"/>
    <w:rsid w:val="002A7F1E"/>
    <w:rsid w:val="002B4EE3"/>
    <w:rsid w:val="002B69ED"/>
    <w:rsid w:val="002C2B1B"/>
    <w:rsid w:val="002C5EA1"/>
    <w:rsid w:val="002C693E"/>
    <w:rsid w:val="002D52D1"/>
    <w:rsid w:val="002D5BFD"/>
    <w:rsid w:val="002E17F4"/>
    <w:rsid w:val="002E4385"/>
    <w:rsid w:val="0030189A"/>
    <w:rsid w:val="0030306D"/>
    <w:rsid w:val="00305F33"/>
    <w:rsid w:val="003133E1"/>
    <w:rsid w:val="00315A14"/>
    <w:rsid w:val="00323D36"/>
    <w:rsid w:val="00324547"/>
    <w:rsid w:val="00324AED"/>
    <w:rsid w:val="003370AA"/>
    <w:rsid w:val="003417A1"/>
    <w:rsid w:val="00343D04"/>
    <w:rsid w:val="003538D6"/>
    <w:rsid w:val="003557F0"/>
    <w:rsid w:val="00355943"/>
    <w:rsid w:val="0035699D"/>
    <w:rsid w:val="00357593"/>
    <w:rsid w:val="0036001B"/>
    <w:rsid w:val="00365389"/>
    <w:rsid w:val="003708D1"/>
    <w:rsid w:val="003719EB"/>
    <w:rsid w:val="00372021"/>
    <w:rsid w:val="00386656"/>
    <w:rsid w:val="00390CB8"/>
    <w:rsid w:val="00394D70"/>
    <w:rsid w:val="003966EF"/>
    <w:rsid w:val="003A3B82"/>
    <w:rsid w:val="003A43AD"/>
    <w:rsid w:val="003B15E5"/>
    <w:rsid w:val="003B3F9D"/>
    <w:rsid w:val="003C217E"/>
    <w:rsid w:val="003D0832"/>
    <w:rsid w:val="003D621C"/>
    <w:rsid w:val="003F38A7"/>
    <w:rsid w:val="003F7ED3"/>
    <w:rsid w:val="004021E7"/>
    <w:rsid w:val="00402D8B"/>
    <w:rsid w:val="00405B14"/>
    <w:rsid w:val="00413602"/>
    <w:rsid w:val="00415933"/>
    <w:rsid w:val="0041603B"/>
    <w:rsid w:val="00416790"/>
    <w:rsid w:val="004171CC"/>
    <w:rsid w:val="00417EFD"/>
    <w:rsid w:val="00424C95"/>
    <w:rsid w:val="004317AC"/>
    <w:rsid w:val="00433399"/>
    <w:rsid w:val="00442891"/>
    <w:rsid w:val="004463A3"/>
    <w:rsid w:val="004513B1"/>
    <w:rsid w:val="00452F8C"/>
    <w:rsid w:val="0045739B"/>
    <w:rsid w:val="00462545"/>
    <w:rsid w:val="0046284D"/>
    <w:rsid w:val="0046463A"/>
    <w:rsid w:val="0046683B"/>
    <w:rsid w:val="00481D87"/>
    <w:rsid w:val="00495137"/>
    <w:rsid w:val="004954E0"/>
    <w:rsid w:val="004A5487"/>
    <w:rsid w:val="004C19AF"/>
    <w:rsid w:val="004C7DF8"/>
    <w:rsid w:val="004E0346"/>
    <w:rsid w:val="004F5D0C"/>
    <w:rsid w:val="00501850"/>
    <w:rsid w:val="00502BE3"/>
    <w:rsid w:val="0050670E"/>
    <w:rsid w:val="00513005"/>
    <w:rsid w:val="00520A89"/>
    <w:rsid w:val="005210D7"/>
    <w:rsid w:val="005210E1"/>
    <w:rsid w:val="00522FE4"/>
    <w:rsid w:val="00523F4C"/>
    <w:rsid w:val="00524A09"/>
    <w:rsid w:val="00525912"/>
    <w:rsid w:val="00526C1B"/>
    <w:rsid w:val="00530FBB"/>
    <w:rsid w:val="0053336C"/>
    <w:rsid w:val="005357F0"/>
    <w:rsid w:val="005364EF"/>
    <w:rsid w:val="0055071D"/>
    <w:rsid w:val="00553AE2"/>
    <w:rsid w:val="0055750B"/>
    <w:rsid w:val="00560CBA"/>
    <w:rsid w:val="00564646"/>
    <w:rsid w:val="0057640A"/>
    <w:rsid w:val="00590288"/>
    <w:rsid w:val="00595E43"/>
    <w:rsid w:val="00596F47"/>
    <w:rsid w:val="005A3FD7"/>
    <w:rsid w:val="005A6493"/>
    <w:rsid w:val="005A6A5C"/>
    <w:rsid w:val="005A74F8"/>
    <w:rsid w:val="005B48EE"/>
    <w:rsid w:val="005B7C05"/>
    <w:rsid w:val="005C02EB"/>
    <w:rsid w:val="005C1073"/>
    <w:rsid w:val="005C2A3F"/>
    <w:rsid w:val="005C2EC1"/>
    <w:rsid w:val="005D117A"/>
    <w:rsid w:val="005E1806"/>
    <w:rsid w:val="005E2488"/>
    <w:rsid w:val="005E2C8D"/>
    <w:rsid w:val="005E649F"/>
    <w:rsid w:val="005F6C66"/>
    <w:rsid w:val="00604F0E"/>
    <w:rsid w:val="00607817"/>
    <w:rsid w:val="00610DF7"/>
    <w:rsid w:val="006118E4"/>
    <w:rsid w:val="00616668"/>
    <w:rsid w:val="00641EA1"/>
    <w:rsid w:val="00644CBA"/>
    <w:rsid w:val="0064539F"/>
    <w:rsid w:val="00652ED6"/>
    <w:rsid w:val="00655383"/>
    <w:rsid w:val="00674855"/>
    <w:rsid w:val="0068763C"/>
    <w:rsid w:val="00695B06"/>
    <w:rsid w:val="006B3D97"/>
    <w:rsid w:val="006C2B88"/>
    <w:rsid w:val="006C3017"/>
    <w:rsid w:val="006C3ED5"/>
    <w:rsid w:val="006C693D"/>
    <w:rsid w:val="006D365C"/>
    <w:rsid w:val="006E280F"/>
    <w:rsid w:val="006E52DC"/>
    <w:rsid w:val="006F7261"/>
    <w:rsid w:val="0071468E"/>
    <w:rsid w:val="00715CD8"/>
    <w:rsid w:val="00715F5A"/>
    <w:rsid w:val="0072646E"/>
    <w:rsid w:val="007272C0"/>
    <w:rsid w:val="007301C1"/>
    <w:rsid w:val="0073246F"/>
    <w:rsid w:val="00734DF3"/>
    <w:rsid w:val="007404F7"/>
    <w:rsid w:val="0074278F"/>
    <w:rsid w:val="00756123"/>
    <w:rsid w:val="00782F74"/>
    <w:rsid w:val="00790A71"/>
    <w:rsid w:val="00790AB3"/>
    <w:rsid w:val="00794EB3"/>
    <w:rsid w:val="007963EA"/>
    <w:rsid w:val="00796B6E"/>
    <w:rsid w:val="007A37E8"/>
    <w:rsid w:val="007A5778"/>
    <w:rsid w:val="007B103C"/>
    <w:rsid w:val="007F2A5A"/>
    <w:rsid w:val="007F760B"/>
    <w:rsid w:val="0080693E"/>
    <w:rsid w:val="00807102"/>
    <w:rsid w:val="008156D9"/>
    <w:rsid w:val="00826F56"/>
    <w:rsid w:val="0083250C"/>
    <w:rsid w:val="0083256E"/>
    <w:rsid w:val="00843418"/>
    <w:rsid w:val="00845825"/>
    <w:rsid w:val="00853966"/>
    <w:rsid w:val="00853E9C"/>
    <w:rsid w:val="0087228F"/>
    <w:rsid w:val="00873D42"/>
    <w:rsid w:val="00881676"/>
    <w:rsid w:val="00882500"/>
    <w:rsid w:val="0088601A"/>
    <w:rsid w:val="00890998"/>
    <w:rsid w:val="00897BC6"/>
    <w:rsid w:val="008A21AC"/>
    <w:rsid w:val="008B3D18"/>
    <w:rsid w:val="008C2E31"/>
    <w:rsid w:val="008C6F6A"/>
    <w:rsid w:val="008E4684"/>
    <w:rsid w:val="008F013E"/>
    <w:rsid w:val="008F0833"/>
    <w:rsid w:val="008F4701"/>
    <w:rsid w:val="00905422"/>
    <w:rsid w:val="009054B3"/>
    <w:rsid w:val="0092369C"/>
    <w:rsid w:val="00926A06"/>
    <w:rsid w:val="00931291"/>
    <w:rsid w:val="00935AD3"/>
    <w:rsid w:val="00936FDE"/>
    <w:rsid w:val="00943FA8"/>
    <w:rsid w:val="0094472E"/>
    <w:rsid w:val="00947716"/>
    <w:rsid w:val="00947E03"/>
    <w:rsid w:val="009533ED"/>
    <w:rsid w:val="009555FC"/>
    <w:rsid w:val="0095780D"/>
    <w:rsid w:val="009671F6"/>
    <w:rsid w:val="00976B04"/>
    <w:rsid w:val="00982C0C"/>
    <w:rsid w:val="00986153"/>
    <w:rsid w:val="00992860"/>
    <w:rsid w:val="00993163"/>
    <w:rsid w:val="009933CD"/>
    <w:rsid w:val="00996A9F"/>
    <w:rsid w:val="0099719D"/>
    <w:rsid w:val="009A1731"/>
    <w:rsid w:val="009A3C58"/>
    <w:rsid w:val="009B12E5"/>
    <w:rsid w:val="009B17ED"/>
    <w:rsid w:val="009B7AFD"/>
    <w:rsid w:val="009C560A"/>
    <w:rsid w:val="009D05E6"/>
    <w:rsid w:val="009D16D9"/>
    <w:rsid w:val="009E0347"/>
    <w:rsid w:val="009E2C8B"/>
    <w:rsid w:val="009F0088"/>
    <w:rsid w:val="009F700A"/>
    <w:rsid w:val="00A0156C"/>
    <w:rsid w:val="00A1147B"/>
    <w:rsid w:val="00A116B9"/>
    <w:rsid w:val="00A14213"/>
    <w:rsid w:val="00A16078"/>
    <w:rsid w:val="00A2367D"/>
    <w:rsid w:val="00A25B21"/>
    <w:rsid w:val="00A30913"/>
    <w:rsid w:val="00A31C07"/>
    <w:rsid w:val="00A32DD4"/>
    <w:rsid w:val="00A45E0F"/>
    <w:rsid w:val="00A46078"/>
    <w:rsid w:val="00A51393"/>
    <w:rsid w:val="00A6162C"/>
    <w:rsid w:val="00A64776"/>
    <w:rsid w:val="00A678FB"/>
    <w:rsid w:val="00A8273B"/>
    <w:rsid w:val="00A90896"/>
    <w:rsid w:val="00A9110C"/>
    <w:rsid w:val="00AA054D"/>
    <w:rsid w:val="00AA1072"/>
    <w:rsid w:val="00AA409D"/>
    <w:rsid w:val="00AA563E"/>
    <w:rsid w:val="00AB659D"/>
    <w:rsid w:val="00AB7D21"/>
    <w:rsid w:val="00AB7E73"/>
    <w:rsid w:val="00AC05C8"/>
    <w:rsid w:val="00AC3394"/>
    <w:rsid w:val="00AE2322"/>
    <w:rsid w:val="00AE3F1F"/>
    <w:rsid w:val="00AE66AF"/>
    <w:rsid w:val="00AE6CCF"/>
    <w:rsid w:val="00AF260A"/>
    <w:rsid w:val="00AF66EE"/>
    <w:rsid w:val="00B031C1"/>
    <w:rsid w:val="00B03A0D"/>
    <w:rsid w:val="00B045D4"/>
    <w:rsid w:val="00B10346"/>
    <w:rsid w:val="00B15920"/>
    <w:rsid w:val="00B1737F"/>
    <w:rsid w:val="00B23CC2"/>
    <w:rsid w:val="00B24159"/>
    <w:rsid w:val="00B246C9"/>
    <w:rsid w:val="00B26C77"/>
    <w:rsid w:val="00B335EE"/>
    <w:rsid w:val="00B42553"/>
    <w:rsid w:val="00B479F5"/>
    <w:rsid w:val="00B551B9"/>
    <w:rsid w:val="00B615D0"/>
    <w:rsid w:val="00B6712E"/>
    <w:rsid w:val="00B73000"/>
    <w:rsid w:val="00B81CAE"/>
    <w:rsid w:val="00B8459D"/>
    <w:rsid w:val="00B90069"/>
    <w:rsid w:val="00B93EF8"/>
    <w:rsid w:val="00BB3B5C"/>
    <w:rsid w:val="00BB76D7"/>
    <w:rsid w:val="00BC1A1D"/>
    <w:rsid w:val="00BC7C25"/>
    <w:rsid w:val="00BD126A"/>
    <w:rsid w:val="00BD3068"/>
    <w:rsid w:val="00BE09BD"/>
    <w:rsid w:val="00BF1B41"/>
    <w:rsid w:val="00C005E2"/>
    <w:rsid w:val="00C04844"/>
    <w:rsid w:val="00C217E8"/>
    <w:rsid w:val="00C22C5C"/>
    <w:rsid w:val="00C3204C"/>
    <w:rsid w:val="00C4115D"/>
    <w:rsid w:val="00C50D8A"/>
    <w:rsid w:val="00C53D0F"/>
    <w:rsid w:val="00C53DAE"/>
    <w:rsid w:val="00C56484"/>
    <w:rsid w:val="00C566CF"/>
    <w:rsid w:val="00C56E68"/>
    <w:rsid w:val="00C61510"/>
    <w:rsid w:val="00C61BEE"/>
    <w:rsid w:val="00C655FD"/>
    <w:rsid w:val="00C82F57"/>
    <w:rsid w:val="00C848F9"/>
    <w:rsid w:val="00C86CE8"/>
    <w:rsid w:val="00C87C9F"/>
    <w:rsid w:val="00C904D9"/>
    <w:rsid w:val="00C945CD"/>
    <w:rsid w:val="00C978E9"/>
    <w:rsid w:val="00CA1942"/>
    <w:rsid w:val="00CA1B6E"/>
    <w:rsid w:val="00CA2AAB"/>
    <w:rsid w:val="00CA6ADA"/>
    <w:rsid w:val="00CA6B16"/>
    <w:rsid w:val="00CB27BE"/>
    <w:rsid w:val="00CB68B2"/>
    <w:rsid w:val="00CC186D"/>
    <w:rsid w:val="00CC4D66"/>
    <w:rsid w:val="00CE2302"/>
    <w:rsid w:val="00D04856"/>
    <w:rsid w:val="00D10234"/>
    <w:rsid w:val="00D10FEB"/>
    <w:rsid w:val="00D13C70"/>
    <w:rsid w:val="00D15AFD"/>
    <w:rsid w:val="00D33006"/>
    <w:rsid w:val="00D400BE"/>
    <w:rsid w:val="00D43F0D"/>
    <w:rsid w:val="00D45A07"/>
    <w:rsid w:val="00D465AB"/>
    <w:rsid w:val="00D50A55"/>
    <w:rsid w:val="00D637B0"/>
    <w:rsid w:val="00D67E3B"/>
    <w:rsid w:val="00D93099"/>
    <w:rsid w:val="00D93117"/>
    <w:rsid w:val="00D95D3F"/>
    <w:rsid w:val="00D96119"/>
    <w:rsid w:val="00DA0D5B"/>
    <w:rsid w:val="00DA4732"/>
    <w:rsid w:val="00DB1034"/>
    <w:rsid w:val="00DC0DF1"/>
    <w:rsid w:val="00DC42CF"/>
    <w:rsid w:val="00DC45C6"/>
    <w:rsid w:val="00DD144E"/>
    <w:rsid w:val="00DD1B16"/>
    <w:rsid w:val="00DD22CE"/>
    <w:rsid w:val="00DD3E50"/>
    <w:rsid w:val="00DD690D"/>
    <w:rsid w:val="00DE1BDB"/>
    <w:rsid w:val="00DE243A"/>
    <w:rsid w:val="00DF16EF"/>
    <w:rsid w:val="00DF328E"/>
    <w:rsid w:val="00E00421"/>
    <w:rsid w:val="00E12326"/>
    <w:rsid w:val="00E12EBD"/>
    <w:rsid w:val="00E17E02"/>
    <w:rsid w:val="00E259F4"/>
    <w:rsid w:val="00E32020"/>
    <w:rsid w:val="00E33525"/>
    <w:rsid w:val="00E4526B"/>
    <w:rsid w:val="00E461DF"/>
    <w:rsid w:val="00E462C5"/>
    <w:rsid w:val="00E62120"/>
    <w:rsid w:val="00E63F49"/>
    <w:rsid w:val="00E73DE8"/>
    <w:rsid w:val="00E74C50"/>
    <w:rsid w:val="00E8366B"/>
    <w:rsid w:val="00E94ADB"/>
    <w:rsid w:val="00EA3C6E"/>
    <w:rsid w:val="00EB08C9"/>
    <w:rsid w:val="00EB2CE9"/>
    <w:rsid w:val="00EB7AB9"/>
    <w:rsid w:val="00EC28A1"/>
    <w:rsid w:val="00EC35BC"/>
    <w:rsid w:val="00EC5962"/>
    <w:rsid w:val="00EE23A6"/>
    <w:rsid w:val="00EE66B8"/>
    <w:rsid w:val="00EE7AF0"/>
    <w:rsid w:val="00EF0B5F"/>
    <w:rsid w:val="00EF68A6"/>
    <w:rsid w:val="00F02E92"/>
    <w:rsid w:val="00F15AC7"/>
    <w:rsid w:val="00F16511"/>
    <w:rsid w:val="00F178A4"/>
    <w:rsid w:val="00F24373"/>
    <w:rsid w:val="00F260C4"/>
    <w:rsid w:val="00F3355C"/>
    <w:rsid w:val="00F41E3D"/>
    <w:rsid w:val="00F43474"/>
    <w:rsid w:val="00F44082"/>
    <w:rsid w:val="00F51CEE"/>
    <w:rsid w:val="00F54464"/>
    <w:rsid w:val="00F54953"/>
    <w:rsid w:val="00F64D6A"/>
    <w:rsid w:val="00F750A1"/>
    <w:rsid w:val="00F76074"/>
    <w:rsid w:val="00F76586"/>
    <w:rsid w:val="00F92D03"/>
    <w:rsid w:val="00F9394F"/>
    <w:rsid w:val="00FA6B21"/>
    <w:rsid w:val="00FB2C87"/>
    <w:rsid w:val="00FC6B4B"/>
    <w:rsid w:val="00FD776B"/>
    <w:rsid w:val="00FF6934"/>
    <w:rsid w:val="00FF69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AED"/>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uiPriority w:val="34"/>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20279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202796"/>
    <w:rPr>
      <w:rFonts w:ascii="Times New Roman" w:eastAsia="宋体" w:hAnsi="Times New Roman" w:cs="Times New Roman"/>
      <w:sz w:val="18"/>
      <w:szCs w:val="18"/>
    </w:rPr>
  </w:style>
  <w:style w:type="paragraph" w:styleId="a9">
    <w:name w:val="footer"/>
    <w:basedOn w:val="a"/>
    <w:link w:val="Char2"/>
    <w:uiPriority w:val="99"/>
    <w:unhideWhenUsed/>
    <w:rsid w:val="00202796"/>
    <w:pPr>
      <w:tabs>
        <w:tab w:val="center" w:pos="4153"/>
        <w:tab w:val="right" w:pos="8306"/>
      </w:tabs>
      <w:snapToGrid w:val="0"/>
      <w:jc w:val="left"/>
    </w:pPr>
    <w:rPr>
      <w:sz w:val="18"/>
      <w:szCs w:val="18"/>
    </w:rPr>
  </w:style>
  <w:style w:type="character" w:customStyle="1" w:styleId="Char2">
    <w:name w:val="页脚 Char"/>
    <w:basedOn w:val="a0"/>
    <w:link w:val="a9"/>
    <w:uiPriority w:val="99"/>
    <w:rsid w:val="00202796"/>
    <w:rPr>
      <w:rFonts w:ascii="Times New Roman" w:eastAsia="宋体" w:hAnsi="Times New Roman" w:cs="Times New Roman"/>
      <w:sz w:val="18"/>
      <w:szCs w:val="18"/>
    </w:rPr>
  </w:style>
  <w:style w:type="character" w:customStyle="1" w:styleId="Char3">
    <w:name w:val="纯文本 Char"/>
    <w:link w:val="aa"/>
    <w:rsid w:val="00417EFD"/>
    <w:rPr>
      <w:rFonts w:ascii="宋体" w:eastAsia="宋体" w:hAnsi="Courier New" w:cs="Times New Roman"/>
      <w:szCs w:val="20"/>
    </w:rPr>
  </w:style>
  <w:style w:type="paragraph" w:styleId="aa">
    <w:name w:val="Plain Text"/>
    <w:basedOn w:val="a"/>
    <w:link w:val="Char3"/>
    <w:rsid w:val="00417EFD"/>
    <w:rPr>
      <w:rFonts w:ascii="宋体" w:hAnsi="Courier New"/>
      <w:szCs w:val="20"/>
    </w:rPr>
  </w:style>
  <w:style w:type="character" w:customStyle="1" w:styleId="Char10">
    <w:name w:val="纯文本 Char1"/>
    <w:basedOn w:val="a0"/>
    <w:uiPriority w:val="99"/>
    <w:semiHidden/>
    <w:rsid w:val="00417EFD"/>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AED"/>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uiPriority w:val="34"/>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20279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202796"/>
    <w:rPr>
      <w:rFonts w:ascii="Times New Roman" w:eastAsia="宋体" w:hAnsi="Times New Roman" w:cs="Times New Roman"/>
      <w:sz w:val="18"/>
      <w:szCs w:val="18"/>
    </w:rPr>
  </w:style>
  <w:style w:type="paragraph" w:styleId="a9">
    <w:name w:val="footer"/>
    <w:basedOn w:val="a"/>
    <w:link w:val="Char2"/>
    <w:uiPriority w:val="99"/>
    <w:unhideWhenUsed/>
    <w:rsid w:val="00202796"/>
    <w:pPr>
      <w:tabs>
        <w:tab w:val="center" w:pos="4153"/>
        <w:tab w:val="right" w:pos="8306"/>
      </w:tabs>
      <w:snapToGrid w:val="0"/>
      <w:jc w:val="left"/>
    </w:pPr>
    <w:rPr>
      <w:sz w:val="18"/>
      <w:szCs w:val="18"/>
    </w:rPr>
  </w:style>
  <w:style w:type="character" w:customStyle="1" w:styleId="Char2">
    <w:name w:val="页脚 Char"/>
    <w:basedOn w:val="a0"/>
    <w:link w:val="a9"/>
    <w:uiPriority w:val="99"/>
    <w:rsid w:val="00202796"/>
    <w:rPr>
      <w:rFonts w:ascii="Times New Roman" w:eastAsia="宋体" w:hAnsi="Times New Roman" w:cs="Times New Roman"/>
      <w:sz w:val="18"/>
      <w:szCs w:val="18"/>
    </w:rPr>
  </w:style>
  <w:style w:type="character" w:customStyle="1" w:styleId="Char3">
    <w:name w:val="纯文本 Char"/>
    <w:link w:val="aa"/>
    <w:rsid w:val="00417EFD"/>
    <w:rPr>
      <w:rFonts w:ascii="宋体" w:eastAsia="宋体" w:hAnsi="Courier New" w:cs="Times New Roman"/>
      <w:szCs w:val="20"/>
    </w:rPr>
  </w:style>
  <w:style w:type="paragraph" w:styleId="aa">
    <w:name w:val="Plain Text"/>
    <w:basedOn w:val="a"/>
    <w:link w:val="Char3"/>
    <w:rsid w:val="00417EFD"/>
    <w:rPr>
      <w:rFonts w:ascii="宋体" w:hAnsi="Courier New"/>
      <w:szCs w:val="20"/>
    </w:rPr>
  </w:style>
  <w:style w:type="character" w:customStyle="1" w:styleId="Char10">
    <w:name w:val="纯文本 Char1"/>
    <w:basedOn w:val="a0"/>
    <w:uiPriority w:val="99"/>
    <w:semiHidden/>
    <w:rsid w:val="00417EF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65783-2E94-4E00-A217-E27D4CC2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dreamsummit</cp:lastModifiedBy>
  <cp:revision>17</cp:revision>
  <dcterms:created xsi:type="dcterms:W3CDTF">2015-05-13T10:27:00Z</dcterms:created>
  <dcterms:modified xsi:type="dcterms:W3CDTF">2016-09-28T06:56:00Z</dcterms:modified>
</cp:coreProperties>
</file>