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B21" w:rsidRDefault="00FA6B21" w:rsidP="00D10FEB">
      <w:pPr>
        <w:tabs>
          <w:tab w:val="left" w:pos="2340"/>
        </w:tabs>
        <w:spacing w:line="480" w:lineRule="auto"/>
        <w:ind w:leftChars="300" w:left="630" w:firstLineChars="100" w:firstLine="321"/>
        <w:jc w:val="center"/>
        <w:rPr>
          <w:rFonts w:ascii="黑体" w:eastAsia="黑体" w:hAnsi="黑体"/>
          <w:b/>
          <w:bCs/>
          <w:sz w:val="32"/>
        </w:rPr>
      </w:pPr>
      <w:r w:rsidRPr="00AB6CDB">
        <w:rPr>
          <w:rFonts w:ascii="黑体" w:eastAsia="黑体" w:hAnsi="黑体" w:hint="eastAsia"/>
          <w:b/>
          <w:bCs/>
          <w:sz w:val="32"/>
        </w:rPr>
        <w:t>设备技术要求</w:t>
      </w:r>
    </w:p>
    <w:p w:rsidR="00FA6B21" w:rsidRDefault="00FA6B21" w:rsidP="00FA6B21">
      <w:pPr>
        <w:tabs>
          <w:tab w:val="left" w:pos="2340"/>
        </w:tabs>
        <w:spacing w:line="480" w:lineRule="auto"/>
        <w:ind w:leftChars="300" w:left="630" w:firstLineChars="100" w:firstLine="321"/>
        <w:jc w:val="center"/>
        <w:rPr>
          <w:rFonts w:ascii="黑体" w:eastAsia="黑体" w:hAnsi="黑体"/>
          <w:b/>
          <w:bCs/>
          <w:sz w:val="32"/>
        </w:rPr>
      </w:pP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第一节  供货范围、技术规格、参数与要求</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第二节  备件</w:t>
      </w:r>
      <w:r>
        <w:rPr>
          <w:rFonts w:ascii="宋体" w:hint="eastAsia"/>
          <w:sz w:val="24"/>
        </w:rPr>
        <w:t>和</w:t>
      </w:r>
      <w:r w:rsidRPr="007E0C94">
        <w:rPr>
          <w:rFonts w:ascii="宋体" w:hint="eastAsia"/>
          <w:sz w:val="24"/>
        </w:rPr>
        <w:t>工具</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 xml:space="preserve">第三节  </w:t>
      </w:r>
      <w:r w:rsidRPr="00685AA2">
        <w:rPr>
          <w:rFonts w:ascii="宋体" w:hint="eastAsia"/>
          <w:sz w:val="24"/>
        </w:rPr>
        <w:t>设备出厂前检验</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第四节  技术服务</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第五节  安装、检验、调试、试运行</w:t>
      </w:r>
      <w:r>
        <w:rPr>
          <w:rFonts w:ascii="宋体" w:hint="eastAsia"/>
          <w:sz w:val="24"/>
        </w:rPr>
        <w:t>及</w:t>
      </w:r>
      <w:r w:rsidRPr="007E0C94">
        <w:rPr>
          <w:rFonts w:ascii="宋体" w:hint="eastAsia"/>
          <w:sz w:val="24"/>
        </w:rPr>
        <w:t>验收</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第六节  质量保证</w:t>
      </w:r>
    </w:p>
    <w:p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第七节  技术资料和图纸</w:t>
      </w:r>
    </w:p>
    <w:p w:rsidR="00324AED" w:rsidRPr="00FA6B21" w:rsidRDefault="00324AED" w:rsidP="00324AED">
      <w:pPr>
        <w:topLinePunct/>
        <w:spacing w:line="440" w:lineRule="exact"/>
        <w:jc w:val="center"/>
      </w:pPr>
    </w:p>
    <w:p w:rsidR="00324AED" w:rsidRPr="004872FF" w:rsidRDefault="00324AED" w:rsidP="00324AED">
      <w:pPr>
        <w:topLinePunct/>
        <w:spacing w:line="440" w:lineRule="exact"/>
        <w:jc w:val="center"/>
      </w:pPr>
    </w:p>
    <w:p w:rsidR="00324AED" w:rsidRPr="004872FF" w:rsidRDefault="00324AED" w:rsidP="00324AED">
      <w:pPr>
        <w:topLinePunct/>
        <w:spacing w:line="440" w:lineRule="exact"/>
        <w:jc w:val="center"/>
      </w:pPr>
    </w:p>
    <w:p w:rsidR="00324AED" w:rsidRPr="004872FF" w:rsidRDefault="00324AED" w:rsidP="00324AED">
      <w:pPr>
        <w:spacing w:line="400" w:lineRule="exact"/>
      </w:pPr>
    </w:p>
    <w:p w:rsidR="00324AED" w:rsidRPr="004872FF" w:rsidRDefault="00324AED" w:rsidP="00324AED">
      <w:pPr>
        <w:spacing w:line="400" w:lineRule="exact"/>
        <w:jc w:val="center"/>
      </w:pPr>
    </w:p>
    <w:p w:rsidR="00324AED" w:rsidRPr="00550A5B" w:rsidRDefault="00324AED" w:rsidP="00324AED">
      <w:pPr>
        <w:pStyle w:val="2TimesNewRoman5020"/>
        <w:jc w:val="center"/>
        <w:rPr>
          <w:rFonts w:ascii="宋体"/>
          <w:szCs w:val="21"/>
        </w:rPr>
      </w:pPr>
      <w:r>
        <w:br w:type="page"/>
      </w:r>
      <w:bookmarkStart w:id="0" w:name="_Toc356204538"/>
      <w:bookmarkStart w:id="1" w:name="_Toc357082526"/>
      <w:r w:rsidR="00FA6B21" w:rsidRPr="00BF1A17">
        <w:rPr>
          <w:rFonts w:hint="eastAsia"/>
        </w:rPr>
        <w:lastRenderedPageBreak/>
        <w:t>第一节</w:t>
      </w:r>
      <w:r w:rsidRPr="00BF1A17">
        <w:rPr>
          <w:rFonts w:hint="eastAsia"/>
        </w:rPr>
        <w:t>供货范围、技术规格、参数与要求</w:t>
      </w:r>
      <w:bookmarkEnd w:id="0"/>
      <w:bookmarkEnd w:id="1"/>
    </w:p>
    <w:p w:rsidR="00324AED" w:rsidRPr="00A26465" w:rsidRDefault="00324AED" w:rsidP="008F4701">
      <w:pPr>
        <w:adjustRightInd w:val="0"/>
        <w:snapToGrid w:val="0"/>
        <w:spacing w:beforeLines="100" w:before="312" w:afterLines="100" w:after="312" w:line="360" w:lineRule="auto"/>
        <w:ind w:leftChars="-5" w:left="2246" w:hangingChars="1070" w:hanging="2256"/>
        <w:rPr>
          <w:b/>
        </w:rPr>
      </w:pPr>
      <w:r>
        <w:rPr>
          <w:rFonts w:hint="eastAsia"/>
          <w:b/>
        </w:rPr>
        <w:t>一、</w:t>
      </w:r>
      <w:r w:rsidRPr="00E378D0">
        <w:rPr>
          <w:rFonts w:hint="eastAsia"/>
          <w:b/>
        </w:rPr>
        <w:t>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2"/>
        <w:gridCol w:w="2305"/>
        <w:gridCol w:w="1275"/>
        <w:gridCol w:w="426"/>
        <w:gridCol w:w="709"/>
        <w:gridCol w:w="1134"/>
        <w:gridCol w:w="1499"/>
        <w:gridCol w:w="1701"/>
      </w:tblGrid>
      <w:tr w:rsidR="00324AED"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序</w:t>
            </w:r>
            <w:r>
              <w:rPr>
                <w:rFonts w:ascii="宋体" w:hAnsi="宋体" w:hint="eastAsia"/>
              </w:rPr>
              <w:t>号</w:t>
            </w:r>
          </w:p>
        </w:tc>
        <w:tc>
          <w:tcPr>
            <w:tcW w:w="2305"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名称</w:t>
            </w:r>
          </w:p>
        </w:tc>
        <w:tc>
          <w:tcPr>
            <w:tcW w:w="1275"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规格型号</w:t>
            </w:r>
          </w:p>
        </w:tc>
        <w:tc>
          <w:tcPr>
            <w:tcW w:w="426"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324AED" w:rsidRDefault="00324AED" w:rsidP="00E94AD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sidRPr="00550A5B">
              <w:rPr>
                <w:rFonts w:ascii="宋体" w:hAnsi="宋体" w:hint="eastAsia"/>
              </w:rPr>
              <w:t>交货</w:t>
            </w:r>
            <w:r>
              <w:rPr>
                <w:rFonts w:ascii="宋体" w:hAnsi="宋体" w:hint="eastAsia"/>
              </w:rPr>
              <w:t>时间</w:t>
            </w:r>
          </w:p>
        </w:tc>
        <w:tc>
          <w:tcPr>
            <w:tcW w:w="1499"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交货地点</w:t>
            </w:r>
          </w:p>
        </w:tc>
        <w:tc>
          <w:tcPr>
            <w:tcW w:w="1701" w:type="dxa"/>
            <w:tcBorders>
              <w:top w:val="single" w:sz="4" w:space="0" w:color="auto"/>
              <w:left w:val="single" w:sz="4" w:space="0" w:color="auto"/>
              <w:bottom w:val="single" w:sz="4" w:space="0" w:color="auto"/>
              <w:right w:val="single" w:sz="4" w:space="0" w:color="auto"/>
            </w:tcBorders>
            <w:vAlign w:val="center"/>
          </w:tcPr>
          <w:p w:rsidR="00324AED"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备注</w:t>
            </w:r>
          </w:p>
        </w:tc>
      </w:tr>
      <w:tr w:rsidR="00417EFD"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417EFD" w:rsidRDefault="00417EF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Arial" w:eastAsia="Arial" w:hAnsi="Arial"/>
              </w:rPr>
              <w:t>1</w:t>
            </w:r>
          </w:p>
        </w:tc>
        <w:tc>
          <w:tcPr>
            <w:tcW w:w="2305" w:type="dxa"/>
            <w:tcBorders>
              <w:top w:val="single" w:sz="4" w:space="0" w:color="auto"/>
              <w:left w:val="single" w:sz="4" w:space="0" w:color="auto"/>
              <w:bottom w:val="single" w:sz="4" w:space="0" w:color="auto"/>
              <w:right w:val="single" w:sz="4" w:space="0" w:color="auto"/>
            </w:tcBorders>
            <w:vAlign w:val="center"/>
          </w:tcPr>
          <w:p w:rsidR="00417EFD" w:rsidRDefault="00417EFD" w:rsidP="00605D09">
            <w:pPr>
              <w:adjustRightInd w:val="0"/>
              <w:snapToGrid w:val="0"/>
              <w:jc w:val="center"/>
              <w:rPr>
                <w:rFonts w:ascii="宋体" w:hAnsi="宋体"/>
              </w:rPr>
            </w:pPr>
            <w:r>
              <w:rPr>
                <w:rFonts w:ascii="宋体" w:hAnsi="宋体" w:hint="eastAsia"/>
              </w:rPr>
              <w:t>软起动器</w:t>
            </w:r>
          </w:p>
        </w:tc>
        <w:tc>
          <w:tcPr>
            <w:tcW w:w="1275" w:type="dxa"/>
            <w:tcBorders>
              <w:top w:val="single" w:sz="4" w:space="0" w:color="auto"/>
              <w:left w:val="single" w:sz="4" w:space="0" w:color="auto"/>
              <w:bottom w:val="single" w:sz="4" w:space="0" w:color="auto"/>
              <w:right w:val="single" w:sz="4" w:space="0" w:color="auto"/>
            </w:tcBorders>
            <w:vAlign w:val="center"/>
          </w:tcPr>
          <w:p w:rsidR="00417EFD" w:rsidRDefault="00395090"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sidRPr="00241148">
              <w:rPr>
                <w:rFonts w:ascii="宋体" w:hAnsi="宋体"/>
              </w:rPr>
              <w:t>150-F361NZD</w:t>
            </w:r>
          </w:p>
        </w:tc>
        <w:tc>
          <w:tcPr>
            <w:tcW w:w="426" w:type="dxa"/>
            <w:tcBorders>
              <w:top w:val="single" w:sz="4" w:space="0" w:color="auto"/>
              <w:left w:val="single" w:sz="4" w:space="0" w:color="auto"/>
              <w:bottom w:val="single" w:sz="4" w:space="0" w:color="auto"/>
              <w:right w:val="single" w:sz="4" w:space="0" w:color="auto"/>
            </w:tcBorders>
            <w:vAlign w:val="center"/>
          </w:tcPr>
          <w:p w:rsidR="00417EFD" w:rsidRDefault="00241148"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台</w:t>
            </w:r>
          </w:p>
        </w:tc>
        <w:tc>
          <w:tcPr>
            <w:tcW w:w="709" w:type="dxa"/>
            <w:tcBorders>
              <w:top w:val="single" w:sz="4" w:space="0" w:color="auto"/>
              <w:left w:val="single" w:sz="4" w:space="0" w:color="auto"/>
              <w:bottom w:val="single" w:sz="4" w:space="0" w:color="auto"/>
              <w:right w:val="single" w:sz="4" w:space="0" w:color="auto"/>
            </w:tcBorders>
            <w:vAlign w:val="center"/>
          </w:tcPr>
          <w:p w:rsidR="00417EFD" w:rsidRDefault="00395090"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rsidR="00417EFD" w:rsidRDefault="00417EFD"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hint="eastAsia"/>
              </w:rPr>
              <w:t>自合同签订之日起</w:t>
            </w:r>
            <w:r>
              <w:rPr>
                <w:rFonts w:hint="eastAsia"/>
              </w:rPr>
              <w:t>3</w:t>
            </w:r>
            <w:r>
              <w:rPr>
                <w:rFonts w:hint="eastAsia"/>
              </w:rPr>
              <w:t>个月内交货</w:t>
            </w:r>
          </w:p>
        </w:tc>
        <w:tc>
          <w:tcPr>
            <w:tcW w:w="1499" w:type="dxa"/>
            <w:tcBorders>
              <w:top w:val="single" w:sz="4" w:space="0" w:color="auto"/>
              <w:left w:val="single" w:sz="4" w:space="0" w:color="auto"/>
              <w:bottom w:val="single" w:sz="4" w:space="0" w:color="auto"/>
              <w:right w:val="single" w:sz="4" w:space="0" w:color="auto"/>
            </w:tcBorders>
            <w:vAlign w:val="center"/>
          </w:tcPr>
          <w:p w:rsidR="00417EFD" w:rsidRDefault="00417EFD" w:rsidP="00642B3E">
            <w:pPr>
              <w:pStyle w:val="aa"/>
              <w:adjustRightInd w:val="0"/>
              <w:snapToGrid w:val="0"/>
              <w:jc w:val="center"/>
              <w:rPr>
                <w:rFonts w:ascii="Arial" w:hAnsi="Arial"/>
              </w:rPr>
            </w:pPr>
            <w:r>
              <w:rPr>
                <w:rFonts w:ascii="Arial" w:hAnsi="Arial" w:hint="eastAsia"/>
              </w:rPr>
              <w:t>洗选中心</w:t>
            </w:r>
            <w:r w:rsidR="00642B3E">
              <w:rPr>
                <w:rFonts w:ascii="Arial" w:hAnsi="Arial" w:hint="eastAsia"/>
              </w:rPr>
              <w:t>大柳塔选煤厂</w:t>
            </w:r>
          </w:p>
        </w:tc>
        <w:tc>
          <w:tcPr>
            <w:tcW w:w="1701" w:type="dxa"/>
            <w:tcBorders>
              <w:top w:val="single" w:sz="4" w:space="0" w:color="auto"/>
              <w:left w:val="single" w:sz="4" w:space="0" w:color="auto"/>
              <w:bottom w:val="single" w:sz="4" w:space="0" w:color="auto"/>
              <w:right w:val="single" w:sz="4" w:space="0" w:color="auto"/>
            </w:tcBorders>
            <w:vAlign w:val="center"/>
          </w:tcPr>
          <w:p w:rsidR="00417EFD" w:rsidRDefault="00417EF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24114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sidRPr="00B65FF2">
              <w:rPr>
                <w:rFonts w:ascii="宋体" w:hAnsi="宋体" w:cs="宋体" w:hint="eastAsia"/>
                <w:color w:val="000000"/>
                <w:szCs w:val="21"/>
              </w:rPr>
              <w:t>每</w:t>
            </w:r>
            <w:r w:rsidR="00241148">
              <w:rPr>
                <w:rFonts w:ascii="Arial" w:hAnsi="Arial" w:hint="eastAsia"/>
              </w:rPr>
              <w:t>台</w:t>
            </w:r>
            <w:r w:rsidRPr="00B65FF2">
              <w:rPr>
                <w:rFonts w:ascii="宋体" w:hAnsi="宋体" w:cs="宋体" w:hint="eastAsia"/>
                <w:color w:val="000000"/>
                <w:szCs w:val="21"/>
              </w:rPr>
              <w:t>包含</w:t>
            </w:r>
          </w:p>
        </w:tc>
        <w:tc>
          <w:tcPr>
            <w:tcW w:w="1275"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26"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AC14D1">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jc w:val="center"/>
              <w:rPr>
                <w:rFonts w:ascii="宋体" w:hAnsi="宋体" w:cs="宋体"/>
                <w:szCs w:val="21"/>
              </w:rPr>
            </w:pPr>
            <w:r w:rsidRPr="00B65FF2">
              <w:rPr>
                <w:rFonts w:ascii="宋体" w:hAnsi="宋体" w:cs="宋体" w:hint="eastAsia"/>
                <w:szCs w:val="21"/>
              </w:rPr>
              <w:t>1.1</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241148" w:rsidP="0053336C">
            <w:pPr>
              <w:adjustRightInd w:val="0"/>
              <w:snapToGrid w:val="0"/>
              <w:jc w:val="center"/>
              <w:rPr>
                <w:rFonts w:ascii="宋体" w:hAnsi="宋体"/>
              </w:rPr>
            </w:pPr>
            <w:r>
              <w:rPr>
                <w:rFonts w:ascii="宋体" w:hAnsi="宋体" w:hint="eastAsia"/>
              </w:rPr>
              <w:t>电源模块</w:t>
            </w:r>
          </w:p>
        </w:tc>
        <w:tc>
          <w:tcPr>
            <w:tcW w:w="127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26" w:type="dxa"/>
            <w:tcBorders>
              <w:top w:val="single" w:sz="4" w:space="0" w:color="auto"/>
              <w:left w:val="single" w:sz="4" w:space="0" w:color="auto"/>
              <w:bottom w:val="single" w:sz="4" w:space="0" w:color="auto"/>
              <w:right w:val="single" w:sz="4" w:space="0" w:color="auto"/>
            </w:tcBorders>
            <w:vAlign w:val="center"/>
          </w:tcPr>
          <w:p w:rsidR="0053336C" w:rsidRPr="00B65FF2" w:rsidRDefault="00241148" w:rsidP="0053336C">
            <w:pPr>
              <w:widowControl/>
              <w:adjustRightInd w:val="0"/>
              <w:spacing w:line="360" w:lineRule="auto"/>
              <w:jc w:val="center"/>
              <w:rPr>
                <w:rFonts w:ascii="宋体" w:hAnsi="宋体" w:cs="宋体"/>
                <w:szCs w:val="21"/>
                <w:lang w:val="en-GB" w:eastAsia="en-GB"/>
              </w:rPr>
            </w:pPr>
            <w:proofErr w:type="gramStart"/>
            <w:r>
              <w:rPr>
                <w:rFonts w:ascii="宋体" w:hAnsi="宋体" w:cs="宋体" w:hint="eastAsia"/>
                <w:color w:val="000000"/>
                <w:szCs w:val="21"/>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241148" w:rsidP="0053336C">
            <w:pPr>
              <w:widowControl/>
              <w:adjustRightInd w:val="0"/>
              <w:spacing w:line="360" w:lineRule="auto"/>
              <w:jc w:val="center"/>
              <w:rPr>
                <w:rFonts w:ascii="宋体" w:hAnsi="宋体" w:cs="宋体"/>
                <w:szCs w:val="21"/>
              </w:rPr>
            </w:pPr>
            <w:r>
              <w:rPr>
                <w:rFonts w:ascii="宋体" w:hAnsi="宋体" w:cs="宋体" w:hint="eastAsia"/>
                <w:color w:val="000000"/>
                <w:szCs w:val="21"/>
              </w:rPr>
              <w:t>3</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820BF5"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820BF5" w:rsidRPr="00B65FF2" w:rsidRDefault="00241148" w:rsidP="0053336C">
            <w:pPr>
              <w:jc w:val="center"/>
              <w:rPr>
                <w:rFonts w:ascii="宋体" w:hAnsi="宋体" w:cs="宋体"/>
                <w:szCs w:val="21"/>
              </w:rPr>
            </w:pPr>
            <w:r w:rsidRPr="00B65FF2">
              <w:rPr>
                <w:rFonts w:ascii="宋体" w:hAnsi="宋体" w:cs="宋体" w:hint="eastAsia"/>
                <w:szCs w:val="21"/>
              </w:rPr>
              <w:t>1.2</w:t>
            </w:r>
          </w:p>
        </w:tc>
        <w:tc>
          <w:tcPr>
            <w:tcW w:w="2305" w:type="dxa"/>
            <w:tcBorders>
              <w:top w:val="single" w:sz="4" w:space="0" w:color="auto"/>
              <w:left w:val="single" w:sz="4" w:space="0" w:color="auto"/>
              <w:bottom w:val="single" w:sz="4" w:space="0" w:color="auto"/>
              <w:right w:val="single" w:sz="4" w:space="0" w:color="auto"/>
            </w:tcBorders>
            <w:vAlign w:val="center"/>
          </w:tcPr>
          <w:p w:rsidR="00820BF5" w:rsidRDefault="00DD272D" w:rsidP="0053336C">
            <w:pPr>
              <w:adjustRightInd w:val="0"/>
              <w:snapToGrid w:val="0"/>
              <w:jc w:val="center"/>
              <w:rPr>
                <w:rFonts w:ascii="宋体" w:hAnsi="宋体"/>
              </w:rPr>
            </w:pPr>
            <w:r>
              <w:rPr>
                <w:rFonts w:ascii="宋体" w:hAnsi="宋体" w:hint="eastAsia"/>
              </w:rPr>
              <w:t>风扇组件</w:t>
            </w:r>
          </w:p>
        </w:tc>
        <w:tc>
          <w:tcPr>
            <w:tcW w:w="1275" w:type="dxa"/>
            <w:tcBorders>
              <w:top w:val="single" w:sz="4" w:space="0" w:color="auto"/>
              <w:left w:val="single" w:sz="4" w:space="0" w:color="auto"/>
              <w:bottom w:val="single" w:sz="4" w:space="0" w:color="auto"/>
              <w:right w:val="single" w:sz="4" w:space="0" w:color="auto"/>
            </w:tcBorders>
            <w:vAlign w:val="center"/>
          </w:tcPr>
          <w:p w:rsidR="00820BF5" w:rsidRDefault="00820BF5"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26" w:type="dxa"/>
            <w:tcBorders>
              <w:top w:val="single" w:sz="4" w:space="0" w:color="auto"/>
              <w:left w:val="single" w:sz="4" w:space="0" w:color="auto"/>
              <w:bottom w:val="single" w:sz="4" w:space="0" w:color="auto"/>
              <w:right w:val="single" w:sz="4" w:space="0" w:color="auto"/>
            </w:tcBorders>
            <w:vAlign w:val="center"/>
          </w:tcPr>
          <w:p w:rsidR="00820BF5" w:rsidRDefault="00241148" w:rsidP="0053336C">
            <w:pPr>
              <w:widowControl/>
              <w:adjustRightInd w:val="0"/>
              <w:spacing w:line="360" w:lineRule="auto"/>
              <w:jc w:val="center"/>
              <w:rPr>
                <w:rFonts w:ascii="宋体" w:hAnsi="宋体" w:cs="宋体"/>
                <w:color w:val="000000"/>
                <w:szCs w:val="21"/>
              </w:rPr>
            </w:pPr>
            <w:proofErr w:type="gramStart"/>
            <w:r>
              <w:rPr>
                <w:rFonts w:ascii="宋体" w:hAnsi="宋体" w:cs="宋体" w:hint="eastAsia"/>
                <w:color w:val="000000"/>
                <w:szCs w:val="21"/>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820BF5" w:rsidRPr="00B65FF2" w:rsidRDefault="00241148" w:rsidP="0053336C">
            <w:pPr>
              <w:widowControl/>
              <w:adjustRightInd w:val="0"/>
              <w:spacing w:line="360" w:lineRule="auto"/>
              <w:jc w:val="center"/>
              <w:rPr>
                <w:rFonts w:ascii="宋体" w:hAnsi="宋体" w:cs="宋体"/>
                <w:color w:val="000000"/>
                <w:szCs w:val="21"/>
              </w:rPr>
            </w:pPr>
            <w:r>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820BF5" w:rsidRDefault="00820BF5"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820BF5" w:rsidRDefault="00820BF5"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820BF5" w:rsidRDefault="00820BF5"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241148">
            <w:pPr>
              <w:jc w:val="center"/>
              <w:rPr>
                <w:rFonts w:ascii="宋体" w:hAnsi="宋体" w:cs="宋体"/>
                <w:szCs w:val="21"/>
              </w:rPr>
            </w:pPr>
            <w:r w:rsidRPr="00B65FF2">
              <w:rPr>
                <w:rFonts w:ascii="宋体" w:hAnsi="宋体" w:cs="宋体" w:hint="eastAsia"/>
                <w:szCs w:val="21"/>
              </w:rPr>
              <w:t>1.</w:t>
            </w:r>
            <w:r w:rsidR="00241148">
              <w:rPr>
                <w:rFonts w:ascii="宋体" w:hAnsi="宋体" w:cs="宋体" w:hint="eastAsia"/>
                <w:szCs w:val="21"/>
              </w:rPr>
              <w:t>3</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820BF5">
            <w:pPr>
              <w:adjustRightInd w:val="0"/>
              <w:snapToGrid w:val="0"/>
              <w:jc w:val="center"/>
              <w:rPr>
                <w:rFonts w:ascii="宋体" w:hAnsi="宋体"/>
              </w:rPr>
            </w:pPr>
            <w:r>
              <w:rPr>
                <w:rFonts w:ascii="宋体" w:hAnsi="宋体" w:hint="eastAsia"/>
              </w:rPr>
              <w:t>控制</w:t>
            </w:r>
            <w:r w:rsidR="00820BF5">
              <w:rPr>
                <w:rFonts w:ascii="宋体" w:hAnsi="宋体" w:hint="eastAsia"/>
              </w:rPr>
              <w:t>模块</w:t>
            </w:r>
          </w:p>
        </w:tc>
        <w:tc>
          <w:tcPr>
            <w:tcW w:w="127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26"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proofErr w:type="gramStart"/>
            <w:r>
              <w:rPr>
                <w:rFonts w:ascii="宋体" w:hAnsi="宋体" w:cs="宋体" w:hint="eastAsia"/>
                <w:color w:val="000000"/>
                <w:szCs w:val="21"/>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r w:rsidRPr="00B65FF2">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241148">
            <w:pPr>
              <w:jc w:val="center"/>
              <w:rPr>
                <w:rFonts w:ascii="宋体" w:hAnsi="宋体" w:cs="宋体"/>
                <w:szCs w:val="21"/>
              </w:rPr>
            </w:pPr>
            <w:r>
              <w:rPr>
                <w:rFonts w:ascii="宋体" w:hAnsi="宋体" w:cs="宋体" w:hint="eastAsia"/>
                <w:szCs w:val="21"/>
              </w:rPr>
              <w:t>1.</w:t>
            </w:r>
            <w:r w:rsidR="00241148">
              <w:rPr>
                <w:rFonts w:ascii="宋体" w:hAnsi="宋体" w:cs="宋体" w:hint="eastAsia"/>
                <w:szCs w:val="21"/>
              </w:rPr>
              <w:t>4</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adjustRightInd w:val="0"/>
              <w:snapToGrid w:val="0"/>
              <w:jc w:val="center"/>
              <w:rPr>
                <w:rFonts w:ascii="宋体" w:hAnsi="宋体"/>
              </w:rPr>
            </w:pPr>
            <w:r>
              <w:rPr>
                <w:rFonts w:ascii="宋体" w:hAnsi="宋体" w:hint="eastAsia"/>
              </w:rPr>
              <w:t>随机附件</w:t>
            </w:r>
          </w:p>
        </w:tc>
        <w:tc>
          <w:tcPr>
            <w:tcW w:w="127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26"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widowControl/>
              <w:adjustRightInd w:val="0"/>
              <w:spacing w:line="360" w:lineRule="auto"/>
              <w:jc w:val="center"/>
              <w:rPr>
                <w:rFonts w:ascii="宋体" w:hAnsi="宋体" w:cs="宋体"/>
                <w:color w:val="000000"/>
                <w:szCs w:val="21"/>
              </w:rPr>
            </w:pPr>
            <w:r>
              <w:rPr>
                <w:rFonts w:ascii="宋体" w:hAnsi="宋体" w:cs="宋体" w:hint="eastAsia"/>
                <w:color w:val="00000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color w:val="000000"/>
                <w:szCs w:val="21"/>
              </w:rPr>
            </w:pPr>
            <w:r>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241148">
            <w:pPr>
              <w:jc w:val="center"/>
              <w:rPr>
                <w:rFonts w:ascii="宋体" w:hAnsi="宋体" w:cs="宋体"/>
                <w:szCs w:val="21"/>
              </w:rPr>
            </w:pPr>
            <w:r w:rsidRPr="00B65FF2">
              <w:rPr>
                <w:rFonts w:ascii="宋体" w:hAnsi="宋体" w:cs="宋体" w:hint="eastAsia"/>
                <w:szCs w:val="21"/>
              </w:rPr>
              <w:t>1.</w:t>
            </w:r>
            <w:r w:rsidR="00241148">
              <w:rPr>
                <w:rFonts w:ascii="宋体" w:hAnsi="宋体" w:cs="宋体" w:hint="eastAsia"/>
                <w:szCs w:val="21"/>
              </w:rPr>
              <w:t>5</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adjustRightInd w:val="0"/>
              <w:snapToGrid w:val="0"/>
              <w:jc w:val="center"/>
              <w:rPr>
                <w:rFonts w:ascii="宋体" w:hAnsi="宋体"/>
              </w:rPr>
            </w:pPr>
            <w:r>
              <w:rPr>
                <w:rFonts w:ascii="宋体" w:hAnsi="宋体" w:hint="eastAsia"/>
              </w:rPr>
              <w:t>随机工具</w:t>
            </w:r>
          </w:p>
        </w:tc>
        <w:tc>
          <w:tcPr>
            <w:tcW w:w="127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26"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r>
              <w:rPr>
                <w:rFonts w:ascii="宋体" w:hAnsi="宋体" w:hint="eastAsia"/>
                <w:color w:val="00000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Pr="00B65FF2" w:rsidRDefault="0053336C" w:rsidP="0053336C">
            <w:pPr>
              <w:widowControl/>
              <w:adjustRightInd w:val="0"/>
              <w:spacing w:line="360" w:lineRule="auto"/>
              <w:jc w:val="center"/>
              <w:rPr>
                <w:rFonts w:ascii="宋体" w:hAnsi="宋体" w:cs="宋体"/>
                <w:szCs w:val="21"/>
              </w:rPr>
            </w:pPr>
            <w:r>
              <w:rPr>
                <w:rFonts w:ascii="宋体" w:hAnsi="宋体" w:cs="宋体" w:hint="eastAsia"/>
                <w:color w:val="000000"/>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Default="0053336C" w:rsidP="00241148">
            <w:pPr>
              <w:jc w:val="center"/>
              <w:rPr>
                <w:rFonts w:ascii="宋体" w:hAnsi="宋体" w:cs="宋体"/>
                <w:szCs w:val="21"/>
              </w:rPr>
            </w:pPr>
            <w:r>
              <w:rPr>
                <w:rFonts w:ascii="宋体" w:hAnsi="宋体" w:cs="宋体" w:hint="eastAsia"/>
                <w:szCs w:val="21"/>
              </w:rPr>
              <w:t>1.</w:t>
            </w:r>
            <w:r w:rsidR="00241148">
              <w:rPr>
                <w:rFonts w:ascii="宋体" w:hAnsi="宋体" w:cs="宋体" w:hint="eastAsia"/>
                <w:szCs w:val="21"/>
              </w:rPr>
              <w:t>6</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jc w:val="center"/>
              <w:rPr>
                <w:rFonts w:ascii="宋体" w:hAnsi="宋体"/>
              </w:rPr>
            </w:pPr>
            <w:r>
              <w:rPr>
                <w:rFonts w:ascii="宋体" w:hAnsi="宋体" w:hint="eastAsia"/>
              </w:rPr>
              <w:t>技术资料与质检资料</w:t>
            </w:r>
          </w:p>
        </w:tc>
        <w:tc>
          <w:tcPr>
            <w:tcW w:w="127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26" w:type="dxa"/>
            <w:tcBorders>
              <w:top w:val="single" w:sz="4" w:space="0" w:color="auto"/>
              <w:left w:val="single" w:sz="4" w:space="0" w:color="auto"/>
              <w:bottom w:val="single" w:sz="4" w:space="0" w:color="auto"/>
              <w:right w:val="single" w:sz="4" w:space="0" w:color="auto"/>
            </w:tcBorders>
            <w:vAlign w:val="center"/>
          </w:tcPr>
          <w:p w:rsidR="0053336C" w:rsidRPr="0012531F" w:rsidRDefault="0053336C" w:rsidP="0053336C">
            <w:pPr>
              <w:jc w:val="center"/>
              <w:rPr>
                <w:rFonts w:ascii="宋体" w:hAnsi="宋体"/>
                <w:color w:val="000000"/>
                <w:szCs w:val="21"/>
              </w:rPr>
            </w:pPr>
            <w:r>
              <w:rPr>
                <w:rFonts w:ascii="宋体" w:hAnsi="宋体" w:hint="eastAsia"/>
                <w:color w:val="000000"/>
                <w:szCs w:val="21"/>
              </w:rPr>
              <w:t>套</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395090" w:rsidP="0053336C">
            <w:pPr>
              <w:jc w:val="center"/>
              <w:rPr>
                <w:rFonts w:ascii="宋体" w:hAnsi="宋体" w:cs="宋体"/>
                <w:szCs w:val="21"/>
              </w:rPr>
            </w:pPr>
            <w:r>
              <w:rPr>
                <w:rFonts w:ascii="宋体" w:hAnsi="宋体" w:cs="宋体" w:hint="eastAsia"/>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6747A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3336C" w:rsidTr="00BC61D4">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2</w:t>
            </w:r>
          </w:p>
        </w:tc>
        <w:tc>
          <w:tcPr>
            <w:tcW w:w="230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质保期内备品备件</w:t>
            </w:r>
          </w:p>
        </w:tc>
        <w:tc>
          <w:tcPr>
            <w:tcW w:w="1275"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26"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color w:val="000000"/>
                <w:szCs w:val="21"/>
              </w:rPr>
              <w:t>套</w:t>
            </w:r>
            <w:r w:rsidRPr="0012531F">
              <w:rPr>
                <w:rFonts w:ascii="宋体" w:hAnsi="宋体" w:hint="eastAsia"/>
                <w:color w:val="000000"/>
                <w:szCs w:val="21"/>
              </w:rPr>
              <w:t>/台</w:t>
            </w:r>
          </w:p>
        </w:tc>
        <w:tc>
          <w:tcPr>
            <w:tcW w:w="709"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1</w:t>
            </w:r>
          </w:p>
        </w:tc>
        <w:tc>
          <w:tcPr>
            <w:tcW w:w="1134"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c>
          <w:tcPr>
            <w:tcW w:w="1499"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pStyle w:val="aa"/>
              <w:adjustRightInd w:val="0"/>
              <w:snapToGrid w:val="0"/>
              <w:jc w:val="center"/>
              <w:rPr>
                <w:rFonts w:ascii="Arial" w:hAnsi="Arial"/>
              </w:rPr>
            </w:pPr>
          </w:p>
        </w:tc>
        <w:tc>
          <w:tcPr>
            <w:tcW w:w="1701" w:type="dxa"/>
            <w:tcBorders>
              <w:top w:val="single" w:sz="4" w:space="0" w:color="auto"/>
              <w:left w:val="single" w:sz="4" w:space="0" w:color="auto"/>
              <w:bottom w:val="single" w:sz="4" w:space="0" w:color="auto"/>
              <w:right w:val="single" w:sz="4" w:space="0" w:color="auto"/>
            </w:tcBorders>
            <w:vAlign w:val="center"/>
          </w:tcPr>
          <w:p w:rsidR="0053336C" w:rsidRDefault="0053336C"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bl>
    <w:p w:rsidR="00D13C70" w:rsidRPr="00402A8D" w:rsidRDefault="00D13C70" w:rsidP="008F4701">
      <w:pPr>
        <w:spacing w:beforeLines="100" w:before="312"/>
        <w:jc w:val="center"/>
        <w:rPr>
          <w:rFonts w:ascii="仿宋_GB2312" w:eastAsia="仿宋_GB2312"/>
          <w:b/>
          <w:bCs/>
          <w:szCs w:val="21"/>
        </w:rPr>
      </w:pPr>
      <w:r w:rsidRPr="00402A8D">
        <w:rPr>
          <w:rFonts w:ascii="仿宋_GB2312" w:eastAsia="仿宋_GB2312" w:hint="eastAsia"/>
          <w:b/>
          <w:bCs/>
          <w:szCs w:val="21"/>
        </w:rPr>
        <w:t>分项报价表</w:t>
      </w:r>
    </w:p>
    <w:tbl>
      <w:tblPr>
        <w:tblpPr w:leftFromText="180" w:rightFromText="180" w:vertAnchor="text" w:horzAnchor="margin" w:tblpXSpec="center" w:tblpY="185"/>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2586"/>
        <w:gridCol w:w="921"/>
        <w:gridCol w:w="922"/>
        <w:gridCol w:w="1772"/>
        <w:gridCol w:w="1772"/>
      </w:tblGrid>
      <w:tr w:rsidR="00D13C70" w:rsidRPr="00B65FF2" w:rsidTr="00AC14D1">
        <w:trPr>
          <w:trHeight w:val="431"/>
        </w:trPr>
        <w:tc>
          <w:tcPr>
            <w:tcW w:w="1452"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序号</w:t>
            </w:r>
          </w:p>
        </w:tc>
        <w:tc>
          <w:tcPr>
            <w:tcW w:w="2586"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名　称</w:t>
            </w:r>
          </w:p>
        </w:tc>
        <w:tc>
          <w:tcPr>
            <w:tcW w:w="921"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单位</w:t>
            </w:r>
          </w:p>
        </w:tc>
        <w:tc>
          <w:tcPr>
            <w:tcW w:w="922"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数量</w:t>
            </w:r>
          </w:p>
        </w:tc>
        <w:tc>
          <w:tcPr>
            <w:tcW w:w="1772"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单价（元）</w:t>
            </w:r>
          </w:p>
        </w:tc>
        <w:tc>
          <w:tcPr>
            <w:tcW w:w="1772" w:type="dxa"/>
            <w:vAlign w:val="center"/>
          </w:tcPr>
          <w:p w:rsidR="00D13C70" w:rsidRPr="00B65FF2" w:rsidRDefault="00D13C70" w:rsidP="00AC14D1">
            <w:pPr>
              <w:jc w:val="center"/>
              <w:rPr>
                <w:rFonts w:ascii="宋体" w:hAnsi="宋体" w:cs="宋体"/>
                <w:b/>
                <w:szCs w:val="21"/>
              </w:rPr>
            </w:pPr>
            <w:r w:rsidRPr="00B65FF2">
              <w:rPr>
                <w:rFonts w:ascii="宋体" w:hAnsi="宋体" w:cs="宋体" w:hint="eastAsia"/>
                <w:b/>
                <w:szCs w:val="21"/>
              </w:rPr>
              <w:t>总价（元）</w:t>
            </w:r>
          </w:p>
        </w:tc>
      </w:tr>
      <w:tr w:rsidR="00A45E0F" w:rsidRPr="00B65FF2" w:rsidTr="00AC14D1">
        <w:trPr>
          <w:trHeight w:val="510"/>
        </w:trPr>
        <w:tc>
          <w:tcPr>
            <w:tcW w:w="1452" w:type="dxa"/>
            <w:vAlign w:val="center"/>
          </w:tcPr>
          <w:p w:rsidR="00A45E0F" w:rsidRPr="00B65FF2" w:rsidRDefault="00A45E0F" w:rsidP="00AC14D1">
            <w:pPr>
              <w:jc w:val="center"/>
              <w:rPr>
                <w:rFonts w:ascii="宋体" w:hAnsi="宋体" w:cs="宋体"/>
                <w:szCs w:val="21"/>
              </w:rPr>
            </w:pPr>
            <w:r>
              <w:rPr>
                <w:rFonts w:ascii="宋体" w:hAnsi="宋体" w:cs="宋体" w:hint="eastAsia"/>
                <w:szCs w:val="21"/>
              </w:rPr>
              <w:t>1</w:t>
            </w:r>
          </w:p>
        </w:tc>
        <w:tc>
          <w:tcPr>
            <w:tcW w:w="2586" w:type="dxa"/>
            <w:vAlign w:val="center"/>
          </w:tcPr>
          <w:p w:rsidR="00A45E0F" w:rsidRPr="0071468E" w:rsidRDefault="00A45E0F" w:rsidP="00AC14D1">
            <w:pPr>
              <w:jc w:val="center"/>
              <w:rPr>
                <w:rFonts w:ascii="宋体" w:hAnsi="宋体" w:cs="宋体"/>
                <w:szCs w:val="21"/>
              </w:rPr>
            </w:pPr>
            <w:r w:rsidRPr="0071468E">
              <w:rPr>
                <w:rFonts w:ascii="宋体" w:hAnsi="宋体" w:cs="宋体" w:hint="eastAsia"/>
                <w:szCs w:val="21"/>
              </w:rPr>
              <w:t>软起动器</w:t>
            </w:r>
          </w:p>
        </w:tc>
        <w:tc>
          <w:tcPr>
            <w:tcW w:w="921" w:type="dxa"/>
            <w:vAlign w:val="center"/>
          </w:tcPr>
          <w:p w:rsidR="00A45E0F" w:rsidRDefault="00A45E0F"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套</w:t>
            </w:r>
          </w:p>
        </w:tc>
        <w:tc>
          <w:tcPr>
            <w:tcW w:w="922" w:type="dxa"/>
            <w:vAlign w:val="center"/>
          </w:tcPr>
          <w:p w:rsidR="00A45E0F" w:rsidRDefault="00395090" w:rsidP="00AC14D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2</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D13C70" w:rsidRPr="00B65FF2" w:rsidTr="00AC14D1">
        <w:trPr>
          <w:trHeight w:val="510"/>
        </w:trPr>
        <w:tc>
          <w:tcPr>
            <w:tcW w:w="1452" w:type="dxa"/>
            <w:vAlign w:val="center"/>
          </w:tcPr>
          <w:p w:rsidR="00D13C70" w:rsidRPr="00B65FF2" w:rsidRDefault="00D13C70" w:rsidP="00AC14D1">
            <w:pPr>
              <w:widowControl/>
              <w:adjustRightInd w:val="0"/>
              <w:spacing w:line="360" w:lineRule="auto"/>
              <w:rPr>
                <w:rFonts w:ascii="宋体" w:hAnsi="宋体" w:cs="宋体"/>
                <w:color w:val="000000"/>
                <w:szCs w:val="21"/>
              </w:rPr>
            </w:pPr>
          </w:p>
        </w:tc>
        <w:tc>
          <w:tcPr>
            <w:tcW w:w="2586" w:type="dxa"/>
            <w:vAlign w:val="center"/>
          </w:tcPr>
          <w:p w:rsidR="00D13C70" w:rsidRPr="00B65FF2" w:rsidRDefault="00D13C70" w:rsidP="00AC14D1">
            <w:pPr>
              <w:widowControl/>
              <w:adjustRightInd w:val="0"/>
              <w:spacing w:line="360" w:lineRule="auto"/>
              <w:rPr>
                <w:rFonts w:ascii="宋体" w:hAnsi="宋体" w:cs="宋体"/>
                <w:color w:val="000000"/>
                <w:szCs w:val="21"/>
              </w:rPr>
            </w:pPr>
            <w:r w:rsidRPr="00B65FF2">
              <w:rPr>
                <w:rFonts w:ascii="宋体" w:hAnsi="宋体" w:cs="宋体" w:hint="eastAsia"/>
                <w:color w:val="000000"/>
                <w:szCs w:val="21"/>
              </w:rPr>
              <w:t>每</w:t>
            </w:r>
            <w:r w:rsidR="00A45E0F">
              <w:rPr>
                <w:rFonts w:ascii="Arial" w:hAnsi="Arial" w:hint="eastAsia"/>
              </w:rPr>
              <w:t>套</w:t>
            </w:r>
            <w:r w:rsidRPr="00B65FF2">
              <w:rPr>
                <w:rFonts w:ascii="宋体" w:hAnsi="宋体" w:cs="宋体" w:hint="eastAsia"/>
                <w:color w:val="000000"/>
                <w:szCs w:val="21"/>
              </w:rPr>
              <w:t>包含</w:t>
            </w:r>
          </w:p>
        </w:tc>
        <w:tc>
          <w:tcPr>
            <w:tcW w:w="921" w:type="dxa"/>
            <w:vAlign w:val="center"/>
          </w:tcPr>
          <w:p w:rsidR="00D13C70" w:rsidRPr="00B65FF2" w:rsidRDefault="00D13C70" w:rsidP="00AC14D1">
            <w:pPr>
              <w:jc w:val="center"/>
              <w:rPr>
                <w:rFonts w:ascii="宋体" w:hAnsi="宋体" w:cs="宋体"/>
                <w:szCs w:val="21"/>
              </w:rPr>
            </w:pPr>
          </w:p>
        </w:tc>
        <w:tc>
          <w:tcPr>
            <w:tcW w:w="922" w:type="dxa"/>
            <w:vAlign w:val="center"/>
          </w:tcPr>
          <w:p w:rsidR="00D13C70" w:rsidRPr="00B65FF2" w:rsidRDefault="00D13C70" w:rsidP="00AC14D1">
            <w:pPr>
              <w:jc w:val="center"/>
              <w:rPr>
                <w:rFonts w:ascii="宋体" w:hAnsi="宋体" w:cs="宋体"/>
                <w:szCs w:val="21"/>
              </w:rPr>
            </w:pPr>
          </w:p>
        </w:tc>
        <w:tc>
          <w:tcPr>
            <w:tcW w:w="1772" w:type="dxa"/>
          </w:tcPr>
          <w:p w:rsidR="00D13C70" w:rsidRPr="00B65FF2" w:rsidRDefault="00D13C70" w:rsidP="00AC14D1">
            <w:pPr>
              <w:jc w:val="center"/>
              <w:rPr>
                <w:rFonts w:ascii="宋体" w:hAnsi="宋体" w:cs="宋体"/>
                <w:b/>
                <w:szCs w:val="21"/>
              </w:rPr>
            </w:pPr>
          </w:p>
        </w:tc>
        <w:tc>
          <w:tcPr>
            <w:tcW w:w="1772" w:type="dxa"/>
          </w:tcPr>
          <w:p w:rsidR="00D13C70" w:rsidRPr="00B65FF2" w:rsidRDefault="00D13C70"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Pr="00B65FF2" w:rsidRDefault="00A45E0F" w:rsidP="00AC14D1">
            <w:pPr>
              <w:jc w:val="center"/>
              <w:rPr>
                <w:rFonts w:ascii="宋体" w:hAnsi="宋体" w:cs="宋体"/>
                <w:szCs w:val="21"/>
              </w:rPr>
            </w:pPr>
            <w:r w:rsidRPr="00B65FF2">
              <w:rPr>
                <w:rFonts w:ascii="宋体" w:hAnsi="宋体" w:cs="宋体" w:hint="eastAsia"/>
                <w:szCs w:val="21"/>
              </w:rPr>
              <w:t>1.1</w:t>
            </w:r>
          </w:p>
        </w:tc>
        <w:tc>
          <w:tcPr>
            <w:tcW w:w="2586" w:type="dxa"/>
            <w:vAlign w:val="center"/>
          </w:tcPr>
          <w:p w:rsidR="00A45E0F" w:rsidRDefault="00A72BE5" w:rsidP="00AC14D1">
            <w:pPr>
              <w:adjustRightInd w:val="0"/>
              <w:snapToGrid w:val="0"/>
              <w:jc w:val="center"/>
              <w:rPr>
                <w:rFonts w:ascii="宋体" w:hAnsi="宋体"/>
              </w:rPr>
            </w:pPr>
            <w:r>
              <w:rPr>
                <w:rFonts w:ascii="宋体" w:hAnsi="宋体" w:hint="eastAsia"/>
              </w:rPr>
              <w:t>电源模块</w:t>
            </w:r>
          </w:p>
        </w:tc>
        <w:tc>
          <w:tcPr>
            <w:tcW w:w="921" w:type="dxa"/>
            <w:vAlign w:val="center"/>
          </w:tcPr>
          <w:p w:rsidR="00A45E0F" w:rsidRPr="00B65FF2" w:rsidRDefault="00A72BE5" w:rsidP="00AC14D1">
            <w:pPr>
              <w:widowControl/>
              <w:adjustRightInd w:val="0"/>
              <w:spacing w:line="360" w:lineRule="auto"/>
              <w:jc w:val="center"/>
              <w:rPr>
                <w:rFonts w:ascii="宋体" w:hAnsi="宋体" w:cs="宋体"/>
                <w:szCs w:val="21"/>
                <w:lang w:val="en-GB" w:eastAsia="en-GB"/>
              </w:rPr>
            </w:pPr>
            <w:proofErr w:type="gramStart"/>
            <w:r>
              <w:rPr>
                <w:rFonts w:ascii="宋体" w:hAnsi="宋体" w:cs="宋体" w:hint="eastAsia"/>
                <w:color w:val="000000"/>
                <w:szCs w:val="21"/>
              </w:rPr>
              <w:t>个</w:t>
            </w:r>
            <w:proofErr w:type="gramEnd"/>
          </w:p>
        </w:tc>
        <w:tc>
          <w:tcPr>
            <w:tcW w:w="922" w:type="dxa"/>
            <w:vAlign w:val="center"/>
          </w:tcPr>
          <w:p w:rsidR="00A45E0F" w:rsidRPr="00B65FF2" w:rsidRDefault="00A72BE5" w:rsidP="00AC14D1">
            <w:pPr>
              <w:widowControl/>
              <w:adjustRightInd w:val="0"/>
              <w:spacing w:line="360" w:lineRule="auto"/>
              <w:jc w:val="center"/>
              <w:rPr>
                <w:rFonts w:ascii="宋体" w:hAnsi="宋体" w:cs="宋体"/>
                <w:szCs w:val="21"/>
              </w:rPr>
            </w:pPr>
            <w:r>
              <w:rPr>
                <w:rFonts w:ascii="宋体" w:hAnsi="宋体" w:cs="宋体" w:hint="eastAsia"/>
                <w:color w:val="000000"/>
                <w:szCs w:val="21"/>
              </w:rPr>
              <w:t>3</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Pr="00B65FF2" w:rsidRDefault="00A45E0F" w:rsidP="00AC14D1">
            <w:pPr>
              <w:jc w:val="center"/>
              <w:rPr>
                <w:rFonts w:ascii="宋体" w:hAnsi="宋体" w:cs="宋体"/>
                <w:szCs w:val="21"/>
              </w:rPr>
            </w:pPr>
            <w:r w:rsidRPr="00B65FF2">
              <w:rPr>
                <w:rFonts w:ascii="宋体" w:hAnsi="宋体" w:cs="宋体" w:hint="eastAsia"/>
                <w:szCs w:val="21"/>
              </w:rPr>
              <w:t>1.2</w:t>
            </w:r>
          </w:p>
        </w:tc>
        <w:tc>
          <w:tcPr>
            <w:tcW w:w="2586" w:type="dxa"/>
            <w:vAlign w:val="center"/>
          </w:tcPr>
          <w:p w:rsidR="00A45E0F" w:rsidRDefault="00A72BE5" w:rsidP="00AC14D1">
            <w:pPr>
              <w:adjustRightInd w:val="0"/>
              <w:snapToGrid w:val="0"/>
              <w:jc w:val="center"/>
              <w:rPr>
                <w:rFonts w:ascii="宋体" w:hAnsi="宋体"/>
              </w:rPr>
            </w:pPr>
            <w:r>
              <w:rPr>
                <w:rFonts w:ascii="宋体" w:hAnsi="宋体" w:hint="eastAsia"/>
              </w:rPr>
              <w:t>风扇组件</w:t>
            </w:r>
          </w:p>
        </w:tc>
        <w:tc>
          <w:tcPr>
            <w:tcW w:w="921" w:type="dxa"/>
            <w:vAlign w:val="center"/>
          </w:tcPr>
          <w:p w:rsidR="00A45E0F" w:rsidRPr="00B65FF2" w:rsidRDefault="0055750B" w:rsidP="00AC14D1">
            <w:pPr>
              <w:widowControl/>
              <w:adjustRightInd w:val="0"/>
              <w:spacing w:line="360" w:lineRule="auto"/>
              <w:jc w:val="center"/>
              <w:rPr>
                <w:rFonts w:ascii="宋体" w:hAnsi="宋体" w:cs="宋体"/>
                <w:szCs w:val="21"/>
              </w:rPr>
            </w:pPr>
            <w:proofErr w:type="gramStart"/>
            <w:r>
              <w:rPr>
                <w:rFonts w:ascii="宋体" w:hAnsi="宋体" w:cs="宋体" w:hint="eastAsia"/>
                <w:color w:val="000000"/>
                <w:szCs w:val="21"/>
              </w:rPr>
              <w:t>个</w:t>
            </w:r>
            <w:proofErr w:type="gramEnd"/>
          </w:p>
        </w:tc>
        <w:tc>
          <w:tcPr>
            <w:tcW w:w="922" w:type="dxa"/>
            <w:vAlign w:val="center"/>
          </w:tcPr>
          <w:p w:rsidR="00A45E0F" w:rsidRPr="00B65FF2" w:rsidRDefault="00A45E0F" w:rsidP="00AC14D1">
            <w:pPr>
              <w:widowControl/>
              <w:adjustRightInd w:val="0"/>
              <w:spacing w:line="360" w:lineRule="auto"/>
              <w:jc w:val="center"/>
              <w:rPr>
                <w:rFonts w:ascii="宋体" w:hAnsi="宋体" w:cs="宋体"/>
                <w:szCs w:val="21"/>
              </w:rPr>
            </w:pPr>
            <w:r w:rsidRPr="00B65FF2">
              <w:rPr>
                <w:rFonts w:ascii="宋体" w:hAnsi="宋体" w:cs="宋体" w:hint="eastAsia"/>
                <w:color w:val="000000"/>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2B69ED" w:rsidRPr="00B65FF2" w:rsidTr="00AC14D1">
        <w:trPr>
          <w:trHeight w:val="510"/>
        </w:trPr>
        <w:tc>
          <w:tcPr>
            <w:tcW w:w="1452" w:type="dxa"/>
            <w:vAlign w:val="center"/>
          </w:tcPr>
          <w:p w:rsidR="002B69ED" w:rsidRPr="00B65FF2" w:rsidRDefault="002B69ED" w:rsidP="00AC14D1">
            <w:pPr>
              <w:jc w:val="center"/>
              <w:rPr>
                <w:rFonts w:ascii="宋体" w:hAnsi="宋体" w:cs="宋体"/>
                <w:szCs w:val="21"/>
              </w:rPr>
            </w:pPr>
            <w:r>
              <w:rPr>
                <w:rFonts w:ascii="宋体" w:hAnsi="宋体" w:cs="宋体" w:hint="eastAsia"/>
                <w:szCs w:val="21"/>
              </w:rPr>
              <w:t>1.3</w:t>
            </w:r>
          </w:p>
        </w:tc>
        <w:tc>
          <w:tcPr>
            <w:tcW w:w="2586" w:type="dxa"/>
            <w:vAlign w:val="center"/>
          </w:tcPr>
          <w:p w:rsidR="002B69ED" w:rsidRDefault="00A72BE5" w:rsidP="002B69ED">
            <w:pPr>
              <w:adjustRightInd w:val="0"/>
              <w:snapToGrid w:val="0"/>
              <w:jc w:val="center"/>
              <w:rPr>
                <w:rFonts w:ascii="宋体" w:hAnsi="宋体"/>
              </w:rPr>
            </w:pPr>
            <w:r>
              <w:rPr>
                <w:rFonts w:ascii="宋体" w:hAnsi="宋体" w:hint="eastAsia"/>
              </w:rPr>
              <w:t>控制模块</w:t>
            </w:r>
          </w:p>
        </w:tc>
        <w:tc>
          <w:tcPr>
            <w:tcW w:w="921" w:type="dxa"/>
            <w:vAlign w:val="center"/>
          </w:tcPr>
          <w:p w:rsidR="002B69ED" w:rsidRDefault="00A72BE5" w:rsidP="00AC14D1">
            <w:pPr>
              <w:widowControl/>
              <w:adjustRightInd w:val="0"/>
              <w:spacing w:line="360" w:lineRule="auto"/>
              <w:jc w:val="center"/>
              <w:rPr>
                <w:rFonts w:ascii="宋体" w:hAnsi="宋体" w:cs="宋体"/>
                <w:color w:val="000000"/>
                <w:szCs w:val="21"/>
              </w:rPr>
            </w:pPr>
            <w:proofErr w:type="gramStart"/>
            <w:r>
              <w:rPr>
                <w:rFonts w:ascii="宋体" w:hAnsi="宋体" w:cs="宋体" w:hint="eastAsia"/>
                <w:color w:val="000000"/>
                <w:szCs w:val="21"/>
              </w:rPr>
              <w:t>个</w:t>
            </w:r>
            <w:proofErr w:type="gramEnd"/>
          </w:p>
        </w:tc>
        <w:tc>
          <w:tcPr>
            <w:tcW w:w="922" w:type="dxa"/>
            <w:vAlign w:val="center"/>
          </w:tcPr>
          <w:p w:rsidR="002B69ED" w:rsidRPr="00B65FF2" w:rsidRDefault="002B69ED" w:rsidP="00AC14D1">
            <w:pPr>
              <w:widowControl/>
              <w:adjustRightInd w:val="0"/>
              <w:spacing w:line="360" w:lineRule="auto"/>
              <w:jc w:val="center"/>
              <w:rPr>
                <w:rFonts w:ascii="宋体" w:hAnsi="宋体" w:cs="宋体"/>
                <w:color w:val="000000"/>
                <w:szCs w:val="21"/>
              </w:rPr>
            </w:pPr>
            <w:r>
              <w:rPr>
                <w:rFonts w:ascii="宋体" w:hAnsi="宋体" w:cs="宋体" w:hint="eastAsia"/>
                <w:color w:val="000000"/>
                <w:szCs w:val="21"/>
              </w:rPr>
              <w:t>1</w:t>
            </w:r>
          </w:p>
        </w:tc>
        <w:tc>
          <w:tcPr>
            <w:tcW w:w="1772" w:type="dxa"/>
          </w:tcPr>
          <w:p w:rsidR="002B69ED" w:rsidRPr="00B65FF2" w:rsidRDefault="002B69ED" w:rsidP="00AC14D1">
            <w:pPr>
              <w:jc w:val="center"/>
              <w:rPr>
                <w:rFonts w:ascii="宋体" w:hAnsi="宋体" w:cs="宋体"/>
                <w:b/>
                <w:szCs w:val="21"/>
              </w:rPr>
            </w:pPr>
          </w:p>
        </w:tc>
        <w:tc>
          <w:tcPr>
            <w:tcW w:w="1772" w:type="dxa"/>
          </w:tcPr>
          <w:p w:rsidR="002B69ED" w:rsidRPr="00B65FF2" w:rsidRDefault="002B69ED"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Pr="00B65FF2" w:rsidRDefault="00A45E0F" w:rsidP="00DF328E">
            <w:pPr>
              <w:jc w:val="center"/>
              <w:rPr>
                <w:rFonts w:ascii="宋体" w:hAnsi="宋体" w:cs="宋体"/>
                <w:szCs w:val="21"/>
              </w:rPr>
            </w:pPr>
            <w:r w:rsidRPr="00B65FF2">
              <w:rPr>
                <w:rFonts w:ascii="宋体" w:hAnsi="宋体" w:cs="宋体" w:hint="eastAsia"/>
                <w:szCs w:val="21"/>
              </w:rPr>
              <w:t>1.</w:t>
            </w:r>
            <w:r w:rsidR="00DF328E">
              <w:rPr>
                <w:rFonts w:ascii="宋体" w:hAnsi="宋体" w:cs="宋体" w:hint="eastAsia"/>
                <w:szCs w:val="21"/>
              </w:rPr>
              <w:t>4</w:t>
            </w:r>
          </w:p>
        </w:tc>
        <w:tc>
          <w:tcPr>
            <w:tcW w:w="2586" w:type="dxa"/>
            <w:vAlign w:val="center"/>
          </w:tcPr>
          <w:p w:rsidR="00A45E0F" w:rsidRDefault="00A72BE5" w:rsidP="002B69ED">
            <w:pPr>
              <w:adjustRightInd w:val="0"/>
              <w:snapToGrid w:val="0"/>
              <w:jc w:val="center"/>
              <w:rPr>
                <w:rFonts w:ascii="宋体" w:hAnsi="宋体"/>
              </w:rPr>
            </w:pPr>
            <w:r>
              <w:rPr>
                <w:rFonts w:ascii="宋体" w:hAnsi="宋体" w:hint="eastAsia"/>
              </w:rPr>
              <w:t>随机附件</w:t>
            </w:r>
          </w:p>
        </w:tc>
        <w:tc>
          <w:tcPr>
            <w:tcW w:w="921" w:type="dxa"/>
            <w:vAlign w:val="center"/>
          </w:tcPr>
          <w:p w:rsidR="00A45E0F" w:rsidRPr="00B65FF2" w:rsidRDefault="0055750B" w:rsidP="00AC14D1">
            <w:pPr>
              <w:widowControl/>
              <w:adjustRightInd w:val="0"/>
              <w:spacing w:line="360" w:lineRule="auto"/>
              <w:jc w:val="center"/>
              <w:rPr>
                <w:rFonts w:ascii="宋体" w:hAnsi="宋体" w:cs="宋体"/>
                <w:szCs w:val="21"/>
              </w:rPr>
            </w:pPr>
            <w:r>
              <w:rPr>
                <w:rFonts w:ascii="宋体" w:hAnsi="宋体" w:hint="eastAsia"/>
                <w:color w:val="000000"/>
                <w:szCs w:val="21"/>
              </w:rPr>
              <w:t>套</w:t>
            </w:r>
          </w:p>
        </w:tc>
        <w:tc>
          <w:tcPr>
            <w:tcW w:w="922" w:type="dxa"/>
            <w:vAlign w:val="center"/>
          </w:tcPr>
          <w:p w:rsidR="00A45E0F" w:rsidRPr="00B65FF2" w:rsidRDefault="00AB659D" w:rsidP="00AC14D1">
            <w:pPr>
              <w:widowControl/>
              <w:adjustRightInd w:val="0"/>
              <w:spacing w:line="360" w:lineRule="auto"/>
              <w:jc w:val="center"/>
              <w:rPr>
                <w:rFonts w:ascii="宋体" w:hAnsi="宋体" w:cs="宋体"/>
                <w:szCs w:val="21"/>
              </w:rPr>
            </w:pPr>
            <w:r>
              <w:rPr>
                <w:rFonts w:ascii="宋体" w:hAnsi="宋体" w:cs="宋体" w:hint="eastAsia"/>
                <w:color w:val="000000"/>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Default="00A45E0F" w:rsidP="00A45E0F">
            <w:pPr>
              <w:jc w:val="center"/>
              <w:rPr>
                <w:rFonts w:ascii="宋体" w:hAnsi="宋体" w:cs="宋体"/>
                <w:szCs w:val="21"/>
              </w:rPr>
            </w:pPr>
            <w:r>
              <w:rPr>
                <w:rFonts w:ascii="宋体" w:hAnsi="宋体" w:cs="宋体" w:hint="eastAsia"/>
                <w:szCs w:val="21"/>
              </w:rPr>
              <w:t>1.</w:t>
            </w:r>
            <w:r w:rsidR="00DF328E">
              <w:rPr>
                <w:rFonts w:ascii="宋体" w:hAnsi="宋体" w:cs="宋体" w:hint="eastAsia"/>
                <w:szCs w:val="21"/>
              </w:rPr>
              <w:t>5</w:t>
            </w:r>
          </w:p>
        </w:tc>
        <w:tc>
          <w:tcPr>
            <w:tcW w:w="2586" w:type="dxa"/>
            <w:vAlign w:val="center"/>
          </w:tcPr>
          <w:p w:rsidR="00A45E0F" w:rsidRDefault="00A72BE5" w:rsidP="00AC14D1">
            <w:pPr>
              <w:jc w:val="center"/>
              <w:rPr>
                <w:rFonts w:ascii="宋体" w:hAnsi="宋体"/>
              </w:rPr>
            </w:pPr>
            <w:r>
              <w:rPr>
                <w:rFonts w:ascii="宋体" w:hAnsi="宋体" w:hint="eastAsia"/>
              </w:rPr>
              <w:t>随机工具</w:t>
            </w:r>
          </w:p>
        </w:tc>
        <w:tc>
          <w:tcPr>
            <w:tcW w:w="921" w:type="dxa"/>
            <w:vAlign w:val="center"/>
          </w:tcPr>
          <w:p w:rsidR="00A45E0F" w:rsidRPr="0012531F" w:rsidRDefault="00A45E0F" w:rsidP="00AC14D1">
            <w:pPr>
              <w:jc w:val="center"/>
              <w:rPr>
                <w:rFonts w:ascii="宋体" w:hAnsi="宋体"/>
                <w:color w:val="000000"/>
                <w:szCs w:val="21"/>
              </w:rPr>
            </w:pPr>
            <w:r>
              <w:rPr>
                <w:rFonts w:ascii="宋体" w:hAnsi="宋体" w:hint="eastAsia"/>
                <w:color w:val="000000"/>
                <w:szCs w:val="21"/>
              </w:rPr>
              <w:t>套</w:t>
            </w:r>
          </w:p>
        </w:tc>
        <w:tc>
          <w:tcPr>
            <w:tcW w:w="922" w:type="dxa"/>
            <w:vAlign w:val="center"/>
          </w:tcPr>
          <w:p w:rsidR="00A45E0F" w:rsidRDefault="00A72BE5" w:rsidP="00AC14D1">
            <w:pPr>
              <w:jc w:val="center"/>
              <w:rPr>
                <w:rFonts w:ascii="宋体" w:hAnsi="宋体" w:cs="宋体"/>
                <w:szCs w:val="21"/>
              </w:rPr>
            </w:pPr>
            <w:r>
              <w:rPr>
                <w:rFonts w:ascii="宋体" w:hAnsi="宋体" w:cs="宋体" w:hint="eastAsia"/>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A72BE5" w:rsidRPr="00B65FF2" w:rsidTr="00AC14D1">
        <w:trPr>
          <w:trHeight w:val="510"/>
        </w:trPr>
        <w:tc>
          <w:tcPr>
            <w:tcW w:w="1452" w:type="dxa"/>
            <w:vAlign w:val="center"/>
          </w:tcPr>
          <w:p w:rsidR="00A72BE5" w:rsidRDefault="00A72BE5" w:rsidP="00A45E0F">
            <w:pPr>
              <w:jc w:val="center"/>
              <w:rPr>
                <w:rFonts w:ascii="宋体" w:hAnsi="宋体" w:cs="宋体"/>
                <w:szCs w:val="21"/>
              </w:rPr>
            </w:pPr>
            <w:r>
              <w:rPr>
                <w:rFonts w:ascii="宋体" w:hAnsi="宋体" w:cs="宋体" w:hint="eastAsia"/>
                <w:szCs w:val="21"/>
              </w:rPr>
              <w:t>1.6</w:t>
            </w:r>
          </w:p>
        </w:tc>
        <w:tc>
          <w:tcPr>
            <w:tcW w:w="2586" w:type="dxa"/>
            <w:vAlign w:val="center"/>
          </w:tcPr>
          <w:p w:rsidR="00A72BE5" w:rsidRDefault="00A72BE5" w:rsidP="00AC14D1">
            <w:pPr>
              <w:jc w:val="center"/>
              <w:rPr>
                <w:rFonts w:ascii="宋体" w:hAnsi="宋体"/>
              </w:rPr>
            </w:pPr>
            <w:r>
              <w:rPr>
                <w:rFonts w:ascii="宋体" w:hAnsi="宋体" w:hint="eastAsia"/>
              </w:rPr>
              <w:t>技术资料与质检资料</w:t>
            </w:r>
          </w:p>
        </w:tc>
        <w:tc>
          <w:tcPr>
            <w:tcW w:w="921" w:type="dxa"/>
            <w:vAlign w:val="center"/>
          </w:tcPr>
          <w:p w:rsidR="00A72BE5" w:rsidRDefault="00A72BE5" w:rsidP="00AC14D1">
            <w:pPr>
              <w:jc w:val="center"/>
              <w:rPr>
                <w:rFonts w:ascii="宋体" w:hAnsi="宋体"/>
                <w:color w:val="000000"/>
                <w:szCs w:val="21"/>
              </w:rPr>
            </w:pPr>
            <w:r>
              <w:rPr>
                <w:rFonts w:ascii="宋体" w:hAnsi="宋体" w:hint="eastAsia"/>
                <w:color w:val="000000"/>
                <w:szCs w:val="21"/>
              </w:rPr>
              <w:t>套</w:t>
            </w:r>
          </w:p>
        </w:tc>
        <w:tc>
          <w:tcPr>
            <w:tcW w:w="922" w:type="dxa"/>
            <w:vAlign w:val="center"/>
          </w:tcPr>
          <w:p w:rsidR="00A72BE5" w:rsidRDefault="00A72BE5" w:rsidP="00AC14D1">
            <w:pPr>
              <w:jc w:val="center"/>
              <w:rPr>
                <w:rFonts w:ascii="宋体" w:hAnsi="宋体" w:cs="宋体"/>
                <w:szCs w:val="21"/>
              </w:rPr>
            </w:pPr>
            <w:r>
              <w:rPr>
                <w:rFonts w:ascii="宋体" w:hAnsi="宋体" w:cs="宋体" w:hint="eastAsia"/>
                <w:szCs w:val="21"/>
              </w:rPr>
              <w:t>6</w:t>
            </w:r>
          </w:p>
        </w:tc>
        <w:tc>
          <w:tcPr>
            <w:tcW w:w="1772" w:type="dxa"/>
          </w:tcPr>
          <w:p w:rsidR="00A72BE5" w:rsidRPr="00B65FF2" w:rsidRDefault="00A72BE5" w:rsidP="00AC14D1">
            <w:pPr>
              <w:jc w:val="center"/>
              <w:rPr>
                <w:rFonts w:ascii="宋体" w:hAnsi="宋体" w:cs="宋体"/>
                <w:b/>
                <w:szCs w:val="21"/>
              </w:rPr>
            </w:pPr>
          </w:p>
        </w:tc>
        <w:tc>
          <w:tcPr>
            <w:tcW w:w="1772" w:type="dxa"/>
          </w:tcPr>
          <w:p w:rsidR="00A72BE5" w:rsidRPr="00B65FF2" w:rsidRDefault="00A72BE5" w:rsidP="00AC14D1">
            <w:pPr>
              <w:jc w:val="center"/>
              <w:rPr>
                <w:rFonts w:ascii="宋体" w:hAnsi="宋体" w:cs="宋体"/>
                <w:szCs w:val="21"/>
              </w:rPr>
            </w:pPr>
          </w:p>
        </w:tc>
      </w:tr>
      <w:tr w:rsidR="00A45E0F" w:rsidRPr="00B65FF2" w:rsidTr="00AC14D1">
        <w:trPr>
          <w:trHeight w:val="510"/>
        </w:trPr>
        <w:tc>
          <w:tcPr>
            <w:tcW w:w="1452" w:type="dxa"/>
            <w:vAlign w:val="center"/>
          </w:tcPr>
          <w:p w:rsidR="00A45E0F" w:rsidRPr="00B65FF2" w:rsidRDefault="00372021" w:rsidP="00AC14D1">
            <w:pPr>
              <w:jc w:val="center"/>
              <w:rPr>
                <w:rFonts w:ascii="宋体" w:hAnsi="宋体" w:cs="宋体"/>
                <w:szCs w:val="21"/>
              </w:rPr>
            </w:pPr>
            <w:r>
              <w:rPr>
                <w:rFonts w:ascii="宋体" w:hAnsi="宋体" w:cs="宋体" w:hint="eastAsia"/>
                <w:szCs w:val="21"/>
              </w:rPr>
              <w:t>2</w:t>
            </w:r>
          </w:p>
        </w:tc>
        <w:tc>
          <w:tcPr>
            <w:tcW w:w="2586" w:type="dxa"/>
            <w:vAlign w:val="center"/>
          </w:tcPr>
          <w:p w:rsidR="00A45E0F" w:rsidRPr="00B65FF2" w:rsidRDefault="00A45E0F" w:rsidP="00AC14D1">
            <w:pPr>
              <w:jc w:val="center"/>
              <w:rPr>
                <w:rFonts w:ascii="宋体" w:hAnsi="宋体" w:cs="宋体"/>
                <w:szCs w:val="21"/>
              </w:rPr>
            </w:pPr>
            <w:r>
              <w:rPr>
                <w:rFonts w:ascii="宋体" w:hAnsi="宋体" w:hint="eastAsia"/>
              </w:rPr>
              <w:t>质保期内备品备件</w:t>
            </w:r>
          </w:p>
        </w:tc>
        <w:tc>
          <w:tcPr>
            <w:tcW w:w="921" w:type="dxa"/>
            <w:vAlign w:val="center"/>
          </w:tcPr>
          <w:p w:rsidR="00A45E0F" w:rsidRPr="00B65FF2" w:rsidRDefault="00A45E0F" w:rsidP="00AC14D1">
            <w:pPr>
              <w:jc w:val="center"/>
              <w:rPr>
                <w:rFonts w:ascii="宋体" w:hAnsi="宋体" w:cs="宋体"/>
                <w:szCs w:val="21"/>
              </w:rPr>
            </w:pPr>
            <w:r>
              <w:rPr>
                <w:rFonts w:ascii="宋体" w:hAnsi="宋体"/>
              </w:rPr>
              <w:t>套</w:t>
            </w:r>
            <w:r>
              <w:rPr>
                <w:rFonts w:ascii="宋体" w:hAnsi="宋体" w:hint="eastAsia"/>
              </w:rPr>
              <w:t>/台</w:t>
            </w:r>
          </w:p>
        </w:tc>
        <w:tc>
          <w:tcPr>
            <w:tcW w:w="922" w:type="dxa"/>
            <w:vAlign w:val="center"/>
          </w:tcPr>
          <w:p w:rsidR="00A45E0F" w:rsidRPr="00B65FF2" w:rsidRDefault="00A45E0F" w:rsidP="00AC14D1">
            <w:pPr>
              <w:jc w:val="center"/>
              <w:rPr>
                <w:rFonts w:ascii="宋体" w:hAnsi="宋体" w:cs="宋体"/>
                <w:szCs w:val="21"/>
              </w:rPr>
            </w:pPr>
            <w:r>
              <w:rPr>
                <w:rFonts w:ascii="宋体" w:hAnsi="宋体" w:cs="宋体" w:hint="eastAsia"/>
                <w:szCs w:val="21"/>
              </w:rPr>
              <w:t>1</w:t>
            </w: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r w:rsidR="00A45E0F" w:rsidRPr="00B65FF2" w:rsidTr="00AC14D1">
        <w:trPr>
          <w:trHeight w:val="510"/>
        </w:trPr>
        <w:tc>
          <w:tcPr>
            <w:tcW w:w="1452" w:type="dxa"/>
          </w:tcPr>
          <w:p w:rsidR="00A45E0F" w:rsidRPr="00B65FF2" w:rsidRDefault="00A45E0F" w:rsidP="00AC14D1">
            <w:pPr>
              <w:jc w:val="center"/>
              <w:rPr>
                <w:rFonts w:ascii="宋体" w:hAnsi="宋体" w:cs="宋体"/>
                <w:szCs w:val="21"/>
              </w:rPr>
            </w:pPr>
          </w:p>
        </w:tc>
        <w:tc>
          <w:tcPr>
            <w:tcW w:w="2586" w:type="dxa"/>
            <w:vAlign w:val="center"/>
          </w:tcPr>
          <w:p w:rsidR="00A45E0F" w:rsidRPr="00B65FF2" w:rsidRDefault="00A45E0F" w:rsidP="00AC14D1">
            <w:pPr>
              <w:jc w:val="center"/>
              <w:rPr>
                <w:rFonts w:ascii="宋体" w:hAnsi="宋体" w:cs="宋体"/>
                <w:szCs w:val="21"/>
              </w:rPr>
            </w:pPr>
            <w:r w:rsidRPr="00B65FF2">
              <w:rPr>
                <w:rFonts w:ascii="宋体" w:hAnsi="宋体" w:cs="宋体" w:hint="eastAsia"/>
                <w:szCs w:val="21"/>
              </w:rPr>
              <w:t>合计</w:t>
            </w:r>
          </w:p>
        </w:tc>
        <w:tc>
          <w:tcPr>
            <w:tcW w:w="921" w:type="dxa"/>
          </w:tcPr>
          <w:p w:rsidR="00A45E0F" w:rsidRPr="00B65FF2" w:rsidRDefault="00A45E0F" w:rsidP="00AC14D1">
            <w:pPr>
              <w:jc w:val="center"/>
              <w:rPr>
                <w:rFonts w:ascii="宋体" w:hAnsi="宋体" w:cs="宋体"/>
                <w:szCs w:val="21"/>
              </w:rPr>
            </w:pPr>
          </w:p>
        </w:tc>
        <w:tc>
          <w:tcPr>
            <w:tcW w:w="922" w:type="dxa"/>
          </w:tcPr>
          <w:p w:rsidR="00A45E0F" w:rsidRPr="00B65FF2" w:rsidRDefault="00A45E0F" w:rsidP="00AC14D1">
            <w:pPr>
              <w:jc w:val="center"/>
              <w:rPr>
                <w:rFonts w:ascii="宋体" w:hAnsi="宋体" w:cs="宋体"/>
                <w:szCs w:val="21"/>
              </w:rPr>
            </w:pPr>
          </w:p>
        </w:tc>
        <w:tc>
          <w:tcPr>
            <w:tcW w:w="1772" w:type="dxa"/>
          </w:tcPr>
          <w:p w:rsidR="00A45E0F" w:rsidRPr="00B65FF2" w:rsidRDefault="00A45E0F" w:rsidP="00AC14D1">
            <w:pPr>
              <w:jc w:val="center"/>
              <w:rPr>
                <w:rFonts w:ascii="宋体" w:hAnsi="宋体" w:cs="宋体"/>
                <w:b/>
                <w:szCs w:val="21"/>
              </w:rPr>
            </w:pPr>
          </w:p>
        </w:tc>
        <w:tc>
          <w:tcPr>
            <w:tcW w:w="1772" w:type="dxa"/>
          </w:tcPr>
          <w:p w:rsidR="00A45E0F" w:rsidRPr="00B65FF2" w:rsidRDefault="00A45E0F" w:rsidP="00AC14D1">
            <w:pPr>
              <w:jc w:val="center"/>
              <w:rPr>
                <w:rFonts w:ascii="宋体" w:hAnsi="宋体" w:cs="宋体"/>
                <w:szCs w:val="21"/>
              </w:rPr>
            </w:pPr>
          </w:p>
        </w:tc>
      </w:tr>
    </w:tbl>
    <w:p w:rsidR="00D13C70" w:rsidRDefault="00D13C70" w:rsidP="00763C89">
      <w:pPr>
        <w:adjustRightInd w:val="0"/>
        <w:snapToGrid w:val="0"/>
        <w:spacing w:beforeLines="100" w:before="312" w:afterLines="100" w:after="312" w:line="360" w:lineRule="auto"/>
        <w:ind w:firstLineChars="200" w:firstLine="422"/>
        <w:rPr>
          <w:b/>
        </w:rPr>
      </w:pPr>
    </w:p>
    <w:p w:rsidR="00324AED" w:rsidRPr="00E378D0" w:rsidRDefault="00324AED" w:rsidP="00763C89">
      <w:pPr>
        <w:adjustRightInd w:val="0"/>
        <w:snapToGrid w:val="0"/>
        <w:spacing w:beforeLines="100" w:before="312" w:afterLines="100" w:after="312" w:line="360" w:lineRule="auto"/>
        <w:ind w:firstLineChars="200" w:firstLine="422"/>
        <w:rPr>
          <w:b/>
        </w:rPr>
      </w:pPr>
      <w:r w:rsidRPr="00E378D0">
        <w:rPr>
          <w:rFonts w:hint="eastAsia"/>
          <w:b/>
        </w:rPr>
        <w:t>二、工作环境</w:t>
      </w:r>
    </w:p>
    <w:p w:rsidR="00324AED" w:rsidRPr="005A254B" w:rsidRDefault="00324AED" w:rsidP="00763C89">
      <w:pPr>
        <w:adjustRightInd w:val="0"/>
        <w:snapToGrid w:val="0"/>
        <w:spacing w:line="360" w:lineRule="auto"/>
        <w:ind w:firstLineChars="200" w:firstLine="420"/>
        <w:rPr>
          <w:rFonts w:ascii="宋体" w:hAnsi="宋体"/>
          <w:szCs w:val="21"/>
        </w:rPr>
      </w:pPr>
      <w:r w:rsidRPr="005A254B">
        <w:rPr>
          <w:rFonts w:ascii="宋体" w:hAnsi="宋体" w:hint="eastAsia"/>
          <w:szCs w:val="21"/>
        </w:rPr>
        <w:t>1. 工作环境</w:t>
      </w:r>
    </w:p>
    <w:p w:rsidR="003B15E5" w:rsidRPr="0055261B" w:rsidRDefault="00BB7C8B" w:rsidP="00763C89">
      <w:pPr>
        <w:adjustRightInd w:val="0"/>
        <w:snapToGrid w:val="0"/>
        <w:spacing w:line="360" w:lineRule="auto"/>
        <w:ind w:leftChars="135" w:left="283" w:firstLineChars="200" w:firstLine="420"/>
        <w:rPr>
          <w:rFonts w:ascii="宋体" w:hAnsi="宋体"/>
          <w:szCs w:val="21"/>
        </w:rPr>
      </w:pPr>
      <w:r>
        <w:rPr>
          <w:rFonts w:ascii="宋体" w:hAnsi="宋体" w:hint="eastAsia"/>
          <w:szCs w:val="21"/>
        </w:rPr>
        <w:t>工作</w:t>
      </w:r>
      <w:r w:rsidR="003B15E5" w:rsidRPr="0055261B">
        <w:rPr>
          <w:rFonts w:ascii="宋体" w:hAnsi="宋体" w:hint="eastAsia"/>
          <w:szCs w:val="21"/>
        </w:rPr>
        <w:t>温度</w:t>
      </w:r>
      <w:r>
        <w:rPr>
          <w:rFonts w:ascii="宋体" w:hAnsi="宋体" w:hint="eastAsia"/>
          <w:szCs w:val="21"/>
        </w:rPr>
        <w:t>范围</w:t>
      </w:r>
      <w:r w:rsidR="003B15E5">
        <w:rPr>
          <w:rFonts w:ascii="宋体" w:hAnsi="宋体" w:hint="eastAsia"/>
          <w:szCs w:val="21"/>
        </w:rPr>
        <w:t>：</w:t>
      </w:r>
      <w:r w:rsidR="003B15E5" w:rsidRPr="00604F0E">
        <w:rPr>
          <w:rFonts w:ascii="宋体" w:hAnsi="宋体" w:hint="eastAsia"/>
          <w:szCs w:val="21"/>
          <w:u w:val="single"/>
        </w:rPr>
        <w:t xml:space="preserve">  </w:t>
      </w:r>
      <w:r w:rsidRPr="00604F0E">
        <w:rPr>
          <w:rFonts w:ascii="宋体" w:hAnsi="宋体" w:hint="eastAsia"/>
          <w:szCs w:val="21"/>
          <w:u w:val="single"/>
        </w:rPr>
        <w:t>-</w:t>
      </w:r>
      <w:r>
        <w:rPr>
          <w:rFonts w:ascii="宋体" w:hAnsi="宋体" w:hint="eastAsia"/>
          <w:szCs w:val="21"/>
          <w:u w:val="single"/>
        </w:rPr>
        <w:t>5～</w:t>
      </w:r>
      <w:r w:rsidR="00A46078">
        <w:rPr>
          <w:rFonts w:ascii="宋体" w:hAnsi="宋体" w:hint="eastAsia"/>
          <w:szCs w:val="21"/>
          <w:u w:val="single"/>
        </w:rPr>
        <w:t>50</w:t>
      </w:r>
      <w:r w:rsidR="003B15E5" w:rsidRPr="00604F0E">
        <w:rPr>
          <w:rFonts w:ascii="宋体" w:hAnsi="宋体" w:hint="eastAsia"/>
          <w:szCs w:val="21"/>
          <w:u w:val="single"/>
        </w:rPr>
        <w:t>℃     。</w:t>
      </w:r>
    </w:p>
    <w:p w:rsidR="003B15E5" w:rsidRPr="0055261B" w:rsidRDefault="003B15E5" w:rsidP="00763C89">
      <w:pPr>
        <w:adjustRightInd w:val="0"/>
        <w:snapToGrid w:val="0"/>
        <w:spacing w:line="360" w:lineRule="auto"/>
        <w:ind w:leftChars="135" w:left="283" w:firstLineChars="200" w:firstLine="420"/>
        <w:rPr>
          <w:rFonts w:ascii="宋体" w:hAnsi="宋体"/>
          <w:szCs w:val="21"/>
        </w:rPr>
      </w:pPr>
      <w:r w:rsidRPr="0055261B">
        <w:rPr>
          <w:rFonts w:ascii="宋体" w:hAnsi="宋体" w:hint="eastAsia"/>
          <w:szCs w:val="21"/>
        </w:rPr>
        <w:t>年平均气温</w:t>
      </w:r>
      <w:r>
        <w:rPr>
          <w:rFonts w:ascii="宋体" w:hAnsi="宋体" w:hint="eastAsia"/>
          <w:szCs w:val="21"/>
        </w:rPr>
        <w:t>：</w:t>
      </w:r>
      <w:r>
        <w:rPr>
          <w:rFonts w:ascii="宋体" w:hAnsi="宋体" w:hint="eastAsia"/>
          <w:szCs w:val="21"/>
          <w:u w:val="single"/>
        </w:rPr>
        <w:t xml:space="preserve">  +15</w:t>
      </w:r>
      <w:r w:rsidRPr="00604F0E">
        <w:rPr>
          <w:rFonts w:ascii="宋体" w:hAnsi="宋体" w:hint="eastAsia"/>
          <w:szCs w:val="21"/>
          <w:u w:val="single"/>
        </w:rPr>
        <w:t>℃</w:t>
      </w:r>
      <w:r>
        <w:rPr>
          <w:rFonts w:ascii="宋体" w:hAnsi="宋体" w:hint="eastAsia"/>
          <w:szCs w:val="21"/>
        </w:rPr>
        <w:t>。</w:t>
      </w:r>
    </w:p>
    <w:p w:rsidR="003B15E5" w:rsidRPr="0055261B" w:rsidRDefault="003B15E5" w:rsidP="00763C89">
      <w:pPr>
        <w:adjustRightInd w:val="0"/>
        <w:snapToGrid w:val="0"/>
        <w:spacing w:line="360" w:lineRule="auto"/>
        <w:ind w:leftChars="135" w:left="283" w:firstLineChars="200" w:firstLine="420"/>
        <w:rPr>
          <w:rFonts w:ascii="宋体" w:hAnsi="宋体"/>
          <w:szCs w:val="21"/>
        </w:rPr>
      </w:pPr>
      <w:r w:rsidRPr="0055261B">
        <w:rPr>
          <w:rFonts w:ascii="宋体" w:hAnsi="宋体" w:hint="eastAsia"/>
          <w:szCs w:val="21"/>
        </w:rPr>
        <w:t>环境相对湿度</w:t>
      </w:r>
      <w:r>
        <w:rPr>
          <w:rFonts w:ascii="宋体" w:hAnsi="宋体" w:hint="eastAsia"/>
          <w:szCs w:val="21"/>
        </w:rPr>
        <w:t>：</w:t>
      </w:r>
      <w:r>
        <w:rPr>
          <w:rFonts w:ascii="宋体" w:hAnsi="宋体" w:hint="eastAsia"/>
          <w:color w:val="000000"/>
          <w:szCs w:val="21"/>
          <w:u w:val="single"/>
        </w:rPr>
        <w:t>日相对湿度平均值不大于</w:t>
      </w:r>
      <w:r>
        <w:rPr>
          <w:rFonts w:ascii="宋体" w:hAnsi="宋体"/>
          <w:color w:val="000000"/>
          <w:szCs w:val="21"/>
          <w:u w:val="single"/>
        </w:rPr>
        <w:t>95%</w:t>
      </w:r>
      <w:r>
        <w:rPr>
          <w:rFonts w:ascii="宋体" w:hAnsi="宋体" w:hint="eastAsia"/>
          <w:color w:val="000000"/>
          <w:szCs w:val="21"/>
          <w:u w:val="single"/>
        </w:rPr>
        <w:t>，月相对湿度平均值不大于</w:t>
      </w:r>
      <w:r>
        <w:rPr>
          <w:rFonts w:ascii="宋体" w:hAnsi="宋体"/>
          <w:color w:val="000000"/>
          <w:szCs w:val="21"/>
          <w:u w:val="single"/>
        </w:rPr>
        <w:t>90%</w:t>
      </w:r>
      <w:r w:rsidR="00BB7C8B">
        <w:rPr>
          <w:rFonts w:ascii="宋体" w:hAnsi="宋体" w:hint="eastAsia"/>
          <w:color w:val="000000"/>
          <w:szCs w:val="21"/>
          <w:u w:val="single"/>
        </w:rPr>
        <w:t>（无结露）</w:t>
      </w:r>
      <w:r>
        <w:rPr>
          <w:rFonts w:ascii="宋体" w:hAnsi="宋体" w:hint="eastAsia"/>
          <w:szCs w:val="21"/>
        </w:rPr>
        <w:t>。</w:t>
      </w:r>
    </w:p>
    <w:p w:rsidR="003B15E5" w:rsidRPr="0055261B" w:rsidRDefault="003B15E5" w:rsidP="00763C89">
      <w:pPr>
        <w:adjustRightInd w:val="0"/>
        <w:snapToGrid w:val="0"/>
        <w:spacing w:line="360" w:lineRule="auto"/>
        <w:ind w:leftChars="135" w:left="283" w:firstLineChars="200" w:firstLine="420"/>
        <w:rPr>
          <w:rFonts w:ascii="宋体" w:hAnsi="宋体"/>
          <w:szCs w:val="21"/>
        </w:rPr>
      </w:pPr>
      <w:r w:rsidRPr="0055261B">
        <w:rPr>
          <w:rFonts w:ascii="宋体" w:hAnsi="宋体" w:hint="eastAsia"/>
          <w:szCs w:val="21"/>
        </w:rPr>
        <w:t>地震烈度</w:t>
      </w:r>
      <w:r>
        <w:rPr>
          <w:rFonts w:ascii="宋体" w:hAnsi="宋体" w:hint="eastAsia"/>
          <w:szCs w:val="21"/>
        </w:rPr>
        <w:t>：</w:t>
      </w:r>
      <w:r w:rsidRPr="008746C6">
        <w:rPr>
          <w:rFonts w:ascii="宋体" w:hAnsi="宋体" w:hint="eastAsia"/>
          <w:spacing w:val="-5"/>
          <w:kern w:val="0"/>
          <w:sz w:val="24"/>
          <w:szCs w:val="20"/>
          <w:u w:val="single"/>
        </w:rPr>
        <w:t>≤</w:t>
      </w:r>
      <w:r>
        <w:rPr>
          <w:rFonts w:ascii="宋体" w:hAnsi="宋体" w:hint="eastAsia"/>
          <w:szCs w:val="21"/>
          <w:u w:val="single"/>
        </w:rPr>
        <w:t xml:space="preserve">7级      </w:t>
      </w:r>
      <w:r>
        <w:rPr>
          <w:rFonts w:ascii="宋体" w:hAnsi="宋体" w:hint="eastAsia"/>
          <w:szCs w:val="21"/>
        </w:rPr>
        <w:t>。</w:t>
      </w:r>
    </w:p>
    <w:p w:rsidR="003B15E5" w:rsidRPr="0055261B" w:rsidRDefault="003B15E5" w:rsidP="00763C89">
      <w:pPr>
        <w:adjustRightInd w:val="0"/>
        <w:snapToGrid w:val="0"/>
        <w:spacing w:line="360" w:lineRule="auto"/>
        <w:ind w:leftChars="135" w:left="283" w:firstLineChars="200" w:firstLine="420"/>
        <w:rPr>
          <w:rFonts w:ascii="宋体" w:hAnsi="宋体"/>
          <w:szCs w:val="21"/>
        </w:rPr>
      </w:pPr>
      <w:r w:rsidRPr="0055261B">
        <w:rPr>
          <w:rFonts w:ascii="宋体" w:hAnsi="宋体" w:hint="eastAsia"/>
          <w:szCs w:val="21"/>
        </w:rPr>
        <w:t>海拔高度</w:t>
      </w:r>
      <w:r>
        <w:rPr>
          <w:rFonts w:ascii="宋体" w:hAnsi="宋体" w:hint="eastAsia"/>
          <w:szCs w:val="21"/>
        </w:rPr>
        <w:t>：</w:t>
      </w:r>
      <w:r w:rsidRPr="008746C6">
        <w:rPr>
          <w:rFonts w:ascii="宋体" w:hAnsi="宋体" w:hint="eastAsia"/>
          <w:spacing w:val="-5"/>
          <w:kern w:val="0"/>
          <w:sz w:val="24"/>
          <w:szCs w:val="20"/>
          <w:u w:val="single"/>
        </w:rPr>
        <w:t>≤</w:t>
      </w:r>
      <w:smartTag w:uri="urn:schemas-microsoft-com:office:smarttags" w:element="chmetcnv">
        <w:smartTagPr>
          <w:attr w:name="UnitName" w:val="m"/>
          <w:attr w:name="SourceValue" w:val="1400"/>
          <w:attr w:name="HasSpace" w:val="False"/>
          <w:attr w:name="Negative" w:val="False"/>
          <w:attr w:name="NumberType" w:val="1"/>
          <w:attr w:name="TCSC" w:val="0"/>
        </w:smartTagPr>
        <w:r w:rsidRPr="008746C6">
          <w:rPr>
            <w:rFonts w:ascii="宋体" w:hAnsi="宋体" w:hint="eastAsia"/>
            <w:spacing w:val="-5"/>
            <w:kern w:val="0"/>
            <w:sz w:val="24"/>
            <w:szCs w:val="20"/>
            <w:u w:val="single"/>
          </w:rPr>
          <w:t>1400m</w:t>
        </w:r>
      </w:smartTag>
      <w:r>
        <w:rPr>
          <w:rFonts w:ascii="宋体" w:hAnsi="宋体" w:hint="eastAsia"/>
          <w:szCs w:val="21"/>
        </w:rPr>
        <w:t>。</w:t>
      </w:r>
    </w:p>
    <w:p w:rsidR="003B15E5" w:rsidRPr="0055261B" w:rsidRDefault="003B15E5" w:rsidP="00763C89">
      <w:pPr>
        <w:adjustRightInd w:val="0"/>
        <w:snapToGrid w:val="0"/>
        <w:spacing w:line="360" w:lineRule="auto"/>
        <w:ind w:leftChars="135" w:left="283" w:firstLineChars="200" w:firstLine="420"/>
        <w:rPr>
          <w:rFonts w:ascii="宋体" w:hAnsi="宋体"/>
          <w:szCs w:val="21"/>
        </w:rPr>
      </w:pPr>
      <w:r>
        <w:rPr>
          <w:rFonts w:ascii="宋体" w:hAnsi="宋体" w:hint="eastAsia"/>
          <w:szCs w:val="21"/>
        </w:rPr>
        <w:t>污秽等级：</w:t>
      </w:r>
      <w:r w:rsidR="00BB7C8B">
        <w:rPr>
          <w:rFonts w:ascii="宋体" w:hAnsi="宋体" w:hint="eastAsia"/>
          <w:szCs w:val="21"/>
          <w:u w:val="single"/>
        </w:rPr>
        <w:t>Ⅱ</w:t>
      </w:r>
      <w:r>
        <w:rPr>
          <w:rFonts w:ascii="宋体" w:hAnsi="宋体" w:hint="eastAsia"/>
          <w:szCs w:val="21"/>
          <w:u w:val="single"/>
        </w:rPr>
        <w:t>级</w:t>
      </w:r>
      <w:r>
        <w:rPr>
          <w:rFonts w:ascii="宋体" w:hAnsi="宋体" w:hint="eastAsia"/>
          <w:szCs w:val="21"/>
        </w:rPr>
        <w:t>。</w:t>
      </w:r>
    </w:p>
    <w:p w:rsidR="00324AED" w:rsidRPr="005A254B" w:rsidRDefault="00324AED" w:rsidP="00763C89">
      <w:pPr>
        <w:adjustRightInd w:val="0"/>
        <w:snapToGrid w:val="0"/>
        <w:spacing w:line="360" w:lineRule="auto"/>
        <w:ind w:firstLineChars="200" w:firstLine="420"/>
        <w:rPr>
          <w:rFonts w:ascii="宋体" w:hAnsi="宋体"/>
          <w:szCs w:val="21"/>
        </w:rPr>
      </w:pPr>
      <w:r w:rsidRPr="005A254B">
        <w:rPr>
          <w:rFonts w:ascii="宋体" w:hAnsi="宋体" w:hint="eastAsia"/>
          <w:szCs w:val="21"/>
        </w:rPr>
        <w:t>2</w:t>
      </w:r>
      <w:r w:rsidRPr="005A254B">
        <w:rPr>
          <w:rFonts w:ascii="宋体" w:hAnsi="宋体"/>
          <w:szCs w:val="21"/>
        </w:rPr>
        <w:t>.</w:t>
      </w:r>
      <w:r w:rsidRPr="005A254B">
        <w:rPr>
          <w:rFonts w:ascii="宋体" w:hAnsi="宋体" w:hint="eastAsia"/>
          <w:szCs w:val="21"/>
        </w:rPr>
        <w:t>使用条件</w:t>
      </w:r>
    </w:p>
    <w:p w:rsidR="00324AED" w:rsidRPr="0055261B" w:rsidRDefault="000B5FD0" w:rsidP="00763C89">
      <w:pPr>
        <w:adjustRightInd w:val="0"/>
        <w:snapToGrid w:val="0"/>
        <w:spacing w:line="360" w:lineRule="auto"/>
        <w:ind w:leftChars="135" w:left="283" w:firstLineChars="200" w:firstLine="420"/>
        <w:rPr>
          <w:rFonts w:ascii="宋体" w:hAnsi="宋体"/>
          <w:szCs w:val="21"/>
        </w:rPr>
      </w:pPr>
      <w:r>
        <w:rPr>
          <w:rFonts w:ascii="宋体" w:hAnsi="宋体" w:hint="eastAsia"/>
          <w:szCs w:val="21"/>
        </w:rPr>
        <w:t>2.1</w:t>
      </w:r>
      <w:r w:rsidR="00790AB3" w:rsidRPr="005A254B">
        <w:rPr>
          <w:rFonts w:ascii="宋体" w:hAnsi="宋体" w:hint="eastAsia"/>
          <w:szCs w:val="21"/>
        </w:rPr>
        <w:t>使用条件</w:t>
      </w:r>
      <w:r w:rsidR="00790AB3">
        <w:rPr>
          <w:rFonts w:ascii="宋体" w:hAnsi="宋体" w:hint="eastAsia"/>
          <w:szCs w:val="21"/>
        </w:rPr>
        <w:t>：户内</w:t>
      </w:r>
    </w:p>
    <w:p w:rsidR="00324AED" w:rsidRPr="0055261B" w:rsidRDefault="000B5FD0" w:rsidP="00763C89">
      <w:pPr>
        <w:adjustRightInd w:val="0"/>
        <w:snapToGrid w:val="0"/>
        <w:spacing w:line="360" w:lineRule="auto"/>
        <w:ind w:leftChars="135" w:left="283" w:firstLineChars="200" w:firstLine="420"/>
        <w:rPr>
          <w:rFonts w:ascii="宋体" w:hAnsi="宋体"/>
          <w:szCs w:val="21"/>
        </w:rPr>
      </w:pPr>
      <w:r>
        <w:rPr>
          <w:rFonts w:ascii="宋体" w:hAnsi="宋体" w:hint="eastAsia"/>
          <w:szCs w:val="21"/>
        </w:rPr>
        <w:t>2.2</w:t>
      </w:r>
      <w:r w:rsidR="002C5EA1">
        <w:rPr>
          <w:rFonts w:ascii="宋体" w:hAnsi="宋体" w:hint="eastAsia"/>
          <w:szCs w:val="21"/>
        </w:rPr>
        <w:t>运行方式：长期连续运行</w:t>
      </w:r>
    </w:p>
    <w:p w:rsidR="000B5FD0" w:rsidRDefault="00324AED" w:rsidP="000B5FD0">
      <w:pPr>
        <w:adjustRightInd w:val="0"/>
        <w:snapToGrid w:val="0"/>
        <w:spacing w:beforeLines="100" w:before="312" w:afterLines="100" w:after="312" w:line="360" w:lineRule="auto"/>
        <w:ind w:firstLineChars="200" w:firstLine="422"/>
        <w:rPr>
          <w:b/>
        </w:rPr>
      </w:pPr>
      <w:r w:rsidRPr="00E378D0">
        <w:rPr>
          <w:rFonts w:hint="eastAsia"/>
          <w:b/>
        </w:rPr>
        <w:t>三、技术参数及要求</w:t>
      </w:r>
    </w:p>
    <w:p w:rsidR="000B5FD0" w:rsidRPr="000B5FD0" w:rsidRDefault="00324AED" w:rsidP="000B5FD0">
      <w:pPr>
        <w:adjustRightInd w:val="0"/>
        <w:snapToGrid w:val="0"/>
        <w:spacing w:line="360" w:lineRule="auto"/>
        <w:ind w:firstLineChars="200" w:firstLine="420"/>
        <w:rPr>
          <w:rFonts w:ascii="宋体" w:hAnsi="宋体"/>
          <w:szCs w:val="21"/>
        </w:rPr>
      </w:pPr>
      <w:r w:rsidRPr="005A254B">
        <w:rPr>
          <w:rFonts w:ascii="宋体" w:hAnsi="宋体"/>
          <w:szCs w:val="21"/>
        </w:rPr>
        <w:t>1.技术</w:t>
      </w:r>
      <w:r w:rsidRPr="000B5FD0">
        <w:rPr>
          <w:rFonts w:ascii="宋体" w:hAnsi="宋体" w:hint="eastAsia"/>
          <w:szCs w:val="21"/>
        </w:rPr>
        <w:t>参数</w:t>
      </w:r>
    </w:p>
    <w:p w:rsidR="00A53F8F" w:rsidRPr="000B5FD0" w:rsidRDefault="00A53F8F" w:rsidP="00346785">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0B5FD0">
        <w:rPr>
          <w:rFonts w:ascii="宋体" w:hAnsi="宋体" w:hint="eastAsia"/>
          <w:szCs w:val="21"/>
        </w:rPr>
        <w:t>.1</w:t>
      </w:r>
      <w:r w:rsidR="00B876DD">
        <w:rPr>
          <w:rFonts w:ascii="宋体" w:hAnsi="宋体" w:hint="eastAsia"/>
          <w:szCs w:val="21"/>
        </w:rPr>
        <w:t>封装类型：</w:t>
      </w:r>
      <w:r w:rsidR="00B876DD" w:rsidRPr="0011119C">
        <w:rPr>
          <w:rFonts w:ascii="宋体" w:hAnsi="宋体" w:hint="eastAsia"/>
          <w:szCs w:val="21"/>
          <w:u w:val="single"/>
        </w:rPr>
        <w:t>开放式</w:t>
      </w:r>
    </w:p>
    <w:p w:rsidR="00A53F8F" w:rsidRDefault="00A53F8F" w:rsidP="00346785">
      <w:pPr>
        <w:adjustRightInd w:val="0"/>
        <w:snapToGrid w:val="0"/>
        <w:spacing w:line="360" w:lineRule="auto"/>
        <w:ind w:leftChars="135" w:left="283" w:firstLineChars="200" w:firstLine="420"/>
        <w:rPr>
          <w:rFonts w:ascii="宋体" w:hAnsi="宋体"/>
          <w:szCs w:val="21"/>
        </w:rPr>
      </w:pPr>
      <w:r>
        <w:rPr>
          <w:rFonts w:ascii="宋体" w:hAnsi="宋体" w:hint="eastAsia"/>
          <w:szCs w:val="21"/>
        </w:rPr>
        <w:t>1.2</w:t>
      </w:r>
      <w:r w:rsidR="00211871">
        <w:rPr>
          <w:rFonts w:ascii="宋体" w:hAnsi="宋体" w:hint="eastAsia"/>
          <w:szCs w:val="21"/>
        </w:rPr>
        <w:t>外形尺寸</w:t>
      </w:r>
      <w:r w:rsidR="00EE6C9C">
        <w:rPr>
          <w:rFonts w:ascii="宋体" w:hAnsi="宋体" w:hint="eastAsia"/>
          <w:szCs w:val="21"/>
        </w:rPr>
        <w:t>不</w:t>
      </w:r>
      <w:r w:rsidR="00EE6C9C">
        <w:rPr>
          <w:rFonts w:ascii="宋体" w:hAnsi="宋体"/>
          <w:szCs w:val="21"/>
        </w:rPr>
        <w:t>大于</w:t>
      </w:r>
      <w:r w:rsidR="00211871">
        <w:rPr>
          <w:rFonts w:ascii="宋体" w:hAnsi="宋体" w:hint="eastAsia"/>
          <w:szCs w:val="21"/>
        </w:rPr>
        <w:t>：</w:t>
      </w:r>
      <w:r w:rsidR="0003605C">
        <w:rPr>
          <w:rFonts w:ascii="宋体" w:hAnsi="宋体" w:hint="eastAsia"/>
          <w:szCs w:val="21"/>
          <w:u w:val="single"/>
        </w:rPr>
        <w:t>290</w:t>
      </w:r>
      <w:r w:rsidR="00211871" w:rsidRPr="0011119C">
        <w:rPr>
          <w:rFonts w:ascii="宋体" w:hAnsi="宋体" w:hint="eastAsia"/>
          <w:szCs w:val="21"/>
          <w:u w:val="single"/>
        </w:rPr>
        <w:t>×</w:t>
      </w:r>
      <w:r w:rsidR="0003605C">
        <w:rPr>
          <w:rFonts w:ascii="宋体" w:hAnsi="宋体" w:hint="eastAsia"/>
          <w:szCs w:val="21"/>
          <w:u w:val="single"/>
        </w:rPr>
        <w:t>650</w:t>
      </w:r>
      <w:r w:rsidR="00211871" w:rsidRPr="0011119C">
        <w:rPr>
          <w:rFonts w:ascii="宋体" w:hAnsi="宋体" w:hint="eastAsia"/>
          <w:szCs w:val="21"/>
          <w:u w:val="single"/>
        </w:rPr>
        <w:t>×</w:t>
      </w:r>
      <w:r w:rsidR="0003605C">
        <w:rPr>
          <w:rFonts w:ascii="宋体" w:hAnsi="宋体" w:hint="eastAsia"/>
          <w:szCs w:val="21"/>
          <w:u w:val="single"/>
        </w:rPr>
        <w:t>3</w:t>
      </w:r>
      <w:r w:rsidR="00EE6C9C">
        <w:rPr>
          <w:rFonts w:ascii="宋体" w:hAnsi="宋体"/>
          <w:szCs w:val="21"/>
          <w:u w:val="single"/>
        </w:rPr>
        <w:t>00</w:t>
      </w:r>
      <w:r w:rsidR="00211871" w:rsidRPr="0011119C">
        <w:rPr>
          <w:rFonts w:ascii="宋体" w:hAnsi="宋体" w:hint="eastAsia"/>
          <w:szCs w:val="21"/>
          <w:u w:val="single"/>
        </w:rPr>
        <w:t>mm</w:t>
      </w:r>
      <w:r w:rsidR="0003605C">
        <w:rPr>
          <w:rFonts w:ascii="宋体" w:hAnsi="宋体" w:hint="eastAsia"/>
          <w:szCs w:val="21"/>
          <w:u w:val="single"/>
        </w:rPr>
        <w:t>（宽</w:t>
      </w:r>
      <w:r w:rsidR="0003605C" w:rsidRPr="0011119C">
        <w:rPr>
          <w:rFonts w:ascii="宋体" w:hAnsi="宋体" w:hint="eastAsia"/>
          <w:szCs w:val="21"/>
          <w:u w:val="single"/>
        </w:rPr>
        <w:t>×</w:t>
      </w:r>
      <w:r w:rsidR="0003605C">
        <w:rPr>
          <w:rFonts w:ascii="宋体" w:hAnsi="宋体" w:hint="eastAsia"/>
          <w:szCs w:val="21"/>
          <w:u w:val="single"/>
        </w:rPr>
        <w:t>高</w:t>
      </w:r>
      <w:r w:rsidR="0003605C" w:rsidRPr="0011119C">
        <w:rPr>
          <w:rFonts w:ascii="宋体" w:hAnsi="宋体" w:hint="eastAsia"/>
          <w:szCs w:val="21"/>
          <w:u w:val="single"/>
        </w:rPr>
        <w:t>×</w:t>
      </w:r>
      <w:r w:rsidR="0003605C">
        <w:rPr>
          <w:rFonts w:ascii="宋体" w:hAnsi="宋体" w:hint="eastAsia"/>
          <w:szCs w:val="21"/>
          <w:u w:val="single"/>
        </w:rPr>
        <w:t>厚）</w:t>
      </w:r>
    </w:p>
    <w:p w:rsidR="00BA4445" w:rsidRDefault="003534BF" w:rsidP="00346785">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BA4445">
        <w:rPr>
          <w:rFonts w:ascii="宋体" w:hAnsi="宋体" w:hint="eastAsia"/>
          <w:szCs w:val="21"/>
        </w:rPr>
        <w:t>1.</w:t>
      </w:r>
      <w:r w:rsidR="00346785">
        <w:rPr>
          <w:rFonts w:ascii="宋体" w:hAnsi="宋体" w:hint="eastAsia"/>
          <w:szCs w:val="21"/>
        </w:rPr>
        <w:t>3</w:t>
      </w:r>
      <w:r w:rsidR="00BA4445">
        <w:rPr>
          <w:rFonts w:ascii="宋体" w:hAnsi="宋体" w:hint="eastAsia"/>
          <w:szCs w:val="21"/>
        </w:rPr>
        <w:t>线路电压：</w:t>
      </w:r>
      <w:r w:rsidR="007D4750" w:rsidRPr="0011119C">
        <w:rPr>
          <w:rFonts w:ascii="宋体" w:hAnsi="宋体" w:hint="eastAsia"/>
          <w:szCs w:val="21"/>
          <w:u w:val="single"/>
        </w:rPr>
        <w:t xml:space="preserve"> </w:t>
      </w:r>
      <w:r w:rsidR="00BA4445" w:rsidRPr="0011119C">
        <w:rPr>
          <w:rFonts w:ascii="宋体" w:hAnsi="宋体" w:hint="eastAsia"/>
          <w:szCs w:val="21"/>
          <w:u w:val="single"/>
        </w:rPr>
        <w:t>6</w:t>
      </w:r>
      <w:r w:rsidR="007D4750">
        <w:rPr>
          <w:rFonts w:ascii="宋体" w:hAnsi="宋体" w:hint="eastAsia"/>
          <w:szCs w:val="21"/>
          <w:u w:val="single"/>
        </w:rPr>
        <w:t>6</w:t>
      </w:r>
      <w:r w:rsidR="00BA4445" w:rsidRPr="0011119C">
        <w:rPr>
          <w:rFonts w:ascii="宋体" w:hAnsi="宋体" w:hint="eastAsia"/>
          <w:szCs w:val="21"/>
          <w:u w:val="single"/>
        </w:rPr>
        <w:t>0VAC</w:t>
      </w:r>
      <w:bookmarkStart w:id="2" w:name="_GoBack"/>
      <w:bookmarkEnd w:id="2"/>
    </w:p>
    <w:p w:rsidR="00BA4445" w:rsidRDefault="003534BF" w:rsidP="00346785">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BA4445">
        <w:rPr>
          <w:rFonts w:ascii="宋体" w:hAnsi="宋体" w:hint="eastAsia"/>
          <w:szCs w:val="21"/>
        </w:rPr>
        <w:t>1.</w:t>
      </w:r>
      <w:r w:rsidR="00346785">
        <w:rPr>
          <w:rFonts w:ascii="宋体" w:hAnsi="宋体" w:hint="eastAsia"/>
          <w:szCs w:val="21"/>
        </w:rPr>
        <w:t>4</w:t>
      </w:r>
      <w:r w:rsidR="00BA4445">
        <w:rPr>
          <w:rFonts w:ascii="宋体" w:hAnsi="宋体" w:hint="eastAsia"/>
          <w:szCs w:val="21"/>
        </w:rPr>
        <w:t>控制电压：</w:t>
      </w:r>
      <w:r w:rsidR="00BA4445" w:rsidRPr="0011119C">
        <w:rPr>
          <w:rFonts w:ascii="宋体" w:hAnsi="宋体" w:hint="eastAsia"/>
          <w:szCs w:val="21"/>
          <w:u w:val="single"/>
        </w:rPr>
        <w:t>100～240VAC</w:t>
      </w:r>
    </w:p>
    <w:p w:rsidR="00BA4445" w:rsidRDefault="00BA4445" w:rsidP="00EE6C9C">
      <w:pPr>
        <w:adjustRightInd w:val="0"/>
        <w:snapToGrid w:val="0"/>
        <w:spacing w:line="360" w:lineRule="auto"/>
        <w:ind w:leftChars="135" w:left="283" w:firstLineChars="250" w:firstLine="525"/>
        <w:rPr>
          <w:rFonts w:ascii="宋体" w:hAnsi="宋体"/>
          <w:szCs w:val="21"/>
        </w:rPr>
      </w:pPr>
      <w:r>
        <w:rPr>
          <w:rFonts w:ascii="宋体" w:hAnsi="宋体" w:hint="eastAsia"/>
          <w:szCs w:val="21"/>
        </w:rPr>
        <w:t>1.</w:t>
      </w:r>
      <w:r w:rsidR="00346785">
        <w:rPr>
          <w:rFonts w:ascii="宋体" w:hAnsi="宋体" w:hint="eastAsia"/>
          <w:szCs w:val="21"/>
        </w:rPr>
        <w:t>5</w:t>
      </w:r>
      <w:r>
        <w:rPr>
          <w:rFonts w:ascii="宋体" w:hAnsi="宋体" w:hint="eastAsia"/>
          <w:szCs w:val="21"/>
        </w:rPr>
        <w:t>额定电流</w:t>
      </w:r>
      <w:r w:rsidR="00070977">
        <w:rPr>
          <w:rFonts w:ascii="宋体" w:hAnsi="宋体" w:hint="eastAsia"/>
          <w:szCs w:val="21"/>
        </w:rPr>
        <w:t>范围</w:t>
      </w:r>
      <w:r>
        <w:rPr>
          <w:rFonts w:ascii="宋体" w:hAnsi="宋体" w:hint="eastAsia"/>
          <w:szCs w:val="21"/>
        </w:rPr>
        <w:t>：</w:t>
      </w:r>
      <w:r w:rsidRPr="0011119C">
        <w:rPr>
          <w:rFonts w:ascii="宋体" w:hAnsi="宋体" w:hint="eastAsia"/>
          <w:szCs w:val="21"/>
          <w:u w:val="single"/>
        </w:rPr>
        <w:t>1～</w:t>
      </w:r>
      <w:r w:rsidR="00070977">
        <w:rPr>
          <w:rFonts w:ascii="宋体" w:hAnsi="宋体" w:hint="eastAsia"/>
          <w:szCs w:val="21"/>
          <w:u w:val="single"/>
        </w:rPr>
        <w:t>1250</w:t>
      </w:r>
      <w:r w:rsidR="0011119C" w:rsidRPr="0011119C">
        <w:rPr>
          <w:rFonts w:ascii="宋体" w:hAnsi="宋体" w:hint="eastAsia"/>
          <w:szCs w:val="21"/>
          <w:u w:val="single"/>
        </w:rPr>
        <w:t>A</w:t>
      </w:r>
    </w:p>
    <w:p w:rsidR="00BA4445" w:rsidRDefault="003534BF" w:rsidP="00346785">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BA4445">
        <w:rPr>
          <w:rFonts w:ascii="宋体" w:hAnsi="宋体" w:hint="eastAsia"/>
          <w:szCs w:val="21"/>
        </w:rPr>
        <w:t>1.</w:t>
      </w:r>
      <w:r w:rsidR="00346785">
        <w:rPr>
          <w:rFonts w:ascii="宋体" w:hAnsi="宋体" w:hint="eastAsia"/>
          <w:szCs w:val="21"/>
        </w:rPr>
        <w:t>6</w:t>
      </w:r>
      <w:r w:rsidR="00BA4445" w:rsidRPr="00AE20D4">
        <w:rPr>
          <w:rFonts w:ascii="宋体" w:hAnsi="宋体" w:hint="eastAsia"/>
          <w:szCs w:val="21"/>
        </w:rPr>
        <w:t>额定频率 ：</w:t>
      </w:r>
      <w:r w:rsidR="00BA4445" w:rsidRPr="0011119C">
        <w:rPr>
          <w:rFonts w:ascii="宋体" w:hAnsi="宋体" w:hint="eastAsia"/>
          <w:szCs w:val="21"/>
          <w:u w:val="single"/>
        </w:rPr>
        <w:t>50Hz</w:t>
      </w:r>
    </w:p>
    <w:p w:rsidR="00BA4445" w:rsidRDefault="003534BF" w:rsidP="008457FD">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BA4445">
        <w:rPr>
          <w:rFonts w:ascii="宋体" w:hAnsi="宋体" w:hint="eastAsia"/>
          <w:szCs w:val="21"/>
        </w:rPr>
        <w:t>1.</w:t>
      </w:r>
      <w:r w:rsidR="008457FD">
        <w:rPr>
          <w:rFonts w:ascii="宋体" w:hAnsi="宋体" w:hint="eastAsia"/>
          <w:szCs w:val="21"/>
        </w:rPr>
        <w:t>7</w:t>
      </w:r>
      <w:r w:rsidR="00BA4445" w:rsidRPr="00A53F8F">
        <w:rPr>
          <w:rFonts w:ascii="宋体" w:hAnsi="宋体" w:hint="eastAsia"/>
          <w:szCs w:val="21"/>
        </w:rPr>
        <w:t>相数：</w:t>
      </w:r>
      <w:r w:rsidR="00BA4445" w:rsidRPr="0011119C">
        <w:rPr>
          <w:rFonts w:ascii="宋体" w:hAnsi="宋体" w:hint="eastAsia"/>
          <w:szCs w:val="21"/>
          <w:u w:val="single"/>
        </w:rPr>
        <w:t xml:space="preserve">三相 </w:t>
      </w:r>
    </w:p>
    <w:p w:rsidR="007F0413" w:rsidRPr="00F63917" w:rsidRDefault="007F0413"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4926A0">
        <w:rPr>
          <w:rFonts w:ascii="宋体" w:hAnsi="宋体" w:hint="eastAsia"/>
          <w:szCs w:val="21"/>
        </w:rPr>
        <w:t>8</w:t>
      </w:r>
      <w:r w:rsidR="00832255">
        <w:rPr>
          <w:rFonts w:ascii="宋体" w:hAnsi="宋体" w:hint="eastAsia"/>
          <w:szCs w:val="21"/>
        </w:rPr>
        <w:t>运行</w:t>
      </w:r>
      <w:r w:rsidRPr="007F0413">
        <w:rPr>
          <w:rFonts w:ascii="宋体" w:hAnsi="宋体" w:hint="eastAsia"/>
          <w:szCs w:val="21"/>
        </w:rPr>
        <w:t>模式</w:t>
      </w:r>
      <w:r w:rsidR="0049025D">
        <w:rPr>
          <w:rFonts w:ascii="宋体" w:hAnsi="宋体" w:hint="eastAsia"/>
          <w:szCs w:val="21"/>
        </w:rPr>
        <w:t>:</w:t>
      </w:r>
      <w:r w:rsidR="0049025D" w:rsidRPr="008457FD">
        <w:rPr>
          <w:rFonts w:ascii="宋体" w:hAnsi="宋体" w:hint="eastAsia"/>
          <w:szCs w:val="21"/>
        </w:rPr>
        <w:t xml:space="preserve"> </w:t>
      </w:r>
      <w:r w:rsidR="0049025D" w:rsidRPr="0011119C">
        <w:rPr>
          <w:rFonts w:ascii="宋体" w:hAnsi="宋体" w:hint="eastAsia"/>
          <w:szCs w:val="21"/>
          <w:u w:val="single"/>
        </w:rPr>
        <w:t>软起动-带可调突跳起动、限流起动-带可调突跳起动、</w:t>
      </w:r>
      <w:r w:rsidR="00F63917" w:rsidRPr="0011119C">
        <w:rPr>
          <w:rFonts w:ascii="宋体" w:hAnsi="宋体" w:hint="eastAsia"/>
          <w:szCs w:val="21"/>
          <w:u w:val="single"/>
        </w:rPr>
        <w:t>双斜坡起动-带可调突跳起动、线性加速起动-带可调突跳起动、预置低速起动、全压起动、软停止</w:t>
      </w:r>
      <w:r w:rsidR="00F63917">
        <w:rPr>
          <w:rFonts w:ascii="宋体" w:hAnsi="宋体" w:hint="eastAsia"/>
          <w:szCs w:val="21"/>
        </w:rPr>
        <w:t>。</w:t>
      </w:r>
    </w:p>
    <w:p w:rsidR="00590288" w:rsidRDefault="00590288"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4926A0">
        <w:rPr>
          <w:rFonts w:ascii="宋体" w:hAnsi="宋体" w:hint="eastAsia"/>
          <w:szCs w:val="21"/>
        </w:rPr>
        <w:t>9</w:t>
      </w:r>
      <w:r>
        <w:rPr>
          <w:rFonts w:ascii="宋体" w:hAnsi="宋体" w:hint="eastAsia"/>
          <w:szCs w:val="21"/>
        </w:rPr>
        <w:t>主要保护功能</w:t>
      </w:r>
      <w:r w:rsidR="00DB38C5">
        <w:rPr>
          <w:rFonts w:ascii="宋体" w:hAnsi="宋体" w:hint="eastAsia"/>
          <w:szCs w:val="21"/>
        </w:rPr>
        <w:t>和诊断</w:t>
      </w:r>
      <w:r>
        <w:rPr>
          <w:rFonts w:ascii="宋体" w:hAnsi="宋体" w:hint="eastAsia"/>
          <w:szCs w:val="21"/>
        </w:rPr>
        <w:t>：</w:t>
      </w:r>
      <w:r w:rsidRPr="0011119C">
        <w:rPr>
          <w:rFonts w:ascii="宋体" w:hAnsi="宋体" w:hint="eastAsia"/>
          <w:szCs w:val="21"/>
          <w:u w:val="single"/>
        </w:rPr>
        <w:t>过</w:t>
      </w:r>
      <w:r w:rsidR="00F63917" w:rsidRPr="0011119C">
        <w:rPr>
          <w:rFonts w:ascii="宋体" w:hAnsi="宋体" w:hint="eastAsia"/>
          <w:szCs w:val="21"/>
          <w:u w:val="single"/>
        </w:rPr>
        <w:t>电</w:t>
      </w:r>
      <w:r w:rsidRPr="0011119C">
        <w:rPr>
          <w:rFonts w:ascii="宋体" w:hAnsi="宋体" w:hint="eastAsia"/>
          <w:szCs w:val="21"/>
          <w:u w:val="single"/>
        </w:rPr>
        <w:t>压、欠</w:t>
      </w:r>
      <w:r w:rsidR="00F63917" w:rsidRPr="0011119C">
        <w:rPr>
          <w:rFonts w:ascii="宋体" w:hAnsi="宋体" w:hint="eastAsia"/>
          <w:szCs w:val="21"/>
          <w:u w:val="single"/>
        </w:rPr>
        <w:t>电</w:t>
      </w:r>
      <w:r w:rsidRPr="0011119C">
        <w:rPr>
          <w:rFonts w:ascii="宋体" w:hAnsi="宋体" w:hint="eastAsia"/>
          <w:szCs w:val="21"/>
          <w:u w:val="single"/>
        </w:rPr>
        <w:t>压、过载、</w:t>
      </w:r>
      <w:r w:rsidR="00F63917" w:rsidRPr="0011119C">
        <w:rPr>
          <w:rFonts w:ascii="宋体" w:hAnsi="宋体" w:hint="eastAsia"/>
          <w:szCs w:val="21"/>
          <w:u w:val="single"/>
        </w:rPr>
        <w:t>欠载、</w:t>
      </w:r>
      <w:r w:rsidRPr="0011119C">
        <w:rPr>
          <w:rFonts w:ascii="宋体" w:hAnsi="宋体" w:hint="eastAsia"/>
          <w:szCs w:val="21"/>
          <w:u w:val="single"/>
        </w:rPr>
        <w:t>过热、缺相、</w:t>
      </w:r>
      <w:r w:rsidR="00C848F9" w:rsidRPr="0011119C">
        <w:rPr>
          <w:rFonts w:ascii="宋体" w:hAnsi="宋体" w:hint="eastAsia"/>
          <w:szCs w:val="21"/>
          <w:u w:val="single"/>
        </w:rPr>
        <w:t>相序</w:t>
      </w:r>
      <w:r w:rsidR="00DB38C5" w:rsidRPr="0011119C">
        <w:rPr>
          <w:rFonts w:ascii="宋体" w:hAnsi="宋体" w:hint="eastAsia"/>
          <w:szCs w:val="21"/>
          <w:u w:val="single"/>
        </w:rPr>
        <w:t>反接</w:t>
      </w:r>
      <w:r w:rsidR="00C848F9" w:rsidRPr="0011119C">
        <w:rPr>
          <w:rFonts w:ascii="宋体" w:hAnsi="宋体" w:hint="eastAsia"/>
          <w:szCs w:val="21"/>
          <w:u w:val="single"/>
        </w:rPr>
        <w:t>、</w:t>
      </w:r>
      <w:r w:rsidR="000029E1" w:rsidRPr="0011119C">
        <w:rPr>
          <w:rFonts w:ascii="宋体" w:hAnsi="宋体" w:hint="eastAsia"/>
          <w:szCs w:val="21"/>
          <w:u w:val="single"/>
        </w:rPr>
        <w:t>电压不平衡、失速保护、堵转检测、热敏电阻(PTC)保护、每小时起动超次、可控硅门极开路</w:t>
      </w:r>
      <w:r w:rsidR="00DB38C5" w:rsidRPr="0011119C">
        <w:rPr>
          <w:rFonts w:ascii="宋体" w:hAnsi="宋体" w:hint="eastAsia"/>
          <w:szCs w:val="21"/>
          <w:u w:val="single"/>
        </w:rPr>
        <w:t>、线路故障、通讯故障、接地故障</w:t>
      </w:r>
      <w:r w:rsidRPr="00DB38C5">
        <w:rPr>
          <w:rFonts w:ascii="宋体" w:hAnsi="宋体" w:hint="eastAsia"/>
          <w:szCs w:val="21"/>
        </w:rPr>
        <w:t>。</w:t>
      </w:r>
    </w:p>
    <w:p w:rsidR="007F0413" w:rsidRDefault="00DB38C5"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8457FD">
        <w:rPr>
          <w:rFonts w:ascii="宋体" w:hAnsi="宋体" w:hint="eastAsia"/>
          <w:szCs w:val="21"/>
        </w:rPr>
        <w:t>1</w:t>
      </w:r>
      <w:r w:rsidR="006D5F56">
        <w:rPr>
          <w:rFonts w:ascii="宋体" w:hAnsi="宋体" w:hint="eastAsia"/>
          <w:szCs w:val="21"/>
        </w:rPr>
        <w:t>0</w:t>
      </w:r>
      <w:r>
        <w:rPr>
          <w:rFonts w:ascii="宋体" w:hAnsi="宋体" w:hint="eastAsia"/>
          <w:szCs w:val="21"/>
        </w:rPr>
        <w:t>主要测量功能：</w:t>
      </w:r>
      <w:r w:rsidRPr="0011119C">
        <w:rPr>
          <w:rFonts w:ascii="宋体" w:hAnsi="宋体" w:hint="eastAsia"/>
          <w:szCs w:val="21"/>
          <w:u w:val="single"/>
        </w:rPr>
        <w:t>三相电流、三相电压、电源功率（KW）、耗电量（KW</w:t>
      </w:r>
      <w:r w:rsidR="00057A13" w:rsidRPr="0011119C">
        <w:rPr>
          <w:rFonts w:ascii="宋体" w:hAnsi="宋体" w:hint="eastAsia"/>
          <w:szCs w:val="21"/>
          <w:u w:val="single"/>
        </w:rPr>
        <w:t>h</w:t>
      </w:r>
      <w:r w:rsidRPr="0011119C">
        <w:rPr>
          <w:rFonts w:ascii="宋体" w:hAnsi="宋体" w:hint="eastAsia"/>
          <w:szCs w:val="21"/>
          <w:u w:val="single"/>
        </w:rPr>
        <w:t>）</w:t>
      </w:r>
      <w:r w:rsidR="00057A13" w:rsidRPr="0011119C">
        <w:rPr>
          <w:rFonts w:ascii="宋体" w:hAnsi="宋体" w:hint="eastAsia"/>
          <w:szCs w:val="21"/>
          <w:u w:val="single"/>
        </w:rPr>
        <w:t>、功率因数、电机热容量、运行时间</w:t>
      </w:r>
      <w:r w:rsidR="00057A13">
        <w:rPr>
          <w:rFonts w:ascii="宋体" w:hAnsi="宋体" w:hint="eastAsia"/>
          <w:szCs w:val="21"/>
        </w:rPr>
        <w:t>。</w:t>
      </w:r>
    </w:p>
    <w:p w:rsidR="00057A13" w:rsidRPr="00170558" w:rsidRDefault="00057A13"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8457FD">
        <w:rPr>
          <w:rFonts w:ascii="宋体" w:hAnsi="宋体" w:hint="eastAsia"/>
          <w:szCs w:val="21"/>
        </w:rPr>
        <w:t>1</w:t>
      </w:r>
      <w:r w:rsidR="006D5F56">
        <w:rPr>
          <w:rFonts w:ascii="宋体" w:hAnsi="宋体" w:hint="eastAsia"/>
          <w:szCs w:val="21"/>
        </w:rPr>
        <w:t>1</w:t>
      </w:r>
      <w:r w:rsidR="00501C1E">
        <w:rPr>
          <w:rFonts w:ascii="宋体" w:hAnsi="宋体" w:hint="eastAsia"/>
          <w:szCs w:val="21"/>
        </w:rPr>
        <w:t>网络</w:t>
      </w:r>
      <w:r>
        <w:rPr>
          <w:rFonts w:ascii="宋体" w:hAnsi="宋体" w:hint="eastAsia"/>
          <w:szCs w:val="21"/>
        </w:rPr>
        <w:t>I/O：</w:t>
      </w:r>
      <w:r w:rsidR="00FC5688" w:rsidRPr="0011119C">
        <w:rPr>
          <w:rFonts w:ascii="宋体" w:hAnsi="宋体" w:hint="eastAsia"/>
          <w:szCs w:val="21"/>
          <w:u w:val="single"/>
        </w:rPr>
        <w:t>通过</w:t>
      </w:r>
      <w:r w:rsidR="007C5ACB" w:rsidRPr="0011119C">
        <w:rPr>
          <w:rFonts w:ascii="宋体" w:hAnsi="宋体" w:hint="eastAsia"/>
          <w:szCs w:val="21"/>
          <w:u w:val="single"/>
        </w:rPr>
        <w:t>通信</w:t>
      </w:r>
      <w:r w:rsidR="00FC5688" w:rsidRPr="0011119C">
        <w:rPr>
          <w:rFonts w:ascii="宋体" w:hAnsi="宋体" w:hint="eastAsia"/>
          <w:szCs w:val="21"/>
          <w:u w:val="single"/>
        </w:rPr>
        <w:t>网络控制</w:t>
      </w:r>
      <w:r w:rsidR="004E6F3B" w:rsidRPr="0011119C">
        <w:rPr>
          <w:rFonts w:ascii="宋体" w:hAnsi="宋体" w:hint="eastAsia"/>
          <w:szCs w:val="21"/>
          <w:u w:val="single"/>
        </w:rPr>
        <w:t>接受最多</w:t>
      </w:r>
      <w:r w:rsidR="00221F61" w:rsidRPr="0011119C">
        <w:rPr>
          <w:rFonts w:ascii="宋体" w:hAnsi="宋体" w:hint="eastAsia"/>
          <w:szCs w:val="21"/>
          <w:u w:val="single"/>
        </w:rPr>
        <w:t>2个输入</w:t>
      </w:r>
      <w:r w:rsidR="004E6F3B" w:rsidRPr="0011119C">
        <w:rPr>
          <w:rFonts w:ascii="宋体" w:hAnsi="宋体" w:hint="eastAsia"/>
          <w:szCs w:val="21"/>
          <w:u w:val="single"/>
        </w:rPr>
        <w:t>和</w:t>
      </w:r>
      <w:r w:rsidR="00221F61" w:rsidRPr="0011119C">
        <w:rPr>
          <w:rFonts w:ascii="宋体" w:hAnsi="宋体" w:hint="eastAsia"/>
          <w:szCs w:val="21"/>
          <w:u w:val="single"/>
        </w:rPr>
        <w:t>4个输出。</w:t>
      </w:r>
      <w:r w:rsidR="007C5ACB" w:rsidRPr="0011119C">
        <w:rPr>
          <w:rFonts w:ascii="宋体" w:hAnsi="宋体" w:hint="eastAsia"/>
          <w:szCs w:val="21"/>
          <w:u w:val="single"/>
        </w:rPr>
        <w:t>输出触点利用辅助触点</w:t>
      </w:r>
      <w:r w:rsidR="007C5ACB">
        <w:rPr>
          <w:rFonts w:ascii="宋体" w:hAnsi="宋体" w:hint="eastAsia"/>
          <w:szCs w:val="21"/>
        </w:rPr>
        <w:t>。</w:t>
      </w:r>
      <w:r w:rsidR="00170558" w:rsidRPr="00170558">
        <w:rPr>
          <w:rFonts w:ascii="宋体" w:hAnsi="宋体" w:hint="eastAsia"/>
          <w:szCs w:val="21"/>
        </w:rPr>
        <w:t>(以太网模块甲方指定供货商)</w:t>
      </w:r>
    </w:p>
    <w:p w:rsidR="000C7B4A" w:rsidRDefault="000C7B4A"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lastRenderedPageBreak/>
        <w:t>*1.</w:t>
      </w:r>
      <w:r w:rsidR="008457FD">
        <w:rPr>
          <w:rFonts w:ascii="宋体" w:hAnsi="宋体" w:hint="eastAsia"/>
          <w:szCs w:val="21"/>
        </w:rPr>
        <w:t>1</w:t>
      </w:r>
      <w:r w:rsidR="006D5F56">
        <w:rPr>
          <w:rFonts w:ascii="宋体" w:hAnsi="宋体" w:hint="eastAsia"/>
          <w:szCs w:val="21"/>
        </w:rPr>
        <w:t>2</w:t>
      </w:r>
      <w:r>
        <w:rPr>
          <w:rFonts w:ascii="宋体" w:hAnsi="宋体" w:hint="eastAsia"/>
          <w:szCs w:val="21"/>
        </w:rPr>
        <w:t>状态指示：</w:t>
      </w:r>
      <w:r w:rsidRPr="0011119C">
        <w:rPr>
          <w:rFonts w:ascii="宋体" w:hAnsi="宋体" w:hint="eastAsia"/>
          <w:szCs w:val="21"/>
          <w:u w:val="single"/>
        </w:rPr>
        <w:t>停车、正在启动、正在停车、达速、报警和故障等</w:t>
      </w:r>
      <w:r>
        <w:rPr>
          <w:rFonts w:ascii="宋体" w:hAnsi="宋体" w:hint="eastAsia"/>
          <w:szCs w:val="21"/>
        </w:rPr>
        <w:t>。</w:t>
      </w:r>
    </w:p>
    <w:p w:rsidR="000C7B4A" w:rsidRDefault="000C7B4A"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8457FD">
        <w:rPr>
          <w:rFonts w:ascii="宋体" w:hAnsi="宋体" w:hint="eastAsia"/>
          <w:szCs w:val="21"/>
        </w:rPr>
        <w:t>1</w:t>
      </w:r>
      <w:r w:rsidR="006D5F56">
        <w:rPr>
          <w:rFonts w:ascii="宋体" w:hAnsi="宋体" w:hint="eastAsia"/>
          <w:szCs w:val="21"/>
        </w:rPr>
        <w:t>3</w:t>
      </w:r>
      <w:r>
        <w:rPr>
          <w:rFonts w:ascii="宋体" w:hAnsi="宋体" w:hint="eastAsia"/>
          <w:szCs w:val="21"/>
        </w:rPr>
        <w:t>通讯：</w:t>
      </w:r>
      <w:r w:rsidRPr="0011119C">
        <w:rPr>
          <w:rFonts w:ascii="宋体" w:hAnsi="宋体" w:hint="eastAsia"/>
          <w:szCs w:val="21"/>
          <w:u w:val="single"/>
        </w:rPr>
        <w:t>提供一个DPI部件连接可选的人机界面模块和通信模块</w:t>
      </w:r>
      <w:r w:rsidR="00A42FE9" w:rsidRPr="0011119C">
        <w:rPr>
          <w:rFonts w:ascii="宋体" w:hAnsi="宋体" w:hint="eastAsia"/>
          <w:szCs w:val="21"/>
          <w:u w:val="single"/>
        </w:rPr>
        <w:t>。</w:t>
      </w:r>
      <w:r w:rsidR="007C5ACB" w:rsidRPr="0011119C">
        <w:rPr>
          <w:rFonts w:ascii="宋体" w:hAnsi="宋体" w:hint="eastAsia"/>
          <w:szCs w:val="21"/>
          <w:u w:val="single"/>
        </w:rPr>
        <w:t>通信模块包括</w:t>
      </w:r>
      <w:r w:rsidR="007C5ACB" w:rsidRPr="0011119C">
        <w:rPr>
          <w:rFonts w:ascii="宋体" w:hAnsi="宋体"/>
          <w:szCs w:val="21"/>
          <w:u w:val="single"/>
        </w:rPr>
        <w:t>Remote(</w:t>
      </w:r>
      <w:r w:rsidR="00144E8B" w:rsidRPr="0011119C">
        <w:rPr>
          <w:rFonts w:ascii="宋体" w:hAnsi="宋体" w:hint="eastAsia"/>
          <w:szCs w:val="21"/>
          <w:u w:val="single"/>
        </w:rPr>
        <w:t>远程</w:t>
      </w:r>
      <w:r w:rsidR="007C5ACB" w:rsidRPr="0011119C">
        <w:rPr>
          <w:rFonts w:ascii="宋体" w:hAnsi="宋体"/>
          <w:szCs w:val="21"/>
          <w:u w:val="single"/>
        </w:rPr>
        <w:t xml:space="preserve"> )I/O </w:t>
      </w:r>
      <w:r w:rsidR="00542C2E" w:rsidRPr="0011119C">
        <w:rPr>
          <w:rFonts w:ascii="宋体" w:hAnsi="宋体" w:hint="eastAsia"/>
          <w:szCs w:val="21"/>
          <w:u w:val="single"/>
        </w:rPr>
        <w:t>、</w:t>
      </w:r>
      <w:proofErr w:type="spellStart"/>
      <w:r w:rsidR="007C5ACB" w:rsidRPr="0011119C">
        <w:rPr>
          <w:rFonts w:ascii="宋体" w:hAnsi="宋体"/>
          <w:szCs w:val="21"/>
          <w:u w:val="single"/>
        </w:rPr>
        <w:t>DeviceNet</w:t>
      </w:r>
      <w:proofErr w:type="spellEnd"/>
      <w:r w:rsidR="00542C2E" w:rsidRPr="0011119C">
        <w:rPr>
          <w:rFonts w:ascii="宋体" w:hAnsi="宋体" w:hint="eastAsia"/>
          <w:szCs w:val="21"/>
          <w:u w:val="single"/>
        </w:rPr>
        <w:t>、</w:t>
      </w:r>
      <w:r w:rsidR="007C5ACB" w:rsidRPr="0011119C">
        <w:rPr>
          <w:rFonts w:ascii="宋体" w:hAnsi="宋体"/>
          <w:szCs w:val="21"/>
          <w:u w:val="single"/>
        </w:rPr>
        <w:t xml:space="preserve"> </w:t>
      </w:r>
      <w:proofErr w:type="spellStart"/>
      <w:r w:rsidR="007C5ACB" w:rsidRPr="0011119C">
        <w:rPr>
          <w:rFonts w:ascii="宋体" w:hAnsi="宋体"/>
          <w:szCs w:val="21"/>
          <w:u w:val="single"/>
        </w:rPr>
        <w:t>ControlNet</w:t>
      </w:r>
      <w:proofErr w:type="spellEnd"/>
      <w:r w:rsidR="00542C2E" w:rsidRPr="0011119C">
        <w:rPr>
          <w:rFonts w:ascii="宋体" w:hAnsi="宋体" w:hint="eastAsia"/>
          <w:szCs w:val="21"/>
          <w:u w:val="single"/>
        </w:rPr>
        <w:t>、</w:t>
      </w:r>
      <w:proofErr w:type="spellStart"/>
      <w:r w:rsidR="007C5ACB" w:rsidRPr="0011119C">
        <w:rPr>
          <w:rFonts w:ascii="宋体" w:hAnsi="宋体"/>
          <w:szCs w:val="21"/>
          <w:u w:val="single"/>
        </w:rPr>
        <w:t>EtherNet</w:t>
      </w:r>
      <w:proofErr w:type="spellEnd"/>
      <w:r w:rsidR="00542C2E" w:rsidRPr="0011119C">
        <w:rPr>
          <w:rFonts w:ascii="宋体" w:hAnsi="宋体" w:hint="eastAsia"/>
          <w:szCs w:val="21"/>
          <w:u w:val="single"/>
        </w:rPr>
        <w:t>、</w:t>
      </w:r>
      <w:r w:rsidR="007C5ACB" w:rsidRPr="0011119C">
        <w:rPr>
          <w:rFonts w:ascii="宋体" w:hAnsi="宋体"/>
          <w:szCs w:val="21"/>
          <w:u w:val="single"/>
        </w:rPr>
        <w:t xml:space="preserve"> </w:t>
      </w:r>
      <w:proofErr w:type="spellStart"/>
      <w:r w:rsidR="007C5ACB" w:rsidRPr="0011119C">
        <w:rPr>
          <w:rFonts w:ascii="宋体" w:hAnsi="宋体"/>
          <w:szCs w:val="21"/>
          <w:u w:val="single"/>
        </w:rPr>
        <w:t>Profibus</w:t>
      </w:r>
      <w:proofErr w:type="spellEnd"/>
      <w:r w:rsidR="007C5ACB" w:rsidRPr="0011119C">
        <w:rPr>
          <w:rFonts w:ascii="宋体" w:hAnsi="宋体"/>
          <w:szCs w:val="21"/>
          <w:u w:val="single"/>
        </w:rPr>
        <w:t xml:space="preserve"> </w:t>
      </w:r>
      <w:r w:rsidR="00542C2E" w:rsidRPr="0011119C">
        <w:rPr>
          <w:rFonts w:ascii="宋体" w:hAnsi="宋体" w:hint="eastAsia"/>
          <w:szCs w:val="21"/>
          <w:u w:val="single"/>
        </w:rPr>
        <w:t>、</w:t>
      </w:r>
      <w:proofErr w:type="spellStart"/>
      <w:r w:rsidR="007C5ACB" w:rsidRPr="0011119C">
        <w:rPr>
          <w:rFonts w:ascii="宋体" w:hAnsi="宋体"/>
          <w:szCs w:val="21"/>
          <w:u w:val="single"/>
        </w:rPr>
        <w:t>Interbus</w:t>
      </w:r>
      <w:proofErr w:type="spellEnd"/>
      <w:r w:rsidR="00542C2E" w:rsidRPr="0011119C">
        <w:rPr>
          <w:rFonts w:ascii="宋体" w:hAnsi="宋体" w:hint="eastAsia"/>
          <w:szCs w:val="21"/>
          <w:u w:val="single"/>
        </w:rPr>
        <w:t>及</w:t>
      </w:r>
      <w:r w:rsidR="00542C2E" w:rsidRPr="0011119C">
        <w:rPr>
          <w:rFonts w:ascii="宋体" w:hAnsi="宋体"/>
          <w:szCs w:val="21"/>
          <w:u w:val="single"/>
        </w:rPr>
        <w:t>RS-485-DF1</w:t>
      </w:r>
      <w:r w:rsidR="00542C2E">
        <w:rPr>
          <w:rFonts w:ascii="宋体" w:hAnsi="宋体" w:hint="eastAsia"/>
          <w:szCs w:val="21"/>
        </w:rPr>
        <w:t>。</w:t>
      </w:r>
    </w:p>
    <w:p w:rsidR="00542C2E" w:rsidRDefault="00A42FE9"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6D5F56">
        <w:rPr>
          <w:rFonts w:ascii="宋体" w:hAnsi="宋体" w:hint="eastAsia"/>
          <w:szCs w:val="21"/>
        </w:rPr>
        <w:t>14</w:t>
      </w:r>
      <w:r>
        <w:rPr>
          <w:rFonts w:ascii="宋体" w:hAnsi="宋体" w:hint="eastAsia"/>
          <w:szCs w:val="21"/>
        </w:rPr>
        <w:t>编程：</w:t>
      </w:r>
      <w:r w:rsidR="0080487B" w:rsidRPr="0011119C">
        <w:rPr>
          <w:rFonts w:ascii="宋体" w:hAnsi="宋体" w:hint="eastAsia"/>
          <w:szCs w:val="21"/>
          <w:u w:val="single"/>
        </w:rPr>
        <w:t>通过</w:t>
      </w:r>
      <w:r w:rsidR="00D57C03" w:rsidRPr="0011119C">
        <w:rPr>
          <w:rFonts w:ascii="宋体" w:hAnsi="宋体" w:hint="eastAsia"/>
          <w:szCs w:val="21"/>
          <w:u w:val="single"/>
        </w:rPr>
        <w:t>前端键盘</w:t>
      </w:r>
      <w:r w:rsidR="0080487B" w:rsidRPr="0011119C">
        <w:rPr>
          <w:rFonts w:ascii="宋体" w:hAnsi="宋体" w:hint="eastAsia"/>
          <w:szCs w:val="21"/>
          <w:u w:val="single"/>
        </w:rPr>
        <w:t>，采用文本方式直接编程</w:t>
      </w:r>
      <w:r>
        <w:rPr>
          <w:rFonts w:ascii="宋体" w:hAnsi="宋体" w:hint="eastAsia"/>
          <w:szCs w:val="21"/>
        </w:rPr>
        <w:t>。</w:t>
      </w:r>
    </w:p>
    <w:p w:rsidR="00A42FE9" w:rsidRDefault="00542C2E"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8457FD">
        <w:rPr>
          <w:rFonts w:ascii="宋体" w:hAnsi="宋体" w:hint="eastAsia"/>
          <w:szCs w:val="21"/>
        </w:rPr>
        <w:t>1</w:t>
      </w:r>
      <w:r w:rsidR="006D5F56">
        <w:rPr>
          <w:rFonts w:ascii="宋体" w:hAnsi="宋体" w:hint="eastAsia"/>
          <w:szCs w:val="21"/>
        </w:rPr>
        <w:t>5</w:t>
      </w:r>
      <w:r w:rsidR="004B54FC" w:rsidRPr="008457FD">
        <w:rPr>
          <w:rFonts w:ascii="宋体" w:hAnsi="宋体" w:hint="eastAsia"/>
          <w:szCs w:val="21"/>
        </w:rPr>
        <w:t>控制面板</w:t>
      </w:r>
      <w:r>
        <w:rPr>
          <w:rFonts w:ascii="宋体" w:hAnsi="宋体" w:hint="eastAsia"/>
          <w:szCs w:val="21"/>
        </w:rPr>
        <w:t>显示屏：</w:t>
      </w:r>
      <w:r w:rsidR="00D32BCB" w:rsidRPr="0011119C">
        <w:rPr>
          <w:rFonts w:ascii="宋体" w:hAnsi="宋体" w:hint="eastAsia"/>
          <w:szCs w:val="21"/>
          <w:u w:val="single"/>
        </w:rPr>
        <w:t>3行16字符</w:t>
      </w:r>
      <w:r w:rsidRPr="0011119C">
        <w:rPr>
          <w:rFonts w:ascii="宋体" w:hAnsi="宋体" w:hint="eastAsia"/>
          <w:szCs w:val="21"/>
          <w:u w:val="single"/>
        </w:rPr>
        <w:t>背光LCD显示器</w:t>
      </w:r>
      <w:r w:rsidR="004B54FC">
        <w:rPr>
          <w:rFonts w:ascii="宋体" w:hAnsi="宋体" w:hint="eastAsia"/>
          <w:szCs w:val="21"/>
          <w:u w:val="single"/>
        </w:rPr>
        <w:t>，</w:t>
      </w:r>
      <w:r w:rsidR="004B54FC" w:rsidRPr="003534BF">
        <w:rPr>
          <w:rFonts w:ascii="宋体" w:hAnsi="宋体" w:hint="eastAsia"/>
          <w:szCs w:val="21"/>
          <w:u w:val="single"/>
        </w:rPr>
        <w:t>简体中文</w:t>
      </w:r>
      <w:r w:rsidR="00D32BCB">
        <w:rPr>
          <w:rFonts w:ascii="宋体" w:hAnsi="宋体" w:hint="eastAsia"/>
          <w:szCs w:val="21"/>
        </w:rPr>
        <w:t>。</w:t>
      </w:r>
    </w:p>
    <w:p w:rsidR="00D32BCB" w:rsidRPr="00A42FE9" w:rsidRDefault="00D32BCB" w:rsidP="008457FD">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8457FD">
        <w:rPr>
          <w:rFonts w:ascii="宋体" w:hAnsi="宋体" w:hint="eastAsia"/>
          <w:szCs w:val="21"/>
        </w:rPr>
        <w:t>1</w:t>
      </w:r>
      <w:r w:rsidR="006D5F56">
        <w:rPr>
          <w:rFonts w:ascii="宋体" w:hAnsi="宋体" w:hint="eastAsia"/>
          <w:szCs w:val="21"/>
        </w:rPr>
        <w:t>6</w:t>
      </w:r>
      <w:r>
        <w:rPr>
          <w:rFonts w:ascii="宋体" w:hAnsi="宋体" w:hint="eastAsia"/>
          <w:szCs w:val="21"/>
        </w:rPr>
        <w:t>辅助触点数量：</w:t>
      </w:r>
      <w:r w:rsidRPr="0011119C">
        <w:rPr>
          <w:rFonts w:ascii="宋体" w:hAnsi="宋体" w:hint="eastAsia"/>
          <w:szCs w:val="21"/>
          <w:u w:val="single"/>
        </w:rPr>
        <w:t>配置4个可编程的硬件触点</w:t>
      </w:r>
      <w:r>
        <w:rPr>
          <w:rFonts w:ascii="宋体" w:hAnsi="宋体" w:hint="eastAsia"/>
          <w:szCs w:val="21"/>
        </w:rPr>
        <w:t>。</w:t>
      </w:r>
    </w:p>
    <w:p w:rsidR="00790AB3" w:rsidRDefault="008F4701" w:rsidP="003534BF">
      <w:pPr>
        <w:adjustRightInd w:val="0"/>
        <w:snapToGrid w:val="0"/>
        <w:spacing w:line="360" w:lineRule="auto"/>
        <w:ind w:leftChars="135" w:left="283" w:firstLineChars="200" w:firstLine="420"/>
        <w:rPr>
          <w:rFonts w:ascii="宋体" w:hAnsi="宋体"/>
          <w:szCs w:val="21"/>
        </w:rPr>
      </w:pPr>
      <w:r w:rsidRPr="0011119C">
        <w:rPr>
          <w:rFonts w:ascii="宋体" w:hAnsi="宋体" w:hint="eastAsia"/>
          <w:szCs w:val="21"/>
        </w:rPr>
        <w:t>*</w:t>
      </w:r>
      <w:r w:rsidR="00324AED" w:rsidRPr="005914BD">
        <w:rPr>
          <w:rFonts w:ascii="宋体" w:hAnsi="宋体"/>
          <w:szCs w:val="21"/>
        </w:rPr>
        <w:t>1.</w:t>
      </w:r>
      <w:r w:rsidR="006D5F56">
        <w:rPr>
          <w:rFonts w:ascii="宋体" w:hAnsi="宋体" w:hint="eastAsia"/>
          <w:szCs w:val="21"/>
        </w:rPr>
        <w:t>1</w:t>
      </w:r>
      <w:r w:rsidR="004B54FC">
        <w:rPr>
          <w:rFonts w:ascii="宋体" w:hAnsi="宋体" w:hint="eastAsia"/>
          <w:szCs w:val="21"/>
        </w:rPr>
        <w:t>7</w:t>
      </w:r>
      <w:r w:rsidR="00642B3E" w:rsidRPr="00642B3E">
        <w:rPr>
          <w:rFonts w:ascii="宋体" w:hAnsi="宋体" w:hint="eastAsia"/>
          <w:szCs w:val="21"/>
        </w:rPr>
        <w:t>用途:</w:t>
      </w:r>
      <w:r w:rsidR="00642B3E" w:rsidRPr="006D5F56">
        <w:rPr>
          <w:rFonts w:ascii="宋体" w:hAnsi="宋体" w:hint="eastAsia"/>
          <w:szCs w:val="21"/>
          <w:u w:val="single"/>
        </w:rPr>
        <w:t>大柳塔选煤厂</w:t>
      </w:r>
      <w:r w:rsidR="00232200" w:rsidRPr="006D5F56">
        <w:rPr>
          <w:rFonts w:ascii="宋体" w:hAnsi="宋体" w:hint="eastAsia"/>
          <w:szCs w:val="21"/>
          <w:u w:val="single"/>
        </w:rPr>
        <w:t>3804、3805、</w:t>
      </w:r>
      <w:r w:rsidR="00EB01F3" w:rsidRPr="006D5F56">
        <w:rPr>
          <w:rFonts w:ascii="宋体" w:hAnsi="宋体" w:hint="eastAsia"/>
          <w:szCs w:val="21"/>
          <w:u w:val="single"/>
        </w:rPr>
        <w:t>4112、4212、4312</w:t>
      </w:r>
      <w:r w:rsidR="00232200" w:rsidRPr="006D5F56">
        <w:rPr>
          <w:rFonts w:ascii="宋体" w:hAnsi="宋体" w:hint="eastAsia"/>
          <w:szCs w:val="21"/>
          <w:u w:val="single"/>
        </w:rPr>
        <w:t>泵</w:t>
      </w:r>
      <w:r w:rsidR="00642B3E" w:rsidRPr="006D5F56">
        <w:rPr>
          <w:rFonts w:ascii="宋体" w:hAnsi="宋体" w:hint="eastAsia"/>
          <w:szCs w:val="21"/>
          <w:u w:val="single"/>
        </w:rPr>
        <w:t>使用。</w:t>
      </w:r>
      <w:r w:rsidR="000E5F84" w:rsidRPr="006D5F56">
        <w:rPr>
          <w:rFonts w:ascii="宋体" w:hAnsi="宋体" w:hint="eastAsia"/>
          <w:szCs w:val="21"/>
          <w:u w:val="single"/>
        </w:rPr>
        <w:t>同等质量品牌产品，按照优选顺序分别选择</w:t>
      </w:r>
      <w:r w:rsidR="00C62B60" w:rsidRPr="006D5F56">
        <w:rPr>
          <w:rFonts w:ascii="宋体" w:hAnsi="宋体" w:hint="eastAsia"/>
          <w:szCs w:val="21"/>
          <w:u w:val="single"/>
        </w:rPr>
        <w:t>AB、ABB、</w:t>
      </w:r>
      <w:r w:rsidR="00C62B60" w:rsidRPr="006D5F56">
        <w:rPr>
          <w:rFonts w:ascii="宋体" w:hAnsi="宋体"/>
          <w:szCs w:val="21"/>
          <w:u w:val="single"/>
        </w:rPr>
        <w:t>Schneider</w:t>
      </w:r>
      <w:r w:rsidR="00C62B60" w:rsidRPr="006D5F56">
        <w:rPr>
          <w:rFonts w:ascii="宋体" w:hAnsi="宋体" w:hint="eastAsia"/>
          <w:szCs w:val="21"/>
          <w:u w:val="single"/>
        </w:rPr>
        <w:t>、</w:t>
      </w:r>
      <w:r w:rsidR="00C62B60" w:rsidRPr="006D5F56">
        <w:rPr>
          <w:rFonts w:ascii="宋体" w:hAnsi="宋体"/>
          <w:szCs w:val="21"/>
          <w:u w:val="single"/>
        </w:rPr>
        <w:t>SIEMENS</w:t>
      </w:r>
      <w:r w:rsidR="004E3E08" w:rsidRPr="006D5F56">
        <w:rPr>
          <w:rFonts w:ascii="宋体" w:hAnsi="宋体" w:hint="eastAsia"/>
          <w:szCs w:val="21"/>
          <w:u w:val="single"/>
        </w:rPr>
        <w:t>品牌</w:t>
      </w:r>
      <w:r w:rsidR="00932975">
        <w:rPr>
          <w:rFonts w:ascii="宋体" w:hAnsi="宋体" w:hint="eastAsia"/>
          <w:szCs w:val="21"/>
        </w:rPr>
        <w:t>。</w:t>
      </w:r>
    </w:p>
    <w:p w:rsidR="00790AB3" w:rsidRDefault="00790AB3" w:rsidP="003534BF">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6D5F56">
        <w:rPr>
          <w:rFonts w:ascii="宋体" w:hAnsi="宋体" w:hint="eastAsia"/>
          <w:szCs w:val="21"/>
        </w:rPr>
        <w:t>1</w:t>
      </w:r>
      <w:r w:rsidR="004B54FC">
        <w:rPr>
          <w:rFonts w:ascii="宋体" w:hAnsi="宋体" w:hint="eastAsia"/>
          <w:szCs w:val="21"/>
        </w:rPr>
        <w:t>8</w:t>
      </w:r>
      <w:r>
        <w:rPr>
          <w:rFonts w:ascii="宋体" w:hAnsi="宋体" w:hint="eastAsia"/>
          <w:szCs w:val="21"/>
        </w:rPr>
        <w:t>参考型号:</w:t>
      </w:r>
      <w:r w:rsidR="00232200" w:rsidRPr="00232200">
        <w:rPr>
          <w:rFonts w:ascii="宋体" w:hAnsi="宋体" w:hint="eastAsia"/>
          <w:szCs w:val="21"/>
        </w:rPr>
        <w:t xml:space="preserve"> </w:t>
      </w:r>
      <w:r w:rsidR="00232200" w:rsidRPr="004926A0">
        <w:rPr>
          <w:rFonts w:ascii="宋体" w:hAnsi="宋体" w:hint="eastAsia"/>
          <w:szCs w:val="21"/>
          <w:u w:val="single"/>
        </w:rPr>
        <w:t xml:space="preserve">AB </w:t>
      </w:r>
      <w:r w:rsidR="004E3E08" w:rsidRPr="004926A0">
        <w:rPr>
          <w:rFonts w:ascii="宋体" w:hAnsi="宋体" w:hint="eastAsia"/>
          <w:szCs w:val="21"/>
          <w:u w:val="single"/>
        </w:rPr>
        <w:t xml:space="preserve">SMC-Flex </w:t>
      </w:r>
      <w:r w:rsidR="00395090" w:rsidRPr="004926A0">
        <w:rPr>
          <w:rFonts w:ascii="宋体" w:hAnsi="宋体"/>
          <w:szCs w:val="21"/>
          <w:u w:val="single"/>
        </w:rPr>
        <w:t>150-F361NZD</w:t>
      </w:r>
      <w:r w:rsidR="00A8755B" w:rsidRPr="0011119C">
        <w:rPr>
          <w:rFonts w:ascii="宋体" w:hAnsi="宋体" w:hint="eastAsia"/>
          <w:szCs w:val="21"/>
        </w:rPr>
        <w:t>。</w:t>
      </w:r>
    </w:p>
    <w:p w:rsidR="004926A0" w:rsidRPr="004926A0" w:rsidRDefault="004926A0" w:rsidP="004926A0">
      <w:pPr>
        <w:adjustRightInd w:val="0"/>
        <w:snapToGrid w:val="0"/>
        <w:spacing w:line="360" w:lineRule="auto"/>
        <w:ind w:leftChars="135" w:left="283" w:firstLineChars="200" w:firstLine="420"/>
        <w:rPr>
          <w:rFonts w:ascii="宋体" w:hAnsi="宋体"/>
          <w:szCs w:val="21"/>
        </w:rPr>
      </w:pPr>
      <w:r w:rsidRPr="007F0413">
        <w:rPr>
          <w:rFonts w:ascii="宋体" w:hAnsi="宋体" w:hint="eastAsia"/>
          <w:szCs w:val="21"/>
        </w:rPr>
        <w:t>*1.</w:t>
      </w:r>
      <w:r w:rsidR="004B54FC">
        <w:rPr>
          <w:rFonts w:ascii="宋体" w:hAnsi="宋体" w:hint="eastAsia"/>
          <w:szCs w:val="21"/>
        </w:rPr>
        <w:t>19</w:t>
      </w:r>
      <w:r w:rsidRPr="00CC4D66">
        <w:rPr>
          <w:rFonts w:ascii="宋体" w:hAnsi="宋体" w:hint="eastAsia"/>
          <w:szCs w:val="21"/>
        </w:rPr>
        <w:t>适配电动机</w:t>
      </w:r>
      <w:r>
        <w:rPr>
          <w:rFonts w:ascii="宋体" w:hAnsi="宋体" w:hint="eastAsia"/>
          <w:szCs w:val="21"/>
        </w:rPr>
        <w:t>额定功率</w:t>
      </w:r>
      <w:r w:rsidR="006D5F56">
        <w:rPr>
          <w:rFonts w:ascii="宋体" w:hAnsi="宋体" w:hint="eastAsia"/>
          <w:szCs w:val="21"/>
          <w:u w:val="single"/>
        </w:rPr>
        <w:t>：</w:t>
      </w:r>
      <w:r w:rsidRPr="0011119C">
        <w:rPr>
          <w:rFonts w:ascii="宋体" w:hAnsi="宋体" w:hint="eastAsia"/>
          <w:szCs w:val="21"/>
          <w:u w:val="single"/>
        </w:rPr>
        <w:t>220KW</w:t>
      </w:r>
    </w:p>
    <w:p w:rsidR="00790AB3" w:rsidRDefault="00D465AB" w:rsidP="003534BF">
      <w:pPr>
        <w:adjustRightInd w:val="0"/>
        <w:snapToGrid w:val="0"/>
        <w:spacing w:line="360" w:lineRule="auto"/>
        <w:ind w:leftChars="135" w:left="283" w:firstLineChars="200" w:firstLine="420"/>
        <w:rPr>
          <w:rFonts w:ascii="宋体" w:hAnsi="宋体"/>
          <w:szCs w:val="21"/>
        </w:rPr>
      </w:pPr>
      <w:r w:rsidRPr="0011119C">
        <w:rPr>
          <w:rFonts w:ascii="宋体" w:hAnsi="宋体" w:hint="eastAsia"/>
          <w:szCs w:val="21"/>
        </w:rPr>
        <w:t>*</w:t>
      </w:r>
      <w:r w:rsidR="00790AB3">
        <w:rPr>
          <w:rFonts w:ascii="宋体" w:hAnsi="宋体" w:hint="eastAsia"/>
          <w:szCs w:val="21"/>
        </w:rPr>
        <w:t>1.</w:t>
      </w:r>
      <w:r w:rsidR="006D5F56">
        <w:rPr>
          <w:rFonts w:ascii="宋体" w:hAnsi="宋体" w:hint="eastAsia"/>
          <w:szCs w:val="21"/>
        </w:rPr>
        <w:t>2</w:t>
      </w:r>
      <w:r w:rsidR="004B54FC">
        <w:rPr>
          <w:rFonts w:ascii="宋体" w:hAnsi="宋体" w:hint="eastAsia"/>
          <w:szCs w:val="21"/>
        </w:rPr>
        <w:t>0</w:t>
      </w:r>
      <w:r w:rsidR="00790AB3">
        <w:rPr>
          <w:rFonts w:ascii="宋体" w:hAnsi="宋体" w:hint="eastAsia"/>
          <w:szCs w:val="21"/>
        </w:rPr>
        <w:t>质保时间：</w:t>
      </w:r>
      <w:r w:rsidR="00790AB3" w:rsidRPr="006D5F56">
        <w:rPr>
          <w:rFonts w:ascii="宋体" w:hAnsi="宋体" w:hint="eastAsia"/>
          <w:szCs w:val="21"/>
          <w:u w:val="single"/>
        </w:rPr>
        <w:t>1年</w:t>
      </w:r>
    </w:p>
    <w:p w:rsidR="00324AED" w:rsidRPr="005A254B" w:rsidRDefault="00324AED" w:rsidP="003534BF">
      <w:pPr>
        <w:adjustRightInd w:val="0"/>
        <w:snapToGrid w:val="0"/>
        <w:spacing w:line="360" w:lineRule="auto"/>
        <w:ind w:firstLineChars="200" w:firstLine="420"/>
        <w:rPr>
          <w:rFonts w:ascii="宋体" w:hAnsi="宋体"/>
          <w:szCs w:val="21"/>
        </w:rPr>
      </w:pPr>
      <w:r w:rsidRPr="005A254B">
        <w:rPr>
          <w:rFonts w:ascii="宋体" w:hAnsi="宋体"/>
          <w:szCs w:val="21"/>
        </w:rPr>
        <w:t>2</w:t>
      </w:r>
      <w:r w:rsidRPr="005A254B">
        <w:rPr>
          <w:rFonts w:ascii="宋体" w:hAnsi="宋体" w:hint="eastAsia"/>
          <w:szCs w:val="21"/>
        </w:rPr>
        <w:t>. 技术</w:t>
      </w:r>
      <w:r w:rsidR="00564646">
        <w:rPr>
          <w:rFonts w:ascii="宋体" w:hAnsi="宋体" w:hint="eastAsia"/>
          <w:szCs w:val="21"/>
        </w:rPr>
        <w:t>性能</w:t>
      </w:r>
      <w:r w:rsidRPr="005A254B">
        <w:rPr>
          <w:rFonts w:ascii="宋体" w:hAnsi="宋体" w:hint="eastAsia"/>
          <w:szCs w:val="21"/>
        </w:rPr>
        <w:t>要求</w:t>
      </w:r>
    </w:p>
    <w:p w:rsidR="009A3C58" w:rsidRPr="002D13CE" w:rsidRDefault="009A3C58" w:rsidP="003534BF">
      <w:pPr>
        <w:adjustRightInd w:val="0"/>
        <w:snapToGrid w:val="0"/>
        <w:spacing w:line="360" w:lineRule="auto"/>
        <w:ind w:leftChars="135" w:left="283" w:firstLineChars="200" w:firstLine="420"/>
        <w:rPr>
          <w:rFonts w:ascii="宋体" w:hAnsi="宋体"/>
          <w:szCs w:val="21"/>
        </w:rPr>
      </w:pPr>
      <w:r w:rsidRPr="002D13CE">
        <w:rPr>
          <w:rFonts w:ascii="宋体" w:hAnsi="宋体"/>
          <w:szCs w:val="21"/>
        </w:rPr>
        <w:t>2.1</w:t>
      </w:r>
      <w:r w:rsidRPr="002D13CE">
        <w:rPr>
          <w:rFonts w:ascii="宋体" w:hAnsi="宋体" w:hint="eastAsia"/>
          <w:szCs w:val="21"/>
        </w:rPr>
        <w:t>有较强的抗震</w:t>
      </w:r>
      <w:r w:rsidR="002D13CE" w:rsidRPr="002D13CE">
        <w:rPr>
          <w:rFonts w:ascii="宋体" w:hAnsi="宋体" w:hint="eastAsia"/>
          <w:szCs w:val="21"/>
        </w:rPr>
        <w:t>、冲击</w:t>
      </w:r>
      <w:r w:rsidRPr="002D13CE">
        <w:rPr>
          <w:rFonts w:ascii="宋体" w:hAnsi="宋体" w:hint="eastAsia"/>
          <w:szCs w:val="21"/>
        </w:rPr>
        <w:t>性能，能够在较恶劣环境下正常工作。</w:t>
      </w:r>
    </w:p>
    <w:p w:rsidR="009A3C58" w:rsidRPr="002D13CE" w:rsidRDefault="009A3C58" w:rsidP="003534BF">
      <w:pPr>
        <w:adjustRightInd w:val="0"/>
        <w:snapToGrid w:val="0"/>
        <w:spacing w:line="360" w:lineRule="auto"/>
        <w:ind w:leftChars="135" w:left="283" w:firstLineChars="200" w:firstLine="420"/>
        <w:rPr>
          <w:rFonts w:ascii="宋体" w:hAnsi="宋体"/>
          <w:szCs w:val="21"/>
        </w:rPr>
      </w:pPr>
      <w:r w:rsidRPr="002D13CE">
        <w:rPr>
          <w:rFonts w:ascii="宋体" w:hAnsi="宋体"/>
          <w:szCs w:val="21"/>
        </w:rPr>
        <w:t>2.2</w:t>
      </w:r>
      <w:r w:rsidR="00DC45C6" w:rsidRPr="002D13CE">
        <w:rPr>
          <w:rFonts w:ascii="宋体" w:hAnsi="宋体" w:hint="eastAsia"/>
          <w:szCs w:val="21"/>
        </w:rPr>
        <w:t>达到设计</w:t>
      </w:r>
      <w:r w:rsidRPr="002D13CE">
        <w:rPr>
          <w:rFonts w:ascii="宋体" w:hAnsi="宋体" w:hint="eastAsia"/>
          <w:szCs w:val="21"/>
        </w:rPr>
        <w:t>使用寿命。</w:t>
      </w:r>
    </w:p>
    <w:p w:rsidR="007F2A5A" w:rsidRPr="006E3C97" w:rsidRDefault="007F2A5A" w:rsidP="003534BF">
      <w:pPr>
        <w:adjustRightInd w:val="0"/>
        <w:snapToGrid w:val="0"/>
        <w:spacing w:line="360" w:lineRule="auto"/>
        <w:ind w:leftChars="135" w:left="283" w:firstLineChars="200" w:firstLine="420"/>
        <w:rPr>
          <w:rFonts w:ascii="宋体" w:hAnsi="宋体"/>
          <w:szCs w:val="21"/>
        </w:rPr>
      </w:pPr>
      <w:r w:rsidRPr="006E3C97">
        <w:rPr>
          <w:rFonts w:ascii="宋体" w:hAnsi="宋体" w:hint="eastAsia"/>
          <w:szCs w:val="21"/>
        </w:rPr>
        <w:t>*</w:t>
      </w:r>
      <w:r w:rsidRPr="006E3C97">
        <w:rPr>
          <w:rFonts w:ascii="宋体" w:hAnsi="宋体"/>
          <w:szCs w:val="21"/>
        </w:rPr>
        <w:t>2.</w:t>
      </w:r>
      <w:r w:rsidR="00763C89">
        <w:rPr>
          <w:rFonts w:ascii="宋体" w:hAnsi="宋体" w:hint="eastAsia"/>
          <w:szCs w:val="21"/>
        </w:rPr>
        <w:t>3</w:t>
      </w:r>
      <w:r w:rsidRPr="006E3C97">
        <w:rPr>
          <w:rFonts w:ascii="宋体" w:hAnsi="宋体" w:hint="eastAsia"/>
          <w:szCs w:val="21"/>
        </w:rPr>
        <w:t>技术资料与质检资料：外文资料，需完整翻译为中文</w:t>
      </w:r>
      <w:r w:rsidR="004317AC" w:rsidRPr="006E3C97">
        <w:rPr>
          <w:rFonts w:ascii="宋体" w:hAnsi="宋体" w:hint="eastAsia"/>
          <w:szCs w:val="21"/>
        </w:rPr>
        <w:t>，中、外文版资料各提供6套</w:t>
      </w:r>
      <w:r w:rsidRPr="006E3C97">
        <w:rPr>
          <w:rFonts w:ascii="宋体" w:hAnsi="宋体" w:hint="eastAsia"/>
          <w:szCs w:val="21"/>
        </w:rPr>
        <w:t>。</w:t>
      </w:r>
    </w:p>
    <w:p w:rsidR="00652ED6" w:rsidRPr="006E3C97" w:rsidRDefault="00652ED6" w:rsidP="003534BF">
      <w:pPr>
        <w:adjustRightInd w:val="0"/>
        <w:snapToGrid w:val="0"/>
        <w:spacing w:line="360" w:lineRule="auto"/>
        <w:ind w:leftChars="135" w:left="283" w:firstLineChars="200" w:firstLine="420"/>
        <w:rPr>
          <w:rFonts w:ascii="宋体" w:hAnsi="宋体"/>
          <w:szCs w:val="21"/>
        </w:rPr>
      </w:pPr>
      <w:r w:rsidRPr="006E3C97">
        <w:rPr>
          <w:rFonts w:ascii="宋体" w:hAnsi="宋体" w:hint="eastAsia"/>
          <w:szCs w:val="21"/>
        </w:rPr>
        <w:t>*2.</w:t>
      </w:r>
      <w:r w:rsidR="00763C89">
        <w:rPr>
          <w:rFonts w:ascii="宋体" w:hAnsi="宋体" w:hint="eastAsia"/>
          <w:szCs w:val="21"/>
        </w:rPr>
        <w:t>4</w:t>
      </w:r>
      <w:r w:rsidRPr="006E3C97">
        <w:rPr>
          <w:rFonts w:ascii="宋体" w:hAnsi="宋体" w:hint="eastAsia"/>
          <w:szCs w:val="21"/>
        </w:rPr>
        <w:t>过载能力：额定电流120%，每十分钟允许一分钟,额定电流150</w:t>
      </w:r>
      <w:r w:rsidR="00120C32" w:rsidRPr="006E3C97">
        <w:rPr>
          <w:rFonts w:ascii="宋体" w:hAnsi="宋体"/>
          <w:szCs w:val="21"/>
        </w:rPr>
        <w:t>%</w:t>
      </w:r>
      <w:r w:rsidRPr="006E3C97">
        <w:rPr>
          <w:rFonts w:ascii="宋体" w:hAnsi="宋体" w:hint="eastAsia"/>
          <w:szCs w:val="21"/>
        </w:rPr>
        <w:t>，3s。</w:t>
      </w:r>
    </w:p>
    <w:p w:rsidR="009C64FD" w:rsidRDefault="00652ED6" w:rsidP="003534BF">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*2.</w:t>
      </w:r>
      <w:r w:rsidR="00763C89">
        <w:rPr>
          <w:rFonts w:ascii="宋体" w:hAnsi="宋体" w:hint="eastAsia"/>
          <w:szCs w:val="21"/>
        </w:rPr>
        <w:t>5</w:t>
      </w:r>
      <w:r w:rsidRPr="009C64FD">
        <w:rPr>
          <w:rFonts w:ascii="宋体" w:hAnsi="宋体" w:hint="eastAsia"/>
          <w:szCs w:val="21"/>
        </w:rPr>
        <w:t>冷却方式：</w:t>
      </w:r>
      <w:r w:rsidR="009C64FD" w:rsidRPr="009C64FD">
        <w:rPr>
          <w:rFonts w:ascii="宋体" w:hAnsi="宋体" w:hint="eastAsia"/>
          <w:szCs w:val="21"/>
        </w:rPr>
        <w:t>要求采用静音轴流</w:t>
      </w:r>
      <w:r w:rsidR="000613B8" w:rsidRPr="009C64FD">
        <w:rPr>
          <w:rFonts w:ascii="宋体" w:hAnsi="宋体" w:hint="eastAsia"/>
          <w:szCs w:val="21"/>
        </w:rPr>
        <w:t>风扇冷却</w:t>
      </w:r>
      <w:r w:rsidRPr="009C64FD">
        <w:rPr>
          <w:rFonts w:ascii="宋体" w:hAnsi="宋体" w:hint="eastAsia"/>
          <w:szCs w:val="21"/>
        </w:rPr>
        <w:t>。</w:t>
      </w:r>
    </w:p>
    <w:p w:rsidR="0059772C" w:rsidRDefault="003534BF" w:rsidP="003534BF">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F8373D" w:rsidRPr="006E3C97">
        <w:rPr>
          <w:rFonts w:ascii="宋体" w:hAnsi="宋体" w:hint="eastAsia"/>
          <w:szCs w:val="21"/>
        </w:rPr>
        <w:t>2.</w:t>
      </w:r>
      <w:r w:rsidR="00763C89">
        <w:rPr>
          <w:rFonts w:ascii="宋体" w:hAnsi="宋体" w:hint="eastAsia"/>
          <w:szCs w:val="21"/>
        </w:rPr>
        <w:t>6</w:t>
      </w:r>
      <w:r w:rsidR="0059772C">
        <w:rPr>
          <w:rFonts w:ascii="宋体" w:hAnsi="宋体" w:hint="eastAsia"/>
          <w:szCs w:val="21"/>
        </w:rPr>
        <w:t>为了延长</w:t>
      </w:r>
      <w:r w:rsidR="0059772C" w:rsidRPr="0059772C">
        <w:rPr>
          <w:rFonts w:ascii="宋体" w:hAnsi="宋体" w:hint="eastAsia"/>
          <w:szCs w:val="21"/>
        </w:rPr>
        <w:t>软启动器的</w:t>
      </w:r>
      <w:r w:rsidR="0059772C">
        <w:rPr>
          <w:rFonts w:ascii="宋体" w:hAnsi="宋体" w:hint="eastAsia"/>
          <w:szCs w:val="21"/>
        </w:rPr>
        <w:t>使用</w:t>
      </w:r>
      <w:r w:rsidR="0059772C" w:rsidRPr="0059772C">
        <w:rPr>
          <w:rFonts w:ascii="宋体" w:hAnsi="宋体" w:hint="eastAsia"/>
          <w:szCs w:val="21"/>
        </w:rPr>
        <w:t>寿命，避免电网谐波污染，</w:t>
      </w:r>
      <w:r w:rsidR="0059772C">
        <w:rPr>
          <w:rFonts w:ascii="宋体" w:hAnsi="宋体" w:hint="eastAsia"/>
          <w:szCs w:val="21"/>
        </w:rPr>
        <w:t>减少软启动器中</w:t>
      </w:r>
      <w:r w:rsidR="0059772C" w:rsidRPr="0059772C">
        <w:rPr>
          <w:rFonts w:ascii="宋体" w:hAnsi="宋体" w:hint="eastAsia"/>
          <w:szCs w:val="21"/>
        </w:rPr>
        <w:t>晶闸管发热损耗</w:t>
      </w:r>
      <w:r w:rsidR="003B60D4">
        <w:rPr>
          <w:rFonts w:ascii="宋体" w:hAnsi="宋体" w:hint="eastAsia"/>
          <w:szCs w:val="21"/>
        </w:rPr>
        <w:t>，要求</w:t>
      </w:r>
      <w:r w:rsidR="0059772C">
        <w:rPr>
          <w:rFonts w:ascii="宋体" w:hAnsi="宋体" w:hint="eastAsia"/>
          <w:szCs w:val="21"/>
        </w:rPr>
        <w:t>内置SCR</w:t>
      </w:r>
      <w:r w:rsidR="003B60D4">
        <w:rPr>
          <w:rFonts w:ascii="宋体" w:hAnsi="宋体" w:hint="eastAsia"/>
          <w:szCs w:val="21"/>
        </w:rPr>
        <w:t>（晶闸管）</w:t>
      </w:r>
      <w:r w:rsidR="0059772C">
        <w:rPr>
          <w:rFonts w:ascii="宋体" w:hAnsi="宋体" w:hint="eastAsia"/>
          <w:szCs w:val="21"/>
        </w:rPr>
        <w:t>旁路，</w:t>
      </w:r>
      <w:r w:rsidR="003B60D4">
        <w:rPr>
          <w:rFonts w:ascii="宋体" w:hAnsi="宋体" w:hint="eastAsia"/>
          <w:szCs w:val="21"/>
        </w:rPr>
        <w:t>增</w:t>
      </w:r>
      <w:r w:rsidR="0061647D">
        <w:rPr>
          <w:rFonts w:ascii="宋体" w:hAnsi="宋体" w:hint="eastAsia"/>
          <w:szCs w:val="21"/>
        </w:rPr>
        <w:t>设</w:t>
      </w:r>
      <w:r w:rsidR="0059772C">
        <w:rPr>
          <w:rFonts w:ascii="宋体" w:hAnsi="宋体" w:hint="eastAsia"/>
          <w:szCs w:val="21"/>
        </w:rPr>
        <w:t>运行接触器。</w:t>
      </w:r>
    </w:p>
    <w:p w:rsidR="0061647D" w:rsidRPr="0061647D" w:rsidRDefault="003534BF" w:rsidP="003534BF">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61647D" w:rsidRPr="006E3C97">
        <w:rPr>
          <w:rFonts w:ascii="宋体" w:hAnsi="宋体" w:hint="eastAsia"/>
          <w:szCs w:val="21"/>
        </w:rPr>
        <w:t>2.</w:t>
      </w:r>
      <w:r w:rsidR="00763C89">
        <w:rPr>
          <w:rFonts w:ascii="宋体" w:hAnsi="宋体" w:hint="eastAsia"/>
          <w:szCs w:val="21"/>
        </w:rPr>
        <w:t>7</w:t>
      </w:r>
      <w:r w:rsidR="00EE6C9C">
        <w:rPr>
          <w:rFonts w:ascii="宋体" w:hAnsi="宋体" w:hint="eastAsia"/>
          <w:szCs w:val="21"/>
        </w:rPr>
        <w:t>应</w:t>
      </w:r>
      <w:r w:rsidR="00EE6C9C">
        <w:rPr>
          <w:rFonts w:ascii="宋体" w:hAnsi="宋体"/>
          <w:szCs w:val="21"/>
        </w:rPr>
        <w:t>满足</w:t>
      </w:r>
      <w:r w:rsidR="00501C1E" w:rsidRPr="00DB38C5">
        <w:rPr>
          <w:rFonts w:ascii="宋体" w:hAnsi="宋体" w:hint="eastAsia"/>
          <w:szCs w:val="21"/>
        </w:rPr>
        <w:t>每小时</w:t>
      </w:r>
      <w:r w:rsidR="00EE6C9C">
        <w:rPr>
          <w:rFonts w:ascii="宋体" w:hAnsi="宋体" w:hint="eastAsia"/>
          <w:szCs w:val="21"/>
        </w:rPr>
        <w:t>重复启动电动机</w:t>
      </w:r>
      <w:r w:rsidR="00A91EB4">
        <w:rPr>
          <w:rFonts w:ascii="宋体" w:hAnsi="宋体" w:hint="eastAsia"/>
          <w:szCs w:val="21"/>
        </w:rPr>
        <w:t>次数</w:t>
      </w:r>
      <w:r w:rsidR="00501C1E">
        <w:rPr>
          <w:rFonts w:ascii="宋体" w:hAnsi="宋体" w:hint="eastAsia"/>
          <w:szCs w:val="21"/>
        </w:rPr>
        <w:t>不</w:t>
      </w:r>
      <w:r w:rsidR="00EE6C9C">
        <w:rPr>
          <w:rFonts w:ascii="宋体" w:hAnsi="宋体" w:hint="eastAsia"/>
          <w:szCs w:val="21"/>
        </w:rPr>
        <w:t>少于60</w:t>
      </w:r>
      <w:r w:rsidR="00501C1E">
        <w:rPr>
          <w:rFonts w:ascii="宋体" w:hAnsi="宋体" w:hint="eastAsia"/>
          <w:szCs w:val="21"/>
        </w:rPr>
        <w:t>次。</w:t>
      </w:r>
    </w:p>
    <w:p w:rsidR="000C4E6B" w:rsidRDefault="003534BF" w:rsidP="003534BF">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0C4E6B" w:rsidRPr="006E3C97">
        <w:rPr>
          <w:rFonts w:ascii="宋体" w:hAnsi="宋体" w:hint="eastAsia"/>
          <w:szCs w:val="21"/>
        </w:rPr>
        <w:t>2.8</w:t>
      </w:r>
      <w:r w:rsidR="006D7676">
        <w:rPr>
          <w:rFonts w:ascii="宋体" w:hAnsi="宋体" w:hint="eastAsia"/>
          <w:szCs w:val="21"/>
        </w:rPr>
        <w:t>每相都有CT（电流互感器）</w:t>
      </w:r>
      <w:r w:rsidR="002D13CE">
        <w:rPr>
          <w:rFonts w:ascii="宋体" w:hAnsi="宋体" w:hint="eastAsia"/>
          <w:szCs w:val="21"/>
        </w:rPr>
        <w:t>。</w:t>
      </w:r>
    </w:p>
    <w:p w:rsidR="00F8373D" w:rsidRDefault="003534BF" w:rsidP="003534BF">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0C4E6B" w:rsidRPr="006E3C97">
        <w:rPr>
          <w:rFonts w:ascii="宋体" w:hAnsi="宋体" w:hint="eastAsia"/>
          <w:szCs w:val="21"/>
        </w:rPr>
        <w:t>2.8</w:t>
      </w:r>
      <w:r w:rsidR="006D7676">
        <w:rPr>
          <w:rFonts w:ascii="宋体" w:hAnsi="宋体" w:hint="eastAsia"/>
          <w:szCs w:val="21"/>
        </w:rPr>
        <w:t>内置电动机过载保护。</w:t>
      </w:r>
    </w:p>
    <w:p w:rsidR="002D13CE" w:rsidRPr="006E3C97" w:rsidRDefault="003534BF" w:rsidP="003534BF">
      <w:pPr>
        <w:adjustRightInd w:val="0"/>
        <w:snapToGrid w:val="0"/>
        <w:spacing w:line="360" w:lineRule="auto"/>
        <w:ind w:leftChars="135" w:left="283" w:firstLineChars="200" w:firstLine="420"/>
        <w:rPr>
          <w:rFonts w:ascii="宋体" w:hAnsi="宋体"/>
          <w:szCs w:val="21"/>
        </w:rPr>
      </w:pPr>
      <w:r w:rsidRPr="009C64FD">
        <w:rPr>
          <w:rFonts w:ascii="宋体" w:hAnsi="宋体" w:hint="eastAsia"/>
          <w:szCs w:val="21"/>
        </w:rPr>
        <w:t>*</w:t>
      </w:r>
      <w:r w:rsidR="002D13CE" w:rsidRPr="006E3C97">
        <w:rPr>
          <w:rFonts w:ascii="宋体" w:hAnsi="宋体" w:hint="eastAsia"/>
          <w:szCs w:val="21"/>
        </w:rPr>
        <w:t>2.</w:t>
      </w:r>
      <w:r w:rsidR="00763C89">
        <w:rPr>
          <w:rFonts w:ascii="宋体" w:hAnsi="宋体" w:hint="eastAsia"/>
          <w:szCs w:val="21"/>
        </w:rPr>
        <w:t>9</w:t>
      </w:r>
      <w:r w:rsidR="00852C4E">
        <w:rPr>
          <w:rFonts w:ascii="宋体" w:hAnsi="宋体" w:hint="eastAsia"/>
          <w:szCs w:val="21"/>
        </w:rPr>
        <w:t xml:space="preserve"> 附件包括</w:t>
      </w:r>
      <w:r w:rsidR="00CC7937">
        <w:rPr>
          <w:rFonts w:ascii="宋体" w:hAnsi="宋体" w:hint="eastAsia"/>
          <w:szCs w:val="21"/>
        </w:rPr>
        <w:t>：</w:t>
      </w:r>
      <w:r w:rsidR="00852C4E">
        <w:rPr>
          <w:rFonts w:ascii="宋体" w:hAnsi="宋体" w:hint="eastAsia"/>
          <w:szCs w:val="21"/>
        </w:rPr>
        <w:t>600V保护模块、端子接线柱套件、端子盖、人机接口模块、</w:t>
      </w:r>
      <w:r w:rsidR="00A12E05">
        <w:rPr>
          <w:rFonts w:ascii="宋体" w:hAnsi="宋体" w:hint="eastAsia"/>
          <w:szCs w:val="21"/>
        </w:rPr>
        <w:t>通信</w:t>
      </w:r>
      <w:r w:rsidR="00852C4E">
        <w:rPr>
          <w:rFonts w:ascii="宋体" w:hAnsi="宋体" w:hint="eastAsia"/>
          <w:szCs w:val="21"/>
        </w:rPr>
        <w:t>模块及接口电缆。</w:t>
      </w:r>
    </w:p>
    <w:p w:rsidR="006C2B88" w:rsidRPr="00BF1B41" w:rsidRDefault="006C2B88" w:rsidP="00763C89">
      <w:pPr>
        <w:adjustRightInd w:val="0"/>
        <w:snapToGrid w:val="0"/>
        <w:spacing w:line="360" w:lineRule="auto"/>
        <w:ind w:firstLineChars="200" w:firstLine="420"/>
        <w:rPr>
          <w:rFonts w:ascii="宋体" w:hAnsi="宋体"/>
          <w:szCs w:val="21"/>
        </w:rPr>
      </w:pPr>
      <w:r>
        <w:rPr>
          <w:rFonts w:ascii="宋体" w:hAnsi="宋体" w:hint="eastAsia"/>
          <w:szCs w:val="21"/>
        </w:rPr>
        <w:t>3</w:t>
      </w:r>
      <w:r w:rsidRPr="00BF1B41">
        <w:rPr>
          <w:rFonts w:ascii="宋体" w:hAnsi="宋体" w:hint="eastAsia"/>
          <w:szCs w:val="21"/>
        </w:rPr>
        <w:t>．安全</w:t>
      </w:r>
      <w:r>
        <w:rPr>
          <w:rFonts w:ascii="宋体" w:hAnsi="宋体" w:hint="eastAsia"/>
          <w:szCs w:val="21"/>
        </w:rPr>
        <w:t>技术</w:t>
      </w:r>
      <w:r w:rsidRPr="00BF1B41">
        <w:rPr>
          <w:rFonts w:ascii="宋体" w:hAnsi="宋体" w:hint="eastAsia"/>
          <w:szCs w:val="21"/>
        </w:rPr>
        <w:t>要求</w:t>
      </w:r>
    </w:p>
    <w:p w:rsidR="00C978E9" w:rsidRDefault="00C978E9" w:rsidP="00763C89">
      <w:pPr>
        <w:adjustRightInd w:val="0"/>
        <w:snapToGrid w:val="0"/>
        <w:spacing w:line="360" w:lineRule="auto"/>
        <w:ind w:leftChars="135" w:left="283" w:firstLineChars="200" w:firstLine="420"/>
        <w:rPr>
          <w:rFonts w:ascii="宋体" w:hAnsi="宋体"/>
          <w:szCs w:val="21"/>
        </w:rPr>
      </w:pPr>
      <w:r>
        <w:rPr>
          <w:rFonts w:ascii="宋体" w:hAnsi="宋体" w:hint="eastAsia"/>
          <w:szCs w:val="21"/>
        </w:rPr>
        <w:t>3.1</w:t>
      </w:r>
      <w:r w:rsidRPr="00CB737F">
        <w:rPr>
          <w:rFonts w:ascii="宋体" w:hAnsi="宋体" w:hint="eastAsia"/>
          <w:szCs w:val="21"/>
        </w:rPr>
        <w:t>安全、电磁兼容质量</w:t>
      </w:r>
      <w:r>
        <w:rPr>
          <w:rFonts w:ascii="宋体" w:hAnsi="宋体" w:hint="eastAsia"/>
          <w:szCs w:val="21"/>
        </w:rPr>
        <w:t>符合行业规定要求。</w:t>
      </w:r>
    </w:p>
    <w:p w:rsidR="00C978E9" w:rsidRDefault="00936FDE" w:rsidP="00763C89">
      <w:pPr>
        <w:adjustRightInd w:val="0"/>
        <w:snapToGrid w:val="0"/>
        <w:spacing w:line="360" w:lineRule="auto"/>
        <w:ind w:leftChars="135" w:left="283" w:firstLineChars="200" w:firstLine="420"/>
        <w:rPr>
          <w:rFonts w:ascii="宋体" w:hAnsi="宋体"/>
          <w:szCs w:val="21"/>
        </w:rPr>
      </w:pPr>
      <w:r>
        <w:rPr>
          <w:rFonts w:ascii="宋体" w:hAnsi="宋体" w:cs="宋体" w:hint="eastAsia"/>
          <w:color w:val="333333"/>
          <w:szCs w:val="21"/>
          <w:shd w:val="clear" w:color="auto" w:fill="FFFFFF"/>
        </w:rPr>
        <w:t>*</w:t>
      </w:r>
      <w:r w:rsidR="00C978E9">
        <w:rPr>
          <w:rFonts w:ascii="宋体" w:hAnsi="宋体" w:hint="eastAsia"/>
          <w:szCs w:val="21"/>
        </w:rPr>
        <w:t>3.2</w:t>
      </w:r>
      <w:r w:rsidR="00525912">
        <w:rPr>
          <w:rFonts w:ascii="宋体" w:hAnsi="宋体" w:hint="eastAsia"/>
          <w:kern w:val="0"/>
          <w:szCs w:val="21"/>
        </w:rPr>
        <w:t>机壳、外接端子等可触及部分应做好防触电措施或不应带电</w:t>
      </w:r>
      <w:r w:rsidR="00C978E9">
        <w:rPr>
          <w:rFonts w:ascii="宋体" w:hAnsi="宋体" w:hint="eastAsia"/>
          <w:szCs w:val="21"/>
        </w:rPr>
        <w:t>。</w:t>
      </w:r>
    </w:p>
    <w:p w:rsidR="00C978E9" w:rsidRPr="00834187" w:rsidRDefault="00C978E9" w:rsidP="00763C89">
      <w:pPr>
        <w:adjustRightInd w:val="0"/>
        <w:snapToGrid w:val="0"/>
        <w:spacing w:line="360" w:lineRule="auto"/>
        <w:ind w:leftChars="135" w:left="283" w:firstLineChars="200" w:firstLine="420"/>
        <w:rPr>
          <w:rFonts w:ascii="宋体" w:hAnsi="宋体"/>
          <w:szCs w:val="21"/>
        </w:rPr>
      </w:pPr>
      <w:r>
        <w:rPr>
          <w:rFonts w:ascii="宋体" w:hAnsi="宋体" w:hint="eastAsia"/>
          <w:szCs w:val="21"/>
        </w:rPr>
        <w:t>3.3</w:t>
      </w:r>
      <w:r w:rsidRPr="00834187">
        <w:rPr>
          <w:rFonts w:ascii="宋体" w:hAnsi="宋体" w:hint="eastAsia"/>
          <w:szCs w:val="21"/>
        </w:rPr>
        <w:t>电源线及电源插头绝缘层不能破损，导体不可裸露</w:t>
      </w:r>
      <w:r>
        <w:rPr>
          <w:rFonts w:ascii="宋体" w:hAnsi="宋体" w:hint="eastAsia"/>
          <w:szCs w:val="21"/>
        </w:rPr>
        <w:t>。</w:t>
      </w:r>
    </w:p>
    <w:p w:rsidR="00C978E9" w:rsidRDefault="00C978E9" w:rsidP="00763C89">
      <w:pPr>
        <w:adjustRightInd w:val="0"/>
        <w:snapToGrid w:val="0"/>
        <w:spacing w:line="360" w:lineRule="auto"/>
        <w:ind w:leftChars="134" w:left="281" w:firstLineChars="200" w:firstLine="420"/>
        <w:rPr>
          <w:rFonts w:ascii="宋体"/>
          <w:spacing w:val="-5"/>
          <w:kern w:val="0"/>
          <w:szCs w:val="21"/>
        </w:rPr>
      </w:pPr>
      <w:r>
        <w:rPr>
          <w:rFonts w:ascii="宋体" w:hAnsi="宋体" w:hint="eastAsia"/>
          <w:szCs w:val="21"/>
        </w:rPr>
        <w:t>3.</w:t>
      </w:r>
      <w:r w:rsidR="00C915A0">
        <w:rPr>
          <w:rFonts w:ascii="宋体" w:hAnsi="宋体" w:hint="eastAsia"/>
          <w:szCs w:val="21"/>
        </w:rPr>
        <w:t>4</w:t>
      </w:r>
      <w:r w:rsidRPr="00834187">
        <w:rPr>
          <w:rFonts w:ascii="宋体" w:hAnsi="宋体" w:hint="eastAsia"/>
          <w:szCs w:val="21"/>
        </w:rPr>
        <w:t>各种安全标识、标记正确</w:t>
      </w:r>
      <w:r>
        <w:rPr>
          <w:rFonts w:ascii="宋体" w:hAnsi="宋体" w:hint="eastAsia"/>
          <w:szCs w:val="21"/>
        </w:rPr>
        <w:t>。</w:t>
      </w:r>
    </w:p>
    <w:p w:rsidR="00982C0C" w:rsidRPr="005E649F" w:rsidRDefault="006C2B88" w:rsidP="00763C89">
      <w:pPr>
        <w:adjustRightInd w:val="0"/>
        <w:snapToGrid w:val="0"/>
        <w:spacing w:line="360" w:lineRule="auto"/>
        <w:ind w:leftChars="134" w:left="281" w:firstLineChars="200" w:firstLine="400"/>
        <w:rPr>
          <w:rFonts w:ascii="宋体"/>
          <w:spacing w:val="-5"/>
          <w:kern w:val="0"/>
          <w:szCs w:val="21"/>
        </w:rPr>
      </w:pPr>
      <w:r w:rsidRPr="005E649F">
        <w:rPr>
          <w:rFonts w:ascii="宋体" w:hint="eastAsia"/>
          <w:spacing w:val="-5"/>
          <w:kern w:val="0"/>
          <w:szCs w:val="21"/>
        </w:rPr>
        <w:t>3.</w:t>
      </w:r>
      <w:r w:rsidR="00C915A0">
        <w:rPr>
          <w:rFonts w:ascii="宋体" w:hint="eastAsia"/>
          <w:spacing w:val="-5"/>
          <w:kern w:val="0"/>
          <w:szCs w:val="21"/>
        </w:rPr>
        <w:t>5</w:t>
      </w:r>
      <w:r w:rsidR="00982C0C" w:rsidRPr="00982C0C">
        <w:rPr>
          <w:rFonts w:ascii="宋体" w:hint="eastAsia"/>
          <w:spacing w:val="-5"/>
          <w:kern w:val="0"/>
          <w:szCs w:val="21"/>
        </w:rPr>
        <w:t>提供有关设备运行的限度数据</w:t>
      </w:r>
      <w:r w:rsidR="005B48EE">
        <w:rPr>
          <w:rFonts w:ascii="宋体" w:hint="eastAsia"/>
          <w:spacing w:val="-5"/>
          <w:kern w:val="0"/>
          <w:szCs w:val="21"/>
        </w:rPr>
        <w:t>、</w:t>
      </w:r>
      <w:r w:rsidR="00982C0C" w:rsidRPr="00982C0C">
        <w:rPr>
          <w:rFonts w:ascii="宋体" w:hint="eastAsia"/>
          <w:spacing w:val="-5"/>
          <w:kern w:val="0"/>
          <w:szCs w:val="21"/>
        </w:rPr>
        <w:t>报警与安全措施</w:t>
      </w:r>
      <w:r w:rsidR="00A51393">
        <w:rPr>
          <w:rFonts w:ascii="宋体" w:hint="eastAsia"/>
          <w:spacing w:val="-5"/>
          <w:kern w:val="0"/>
          <w:szCs w:val="21"/>
        </w:rPr>
        <w:t>。</w:t>
      </w:r>
    </w:p>
    <w:p w:rsidR="00324AED" w:rsidRDefault="006C2B88" w:rsidP="00763C89">
      <w:pPr>
        <w:tabs>
          <w:tab w:val="left" w:pos="6210"/>
        </w:tabs>
        <w:adjustRightInd w:val="0"/>
        <w:snapToGrid w:val="0"/>
        <w:spacing w:line="360" w:lineRule="auto"/>
        <w:ind w:firstLineChars="200" w:firstLine="420"/>
        <w:rPr>
          <w:rFonts w:ascii="宋体" w:hAnsi="宋体"/>
          <w:szCs w:val="21"/>
        </w:rPr>
      </w:pPr>
      <w:r>
        <w:rPr>
          <w:rFonts w:ascii="宋体" w:hAnsi="宋体" w:hint="eastAsia"/>
          <w:szCs w:val="21"/>
        </w:rPr>
        <w:t>4</w:t>
      </w:r>
      <w:r w:rsidR="00564646">
        <w:rPr>
          <w:rFonts w:ascii="宋体" w:hAnsi="宋体" w:hint="eastAsia"/>
          <w:szCs w:val="21"/>
        </w:rPr>
        <w:t>.</w:t>
      </w:r>
      <w:r w:rsidR="00564646" w:rsidRPr="005A254B">
        <w:rPr>
          <w:rFonts w:ascii="宋体" w:hAnsi="宋体" w:hint="eastAsia"/>
          <w:szCs w:val="21"/>
        </w:rPr>
        <w:t>招标人提出的特别技术要求</w:t>
      </w:r>
      <w:r w:rsidR="005E649F">
        <w:rPr>
          <w:rFonts w:ascii="宋体" w:hAnsi="宋体"/>
          <w:szCs w:val="21"/>
        </w:rPr>
        <w:tab/>
      </w:r>
    </w:p>
    <w:p w:rsidR="009A3C58" w:rsidRDefault="00564646" w:rsidP="003534BF">
      <w:pPr>
        <w:adjustRightInd w:val="0"/>
        <w:snapToGrid w:val="0"/>
        <w:spacing w:line="360" w:lineRule="auto"/>
        <w:ind w:leftChars="135" w:left="283" w:firstLineChars="200" w:firstLine="420"/>
        <w:rPr>
          <w:rFonts w:ascii="宋体" w:hAnsi="宋体"/>
          <w:szCs w:val="21"/>
        </w:rPr>
      </w:pPr>
      <w:r>
        <w:rPr>
          <w:rFonts w:ascii="宋体" w:hAnsi="宋体" w:hint="eastAsia"/>
          <w:szCs w:val="21"/>
        </w:rPr>
        <w:t>4.1</w:t>
      </w:r>
      <w:r w:rsidR="009A3C58">
        <w:rPr>
          <w:rFonts w:ascii="宋体" w:hAnsi="宋体" w:hint="eastAsia"/>
          <w:szCs w:val="21"/>
        </w:rPr>
        <w:t>附详细安装光盘或安装说明书。</w:t>
      </w:r>
    </w:p>
    <w:p w:rsidR="009A3C58" w:rsidRDefault="009A3C58" w:rsidP="003534BF">
      <w:pPr>
        <w:adjustRightInd w:val="0"/>
        <w:snapToGrid w:val="0"/>
        <w:spacing w:line="360" w:lineRule="auto"/>
        <w:ind w:leftChars="135" w:left="283" w:firstLineChars="200" w:firstLine="420"/>
        <w:rPr>
          <w:rFonts w:ascii="宋体" w:hAnsi="宋体"/>
          <w:szCs w:val="21"/>
        </w:rPr>
      </w:pPr>
      <w:r>
        <w:rPr>
          <w:rFonts w:ascii="宋体" w:hAnsi="宋体" w:hint="eastAsia"/>
          <w:szCs w:val="21"/>
        </w:rPr>
        <w:lastRenderedPageBreak/>
        <w:t>4.</w:t>
      </w:r>
      <w:r w:rsidR="00CA6B16">
        <w:rPr>
          <w:rFonts w:ascii="宋体" w:hAnsi="宋体" w:hint="eastAsia"/>
          <w:szCs w:val="21"/>
        </w:rPr>
        <w:t>2</w:t>
      </w:r>
      <w:r>
        <w:rPr>
          <w:rFonts w:ascii="宋体" w:hAnsi="宋体" w:hint="eastAsia"/>
          <w:szCs w:val="21"/>
        </w:rPr>
        <w:t>未说明事项必须符合国家相关标准。</w:t>
      </w:r>
    </w:p>
    <w:p w:rsidR="00B26C77" w:rsidRPr="00B26C77" w:rsidRDefault="00B26C77" w:rsidP="003534BF">
      <w:pPr>
        <w:adjustRightInd w:val="0"/>
        <w:snapToGrid w:val="0"/>
        <w:spacing w:line="360" w:lineRule="auto"/>
        <w:ind w:leftChars="135" w:left="283" w:firstLineChars="200" w:firstLine="420"/>
        <w:rPr>
          <w:rFonts w:ascii="宋体" w:hAnsi="宋体"/>
          <w:szCs w:val="21"/>
        </w:rPr>
      </w:pPr>
      <w:r>
        <w:rPr>
          <w:rFonts w:ascii="宋体" w:hAnsi="宋体" w:hint="eastAsia"/>
          <w:szCs w:val="21"/>
        </w:rPr>
        <w:t>4.3</w:t>
      </w:r>
      <w:r w:rsidRPr="003534BF">
        <w:rPr>
          <w:rFonts w:ascii="宋体" w:hAnsi="宋体" w:hint="eastAsia"/>
          <w:szCs w:val="21"/>
        </w:rPr>
        <w:t>中标供货方供货前应与使用单位联系确认是否满足使用技术要求，确认后方可供货。</w:t>
      </w:r>
    </w:p>
    <w:p w:rsidR="004954E0" w:rsidRDefault="006C2B88" w:rsidP="00763C89">
      <w:pPr>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5</w:t>
      </w:r>
      <w:r w:rsidR="004954E0">
        <w:rPr>
          <w:rFonts w:ascii="宋体" w:hAnsi="宋体" w:cs="宋体" w:hint="eastAsia"/>
          <w:kern w:val="0"/>
          <w:szCs w:val="21"/>
        </w:rPr>
        <w:t>.标准</w:t>
      </w:r>
    </w:p>
    <w:p w:rsidR="004954E0" w:rsidRPr="003534BF" w:rsidRDefault="006C2B88" w:rsidP="003534BF">
      <w:pPr>
        <w:adjustRightInd w:val="0"/>
        <w:snapToGrid w:val="0"/>
        <w:spacing w:line="360" w:lineRule="auto"/>
        <w:ind w:leftChars="135" w:left="283" w:firstLineChars="200" w:firstLine="420"/>
        <w:rPr>
          <w:rFonts w:ascii="宋体" w:hAnsi="宋体"/>
          <w:szCs w:val="21"/>
        </w:rPr>
      </w:pPr>
      <w:r w:rsidRPr="003534BF">
        <w:rPr>
          <w:rFonts w:ascii="宋体" w:hAnsi="宋体" w:hint="eastAsia"/>
          <w:szCs w:val="21"/>
        </w:rPr>
        <w:t>5</w:t>
      </w:r>
      <w:r w:rsidR="004954E0" w:rsidRPr="003534BF">
        <w:rPr>
          <w:rFonts w:ascii="宋体" w:hAnsi="宋体" w:hint="eastAsia"/>
          <w:szCs w:val="21"/>
        </w:rPr>
        <w:t>.</w:t>
      </w:r>
      <w:r w:rsidR="004954E0" w:rsidRPr="003534BF">
        <w:rPr>
          <w:rFonts w:ascii="宋体" w:hAnsi="宋体"/>
          <w:szCs w:val="21"/>
        </w:rPr>
        <w:t>1.所供应的货物将按下列标准（推荐）进行设计和制造</w:t>
      </w:r>
    </w:p>
    <w:p w:rsidR="002B4EE3" w:rsidRPr="003534BF" w:rsidRDefault="002B4EE3" w:rsidP="003534BF">
      <w:pPr>
        <w:adjustRightInd w:val="0"/>
        <w:snapToGrid w:val="0"/>
        <w:spacing w:line="360" w:lineRule="auto"/>
        <w:ind w:leftChars="135" w:left="283" w:firstLineChars="200" w:firstLine="420"/>
        <w:rPr>
          <w:rFonts w:ascii="宋体" w:hAnsi="宋体"/>
          <w:szCs w:val="21"/>
        </w:rPr>
      </w:pPr>
      <w:r w:rsidRPr="003534BF">
        <w:rPr>
          <w:rFonts w:ascii="宋体" w:hAnsi="宋体" w:hint="eastAsia"/>
          <w:szCs w:val="21"/>
        </w:rPr>
        <w:t>如发布新标准，以最新标准执行</w:t>
      </w:r>
    </w:p>
    <w:p w:rsidR="005C2A3F" w:rsidRPr="003534BF" w:rsidRDefault="005C2A3F" w:rsidP="003534BF">
      <w:pPr>
        <w:adjustRightInd w:val="0"/>
        <w:snapToGrid w:val="0"/>
        <w:spacing w:line="360" w:lineRule="auto"/>
        <w:ind w:leftChars="135" w:left="283" w:firstLineChars="200" w:firstLine="420"/>
        <w:rPr>
          <w:rFonts w:ascii="宋体" w:hAnsi="宋体"/>
          <w:szCs w:val="21"/>
        </w:rPr>
      </w:pPr>
      <w:r w:rsidRPr="003534BF">
        <w:rPr>
          <w:rFonts w:ascii="宋体" w:hAnsi="宋体" w:hint="eastAsia"/>
          <w:szCs w:val="21"/>
        </w:rPr>
        <w:t xml:space="preserve">GB  191-2000       包装储运图示标志    </w:t>
      </w:r>
    </w:p>
    <w:p w:rsidR="005C2A3F" w:rsidRPr="003534BF" w:rsidRDefault="005C2A3F" w:rsidP="003534BF">
      <w:pPr>
        <w:adjustRightInd w:val="0"/>
        <w:snapToGrid w:val="0"/>
        <w:spacing w:line="360" w:lineRule="auto"/>
        <w:ind w:leftChars="135" w:left="283" w:firstLineChars="200" w:firstLine="420"/>
        <w:rPr>
          <w:rFonts w:ascii="宋体" w:hAnsi="宋体"/>
          <w:szCs w:val="21"/>
        </w:rPr>
      </w:pPr>
      <w:r w:rsidRPr="003534BF">
        <w:rPr>
          <w:rFonts w:ascii="宋体" w:hAnsi="宋体" w:hint="eastAsia"/>
          <w:szCs w:val="21"/>
        </w:rPr>
        <w:t xml:space="preserve">GB/T 4857.2-1992   包装件基本试验  温湿度调节处理  </w:t>
      </w:r>
    </w:p>
    <w:p w:rsidR="005C2A3F" w:rsidRPr="003534BF" w:rsidRDefault="005C2A3F" w:rsidP="003534BF">
      <w:pPr>
        <w:adjustRightInd w:val="0"/>
        <w:snapToGrid w:val="0"/>
        <w:spacing w:line="360" w:lineRule="auto"/>
        <w:ind w:leftChars="135" w:left="283" w:firstLineChars="200" w:firstLine="420"/>
        <w:rPr>
          <w:rFonts w:ascii="宋体" w:hAnsi="宋体"/>
          <w:szCs w:val="21"/>
        </w:rPr>
      </w:pPr>
      <w:r w:rsidRPr="003534BF">
        <w:rPr>
          <w:rFonts w:ascii="宋体" w:hAnsi="宋体"/>
          <w:szCs w:val="21"/>
        </w:rPr>
        <w:t>IEC 60947-4-2</w:t>
      </w:r>
      <w:r w:rsidRPr="003534BF">
        <w:rPr>
          <w:rFonts w:ascii="宋体" w:hAnsi="宋体" w:hint="eastAsia"/>
          <w:szCs w:val="21"/>
        </w:rPr>
        <w:t xml:space="preserve">      存放标准</w:t>
      </w:r>
    </w:p>
    <w:p w:rsidR="005C2A3F" w:rsidRPr="003534BF" w:rsidRDefault="005C2A3F" w:rsidP="003534BF">
      <w:pPr>
        <w:adjustRightInd w:val="0"/>
        <w:snapToGrid w:val="0"/>
        <w:spacing w:line="360" w:lineRule="auto"/>
        <w:ind w:leftChars="135" w:left="283" w:firstLineChars="200" w:firstLine="420"/>
        <w:rPr>
          <w:rFonts w:ascii="宋体" w:hAnsi="宋体"/>
          <w:szCs w:val="21"/>
        </w:rPr>
      </w:pPr>
      <w:r w:rsidRPr="003534BF">
        <w:rPr>
          <w:rFonts w:ascii="宋体" w:hAnsi="宋体"/>
          <w:szCs w:val="21"/>
        </w:rPr>
        <w:t>IEC 60068-2-6</w:t>
      </w:r>
      <w:r w:rsidRPr="003534BF">
        <w:rPr>
          <w:rFonts w:ascii="宋体" w:hAnsi="宋体" w:hint="eastAsia"/>
          <w:szCs w:val="21"/>
        </w:rPr>
        <w:t xml:space="preserve">      防震标准</w:t>
      </w:r>
    </w:p>
    <w:p w:rsidR="002B4EE3" w:rsidRPr="003534BF" w:rsidRDefault="002B4EE3" w:rsidP="003534BF">
      <w:pPr>
        <w:adjustRightInd w:val="0"/>
        <w:snapToGrid w:val="0"/>
        <w:spacing w:line="360" w:lineRule="auto"/>
        <w:ind w:leftChars="135" w:left="283" w:firstLineChars="200" w:firstLine="420"/>
        <w:rPr>
          <w:rFonts w:ascii="宋体" w:hAnsi="宋体"/>
          <w:szCs w:val="21"/>
        </w:rPr>
      </w:pPr>
      <w:r w:rsidRPr="003534BF">
        <w:rPr>
          <w:rFonts w:ascii="宋体" w:hAnsi="宋体" w:hint="eastAsia"/>
          <w:szCs w:val="21"/>
        </w:rPr>
        <w:t>IEEE519             《谐波抑制标准》</w:t>
      </w:r>
    </w:p>
    <w:p w:rsidR="002B4EE3" w:rsidRPr="003534BF" w:rsidRDefault="002B4EE3" w:rsidP="003534BF">
      <w:pPr>
        <w:adjustRightInd w:val="0"/>
        <w:snapToGrid w:val="0"/>
        <w:spacing w:line="360" w:lineRule="auto"/>
        <w:ind w:leftChars="135" w:left="283" w:firstLineChars="200" w:firstLine="420"/>
        <w:rPr>
          <w:rFonts w:ascii="宋体" w:hAnsi="宋体"/>
          <w:szCs w:val="21"/>
        </w:rPr>
      </w:pPr>
      <w:r w:rsidRPr="003534BF">
        <w:rPr>
          <w:rFonts w:ascii="宋体" w:hAnsi="宋体" w:hint="eastAsia"/>
          <w:szCs w:val="21"/>
        </w:rPr>
        <w:t>GB/T14549           《谐波抑制标准》</w:t>
      </w:r>
    </w:p>
    <w:p w:rsidR="002B4EE3" w:rsidRPr="003534BF" w:rsidRDefault="002B4EE3" w:rsidP="003534BF">
      <w:pPr>
        <w:adjustRightInd w:val="0"/>
        <w:snapToGrid w:val="0"/>
        <w:spacing w:line="360" w:lineRule="auto"/>
        <w:ind w:leftChars="135" w:left="283" w:firstLineChars="200" w:firstLine="420"/>
        <w:rPr>
          <w:rFonts w:ascii="宋体" w:hAnsi="宋体"/>
          <w:szCs w:val="21"/>
        </w:rPr>
      </w:pPr>
      <w:r w:rsidRPr="003534BF">
        <w:rPr>
          <w:rFonts w:ascii="宋体" w:hAnsi="宋体" w:hint="eastAsia"/>
          <w:szCs w:val="21"/>
        </w:rPr>
        <w:t>GB/T14048.1-2000    《温升试验标准》</w:t>
      </w:r>
    </w:p>
    <w:p w:rsidR="004954E0" w:rsidRPr="003534BF" w:rsidRDefault="006C2B88" w:rsidP="003534BF">
      <w:pPr>
        <w:adjustRightInd w:val="0"/>
        <w:snapToGrid w:val="0"/>
        <w:spacing w:line="360" w:lineRule="auto"/>
        <w:ind w:leftChars="135" w:left="283" w:firstLineChars="200" w:firstLine="420"/>
        <w:rPr>
          <w:rFonts w:ascii="宋体" w:hAnsi="宋体"/>
          <w:szCs w:val="21"/>
        </w:rPr>
      </w:pPr>
      <w:r w:rsidRPr="003534BF">
        <w:rPr>
          <w:rFonts w:ascii="宋体" w:hAnsi="宋体" w:hint="eastAsia"/>
          <w:szCs w:val="21"/>
        </w:rPr>
        <w:t>5</w:t>
      </w:r>
      <w:r w:rsidR="004954E0" w:rsidRPr="003534BF">
        <w:rPr>
          <w:rFonts w:ascii="宋体" w:hAnsi="宋体" w:hint="eastAsia"/>
          <w:szCs w:val="21"/>
        </w:rPr>
        <w:t>.</w:t>
      </w:r>
      <w:r w:rsidR="004954E0" w:rsidRPr="003534BF">
        <w:rPr>
          <w:rFonts w:ascii="宋体" w:hAnsi="宋体"/>
          <w:szCs w:val="21"/>
        </w:rPr>
        <w:t>2.设备的设计与制造要求采用国际公制单位，个别部件采用英制单位应列出清单。</w:t>
      </w:r>
    </w:p>
    <w:p w:rsidR="004954E0" w:rsidRPr="00FF6988" w:rsidRDefault="006C2B88" w:rsidP="003534BF">
      <w:pPr>
        <w:adjustRightInd w:val="0"/>
        <w:snapToGrid w:val="0"/>
        <w:spacing w:line="360" w:lineRule="auto"/>
        <w:ind w:leftChars="135" w:left="283" w:firstLineChars="200" w:firstLine="420"/>
        <w:rPr>
          <w:szCs w:val="21"/>
        </w:rPr>
      </w:pPr>
      <w:r w:rsidRPr="003534BF">
        <w:rPr>
          <w:rFonts w:ascii="宋体" w:hAnsi="宋体" w:hint="eastAsia"/>
          <w:szCs w:val="21"/>
        </w:rPr>
        <w:t>5</w:t>
      </w:r>
      <w:r w:rsidR="004954E0" w:rsidRPr="003534BF">
        <w:rPr>
          <w:rFonts w:ascii="宋体" w:hAnsi="宋体" w:hint="eastAsia"/>
          <w:szCs w:val="21"/>
        </w:rPr>
        <w:t>.</w:t>
      </w:r>
      <w:r w:rsidR="009671F6" w:rsidRPr="003534BF">
        <w:rPr>
          <w:rFonts w:ascii="宋体" w:hAnsi="宋体" w:hint="eastAsia"/>
          <w:szCs w:val="21"/>
        </w:rPr>
        <w:t>3</w:t>
      </w:r>
      <w:r w:rsidR="004954E0" w:rsidRPr="003534BF">
        <w:rPr>
          <w:rFonts w:ascii="宋体" w:hAnsi="宋体" w:hint="eastAsia"/>
          <w:szCs w:val="21"/>
        </w:rPr>
        <w:t>.</w:t>
      </w:r>
      <w:r w:rsidR="004954E0" w:rsidRPr="003534BF">
        <w:rPr>
          <w:rFonts w:ascii="宋体" w:hAnsi="宋体"/>
          <w:szCs w:val="21"/>
        </w:rPr>
        <w:t xml:space="preserve"> 上述标准均应为</w:t>
      </w:r>
      <w:r w:rsidR="004954E0" w:rsidRPr="003534BF">
        <w:rPr>
          <w:rFonts w:ascii="宋体" w:hAnsi="宋体" w:hint="eastAsia"/>
          <w:szCs w:val="21"/>
        </w:rPr>
        <w:t>投</w:t>
      </w:r>
      <w:r w:rsidR="004954E0" w:rsidRPr="003534BF">
        <w:rPr>
          <w:rFonts w:ascii="宋体" w:hAnsi="宋体"/>
          <w:szCs w:val="21"/>
        </w:rPr>
        <w:t>标截止日时的最新有效版</w:t>
      </w:r>
      <w:r w:rsidR="004954E0">
        <w:rPr>
          <w:rFonts w:hint="eastAsia"/>
          <w:szCs w:val="21"/>
        </w:rPr>
        <w:t>。</w:t>
      </w:r>
    </w:p>
    <w:p w:rsidR="00FF6988" w:rsidRPr="00FF6988" w:rsidRDefault="00FF6988" w:rsidP="00763C89">
      <w:pPr>
        <w:adjustRightInd w:val="0"/>
        <w:snapToGrid w:val="0"/>
        <w:spacing w:beforeLines="100" w:before="312" w:afterLines="100" w:after="312" w:line="360" w:lineRule="auto"/>
        <w:ind w:firstLineChars="200" w:firstLine="422"/>
        <w:rPr>
          <w:b/>
        </w:rPr>
      </w:pPr>
      <w:r w:rsidRPr="00FF6988">
        <w:rPr>
          <w:rFonts w:hint="eastAsia"/>
          <w:b/>
        </w:rPr>
        <w:t>四</w:t>
      </w:r>
      <w:r w:rsidR="00324AED" w:rsidRPr="00FF6988">
        <w:rPr>
          <w:rFonts w:hint="eastAsia"/>
          <w:b/>
        </w:rPr>
        <w:t xml:space="preserve">. </w:t>
      </w:r>
      <w:r w:rsidR="00324AED" w:rsidRPr="00FF6988">
        <w:rPr>
          <w:rFonts w:hint="eastAsia"/>
          <w:b/>
        </w:rPr>
        <w:t>需投标人提供的技术参数</w:t>
      </w:r>
    </w:p>
    <w:p w:rsidR="00324AED" w:rsidRPr="00FF6988" w:rsidRDefault="00324AED" w:rsidP="00763C89">
      <w:pPr>
        <w:spacing w:line="360" w:lineRule="auto"/>
        <w:ind w:firstLineChars="200" w:firstLine="400"/>
        <w:rPr>
          <w:rFonts w:ascii="宋体" w:hAnsi="宋体"/>
          <w:szCs w:val="21"/>
        </w:rPr>
      </w:pPr>
      <w:r>
        <w:rPr>
          <w:rFonts w:ascii="宋体" w:hint="eastAsia"/>
          <w:spacing w:val="-5"/>
          <w:kern w:val="0"/>
          <w:szCs w:val="21"/>
        </w:rPr>
        <w:t xml:space="preserve">1 </w:t>
      </w:r>
      <w:r w:rsidR="00FF6988">
        <w:rPr>
          <w:rFonts w:ascii="宋体" w:hint="eastAsia"/>
          <w:spacing w:val="-5"/>
          <w:kern w:val="0"/>
          <w:szCs w:val="21"/>
        </w:rPr>
        <w:t>.技术参数及性能</w:t>
      </w:r>
    </w:p>
    <w:p w:rsidR="004926A0" w:rsidRPr="000B5FD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1.1封装类型：</w:t>
      </w:r>
      <w:r>
        <w:rPr>
          <w:rFonts w:ascii="宋体" w:hAnsi="宋体" w:hint="eastAsia"/>
          <w:szCs w:val="21"/>
          <w:u w:val="single"/>
        </w:rPr>
        <w:t xml:space="preserve">  </w:t>
      </w:r>
      <w:r w:rsidR="00621261">
        <w:rPr>
          <w:rFonts w:ascii="宋体" w:hAnsi="宋体" w:hint="eastAsia"/>
          <w:szCs w:val="21"/>
          <w:u w:val="single"/>
        </w:rPr>
        <w:t xml:space="preserve"> </w:t>
      </w:r>
      <w:r>
        <w:rPr>
          <w:rFonts w:ascii="宋体" w:hAnsi="宋体" w:hint="eastAsia"/>
          <w:szCs w:val="21"/>
          <w:u w:val="single"/>
        </w:rPr>
        <w:t xml:space="preserve">   </w:t>
      </w:r>
      <w:r w:rsidR="00CC7937">
        <w:rPr>
          <w:rFonts w:ascii="宋体" w:hAnsi="宋体" w:hint="eastAsia"/>
          <w:szCs w:val="21"/>
          <w:u w:val="single"/>
        </w:rPr>
        <w:t xml:space="preserve">   </w:t>
      </w:r>
      <w:r>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1.2外形尺寸：</w:t>
      </w:r>
      <w:r>
        <w:rPr>
          <w:rFonts w:ascii="宋体" w:hAnsi="宋体" w:hint="eastAsia"/>
          <w:szCs w:val="21"/>
          <w:u w:val="single"/>
        </w:rPr>
        <w:t xml:space="preserve">    </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r>
        <w:rPr>
          <w:rFonts w:ascii="宋体" w:hAnsi="宋体" w:hint="eastAsia"/>
          <w:szCs w:val="21"/>
          <w:u w:val="single"/>
        </w:rPr>
        <w:t xml:space="preserve"> </w:t>
      </w:r>
      <w:r w:rsidR="00CC7937">
        <w:rPr>
          <w:rFonts w:ascii="宋体" w:hAnsi="宋体" w:hint="eastAsia"/>
          <w:szCs w:val="21"/>
          <w:u w:val="single"/>
        </w:rPr>
        <w:t xml:space="preserve"> </w:t>
      </w:r>
      <w:r>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1.3线路电压：</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1.4控制电压：</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1.5额定电流：</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1.6</w:t>
      </w:r>
      <w:r w:rsidRPr="00AE20D4">
        <w:rPr>
          <w:rFonts w:ascii="宋体" w:hAnsi="宋体" w:hint="eastAsia"/>
          <w:szCs w:val="21"/>
        </w:rPr>
        <w:t>额定频率 ：</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1.7</w:t>
      </w:r>
      <w:r w:rsidRPr="00A53F8F">
        <w:rPr>
          <w:rFonts w:ascii="宋体" w:hAnsi="宋体" w:hint="eastAsia"/>
          <w:szCs w:val="21"/>
        </w:rPr>
        <w:t>相数：</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r w:rsidRPr="0011119C">
        <w:rPr>
          <w:rFonts w:ascii="宋体" w:hAnsi="宋体" w:hint="eastAsia"/>
          <w:szCs w:val="21"/>
          <w:u w:val="single"/>
        </w:rPr>
        <w:t xml:space="preserve"> </w:t>
      </w:r>
    </w:p>
    <w:p w:rsidR="004926A0" w:rsidRPr="00F63917"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621261">
        <w:rPr>
          <w:rFonts w:ascii="宋体" w:hAnsi="宋体" w:hint="eastAsia"/>
          <w:szCs w:val="21"/>
        </w:rPr>
        <w:t>8</w:t>
      </w:r>
      <w:r>
        <w:rPr>
          <w:rFonts w:ascii="宋体" w:hAnsi="宋体" w:hint="eastAsia"/>
          <w:szCs w:val="21"/>
        </w:rPr>
        <w:t>运行</w:t>
      </w:r>
      <w:r w:rsidRPr="007F0413">
        <w:rPr>
          <w:rFonts w:ascii="宋体" w:hAnsi="宋体" w:hint="eastAsia"/>
          <w:szCs w:val="21"/>
        </w:rPr>
        <w:t>模式</w:t>
      </w:r>
      <w:r>
        <w:rPr>
          <w:rFonts w:ascii="宋体" w:hAnsi="宋体" w:hint="eastAsia"/>
          <w:szCs w:val="21"/>
        </w:rPr>
        <w:t>:</w:t>
      </w:r>
      <w:r w:rsidRPr="008457FD">
        <w:rPr>
          <w:rFonts w:ascii="宋体" w:hAnsi="宋体" w:hint="eastAsia"/>
          <w:szCs w:val="21"/>
        </w:rPr>
        <w:t xml:space="preserve"> </w:t>
      </w:r>
      <w:r>
        <w:rPr>
          <w:rFonts w:ascii="宋体" w:hAnsi="宋体" w:hint="eastAsia"/>
          <w:szCs w:val="21"/>
          <w:u w:val="single"/>
        </w:rPr>
        <w:t xml:space="preserve">   </w:t>
      </w:r>
      <w:r w:rsidR="00CC7937">
        <w:rPr>
          <w:rFonts w:ascii="宋体" w:hAnsi="宋体" w:hint="eastAsia"/>
          <w:szCs w:val="21"/>
          <w:u w:val="single"/>
        </w:rPr>
        <w:t xml:space="preserve">    </w:t>
      </w:r>
      <w:r>
        <w:rPr>
          <w:rFonts w:ascii="宋体" w:hAnsi="宋体" w:hint="eastAsia"/>
          <w:szCs w:val="21"/>
          <w:u w:val="single"/>
        </w:rPr>
        <w:t xml:space="preserve">  </w:t>
      </w:r>
      <w:r w:rsidR="00621261">
        <w:rPr>
          <w:rFonts w:ascii="宋体" w:hAnsi="宋体" w:hint="eastAsia"/>
          <w:szCs w:val="21"/>
          <w:u w:val="single"/>
        </w:rPr>
        <w:t xml:space="preserve">   </w:t>
      </w:r>
      <w:r>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w:t>
      </w:r>
      <w:r w:rsidR="00621261">
        <w:rPr>
          <w:rFonts w:ascii="宋体" w:hAnsi="宋体" w:hint="eastAsia"/>
          <w:szCs w:val="21"/>
        </w:rPr>
        <w:t>9</w:t>
      </w:r>
      <w:r>
        <w:rPr>
          <w:rFonts w:ascii="宋体" w:hAnsi="宋体" w:hint="eastAsia"/>
          <w:szCs w:val="21"/>
        </w:rPr>
        <w:t>主要保护功能和诊断：</w:t>
      </w:r>
      <w:r>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1.1</w:t>
      </w:r>
      <w:r w:rsidR="00621261">
        <w:rPr>
          <w:rFonts w:ascii="宋体" w:hAnsi="宋体" w:hint="eastAsia"/>
          <w:szCs w:val="21"/>
        </w:rPr>
        <w:t>0</w:t>
      </w:r>
      <w:r>
        <w:rPr>
          <w:rFonts w:ascii="宋体" w:hAnsi="宋体" w:hint="eastAsia"/>
          <w:szCs w:val="21"/>
        </w:rPr>
        <w:t>主要测量功能：</w:t>
      </w:r>
      <w:r w:rsidR="00CC7937">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1.1</w:t>
      </w:r>
      <w:r w:rsidR="00621261">
        <w:rPr>
          <w:rFonts w:ascii="宋体" w:hAnsi="宋体" w:hint="eastAsia"/>
          <w:szCs w:val="21"/>
        </w:rPr>
        <w:t>1</w:t>
      </w:r>
      <w:r>
        <w:rPr>
          <w:rFonts w:ascii="宋体" w:hAnsi="宋体" w:hint="eastAsia"/>
          <w:szCs w:val="21"/>
        </w:rPr>
        <w:t>网络I/O：</w:t>
      </w:r>
      <w:r>
        <w:rPr>
          <w:rFonts w:ascii="宋体" w:hAnsi="宋体" w:hint="eastAsia"/>
          <w:szCs w:val="21"/>
          <w:u w:val="single"/>
        </w:rPr>
        <w:t xml:space="preserve">    </w:t>
      </w:r>
      <w:r w:rsidR="00621261">
        <w:rPr>
          <w:rFonts w:ascii="宋体" w:hAnsi="宋体" w:hint="eastAsia"/>
          <w:szCs w:val="21"/>
          <w:u w:val="single"/>
        </w:rPr>
        <w:t xml:space="preserve">   </w:t>
      </w:r>
      <w:r>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1.1</w:t>
      </w:r>
      <w:r w:rsidR="00621261">
        <w:rPr>
          <w:rFonts w:ascii="宋体" w:hAnsi="宋体" w:hint="eastAsia"/>
          <w:szCs w:val="21"/>
        </w:rPr>
        <w:t>2</w:t>
      </w:r>
      <w:r>
        <w:rPr>
          <w:rFonts w:ascii="宋体" w:hAnsi="宋体" w:hint="eastAsia"/>
          <w:szCs w:val="21"/>
        </w:rPr>
        <w:t>状态指示：</w:t>
      </w:r>
      <w:r w:rsidR="00621261">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1.1</w:t>
      </w:r>
      <w:r w:rsidR="00621261">
        <w:rPr>
          <w:rFonts w:ascii="宋体" w:hAnsi="宋体" w:hint="eastAsia"/>
          <w:szCs w:val="21"/>
        </w:rPr>
        <w:t>3</w:t>
      </w:r>
      <w:r>
        <w:rPr>
          <w:rFonts w:ascii="宋体" w:hAnsi="宋体" w:hint="eastAsia"/>
          <w:szCs w:val="21"/>
        </w:rPr>
        <w:t>通讯：</w:t>
      </w:r>
      <w:r>
        <w:rPr>
          <w:rFonts w:ascii="宋体" w:hAnsi="宋体" w:hint="eastAsia"/>
          <w:szCs w:val="21"/>
          <w:u w:val="single"/>
        </w:rPr>
        <w:t xml:space="preserve">    </w:t>
      </w:r>
      <w:r w:rsidR="00621261">
        <w:rPr>
          <w:rFonts w:ascii="宋体" w:hAnsi="宋体" w:hint="eastAsia"/>
          <w:szCs w:val="21"/>
          <w:u w:val="single"/>
        </w:rPr>
        <w:t xml:space="preserve">        </w:t>
      </w:r>
      <w:r>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1.1</w:t>
      </w:r>
      <w:r w:rsidR="00621261">
        <w:rPr>
          <w:rFonts w:ascii="宋体" w:hAnsi="宋体" w:hint="eastAsia"/>
          <w:szCs w:val="21"/>
        </w:rPr>
        <w:t>4</w:t>
      </w:r>
      <w:r>
        <w:rPr>
          <w:rFonts w:ascii="宋体" w:hAnsi="宋体" w:hint="eastAsia"/>
          <w:szCs w:val="21"/>
        </w:rPr>
        <w:t>编程：</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p>
    <w:p w:rsidR="004926A0"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t>1.18显示屏：</w:t>
      </w:r>
      <w:r w:rsidR="007D4750">
        <w:rPr>
          <w:rFonts w:ascii="宋体" w:hAnsi="宋体" w:hint="eastAsia"/>
          <w:szCs w:val="21"/>
          <w:u w:val="single"/>
        </w:rPr>
        <w:t xml:space="preserve">            </w:t>
      </w:r>
      <w:r w:rsidR="007D4750">
        <w:rPr>
          <w:rFonts w:ascii="宋体" w:hAnsi="宋体" w:hint="eastAsia"/>
          <w:szCs w:val="21"/>
        </w:rPr>
        <w:t xml:space="preserve"> </w:t>
      </w:r>
    </w:p>
    <w:p w:rsidR="004926A0" w:rsidRPr="00A42FE9" w:rsidRDefault="004926A0" w:rsidP="004926A0">
      <w:pPr>
        <w:adjustRightInd w:val="0"/>
        <w:snapToGrid w:val="0"/>
        <w:spacing w:line="360" w:lineRule="auto"/>
        <w:ind w:leftChars="135" w:left="283" w:firstLineChars="200" w:firstLine="420"/>
        <w:rPr>
          <w:rFonts w:ascii="宋体" w:hAnsi="宋体"/>
          <w:szCs w:val="21"/>
        </w:rPr>
      </w:pPr>
      <w:r>
        <w:rPr>
          <w:rFonts w:ascii="宋体" w:hAnsi="宋体" w:hint="eastAsia"/>
          <w:szCs w:val="21"/>
        </w:rPr>
        <w:lastRenderedPageBreak/>
        <w:t>1.1</w:t>
      </w:r>
      <w:r w:rsidR="00621261">
        <w:rPr>
          <w:rFonts w:ascii="宋体" w:hAnsi="宋体" w:hint="eastAsia"/>
          <w:szCs w:val="21"/>
        </w:rPr>
        <w:t>5</w:t>
      </w:r>
      <w:r>
        <w:rPr>
          <w:rFonts w:ascii="宋体" w:hAnsi="宋体" w:hint="eastAsia"/>
          <w:szCs w:val="21"/>
        </w:rPr>
        <w:t>辅助触点数量：</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p>
    <w:p w:rsidR="004926A0" w:rsidRPr="00F750A1" w:rsidRDefault="004926A0" w:rsidP="004926A0">
      <w:pPr>
        <w:adjustRightInd w:val="0"/>
        <w:snapToGrid w:val="0"/>
        <w:spacing w:line="360" w:lineRule="auto"/>
        <w:ind w:leftChars="135" w:left="283" w:firstLineChars="200" w:firstLine="420"/>
        <w:rPr>
          <w:rFonts w:ascii="宋体" w:hAnsi="宋体"/>
          <w:szCs w:val="21"/>
        </w:rPr>
      </w:pPr>
      <w:r w:rsidRPr="008457FD">
        <w:rPr>
          <w:rFonts w:ascii="宋体" w:hAnsi="宋体" w:hint="eastAsia"/>
          <w:szCs w:val="21"/>
        </w:rPr>
        <w:t>1.</w:t>
      </w:r>
      <w:r w:rsidR="00621261">
        <w:rPr>
          <w:rFonts w:ascii="宋体" w:hAnsi="宋体" w:hint="eastAsia"/>
          <w:szCs w:val="21"/>
        </w:rPr>
        <w:t>16</w:t>
      </w:r>
      <w:r w:rsidRPr="008457FD">
        <w:rPr>
          <w:rFonts w:ascii="宋体" w:hAnsi="宋体" w:hint="eastAsia"/>
          <w:szCs w:val="21"/>
        </w:rPr>
        <w:t>控制面板:</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p>
    <w:p w:rsidR="00C566CF" w:rsidRDefault="004926A0" w:rsidP="00CC7937">
      <w:pPr>
        <w:adjustRightInd w:val="0"/>
        <w:snapToGrid w:val="0"/>
        <w:spacing w:line="360" w:lineRule="auto"/>
        <w:ind w:firstLineChars="350" w:firstLine="735"/>
        <w:rPr>
          <w:rFonts w:ascii="宋体" w:hAnsi="宋体"/>
          <w:szCs w:val="21"/>
        </w:rPr>
      </w:pPr>
      <w:r>
        <w:rPr>
          <w:rFonts w:ascii="宋体" w:hAnsi="宋体" w:hint="eastAsia"/>
          <w:szCs w:val="21"/>
        </w:rPr>
        <w:t>1.</w:t>
      </w:r>
      <w:r w:rsidR="00621261">
        <w:rPr>
          <w:rFonts w:ascii="宋体" w:hAnsi="宋体" w:hint="eastAsia"/>
          <w:szCs w:val="21"/>
        </w:rPr>
        <w:t>17</w:t>
      </w:r>
      <w:r>
        <w:rPr>
          <w:rFonts w:ascii="宋体" w:hAnsi="宋体" w:hint="eastAsia"/>
          <w:szCs w:val="21"/>
        </w:rPr>
        <w:t>质保时间：</w:t>
      </w:r>
      <w:r>
        <w:rPr>
          <w:rFonts w:ascii="宋体" w:hAnsi="宋体" w:hint="eastAsia"/>
          <w:szCs w:val="21"/>
          <w:u w:val="single"/>
        </w:rPr>
        <w:t xml:space="preserve">   </w:t>
      </w:r>
      <w:r w:rsidR="00CC7937">
        <w:rPr>
          <w:rFonts w:ascii="宋体" w:hAnsi="宋体" w:hint="eastAsia"/>
          <w:szCs w:val="21"/>
          <w:u w:val="single"/>
        </w:rPr>
        <w:t xml:space="preserve">   </w:t>
      </w:r>
      <w:r w:rsidR="00621261">
        <w:rPr>
          <w:rFonts w:ascii="宋体" w:hAnsi="宋体" w:hint="eastAsia"/>
          <w:szCs w:val="21"/>
          <w:u w:val="single"/>
        </w:rPr>
        <w:t xml:space="preserve">      </w:t>
      </w:r>
      <w:r w:rsidR="00CC7937">
        <w:rPr>
          <w:rFonts w:ascii="宋体" w:hAnsi="宋体" w:hint="eastAsia"/>
          <w:szCs w:val="21"/>
          <w:u w:val="single"/>
        </w:rPr>
        <w:t xml:space="preserve"> </w:t>
      </w:r>
      <w:r>
        <w:rPr>
          <w:rFonts w:ascii="宋体" w:hAnsi="宋体" w:hint="eastAsia"/>
          <w:szCs w:val="21"/>
          <w:u w:val="single"/>
        </w:rPr>
        <w:t xml:space="preserve">  </w:t>
      </w:r>
    </w:p>
    <w:p w:rsidR="00324AED" w:rsidRDefault="00FF6988" w:rsidP="00763C89">
      <w:pPr>
        <w:adjustRightInd w:val="0"/>
        <w:snapToGrid w:val="0"/>
        <w:spacing w:line="360" w:lineRule="auto"/>
        <w:ind w:firstLineChars="200" w:firstLine="420"/>
        <w:rPr>
          <w:rFonts w:ascii="宋体"/>
          <w:szCs w:val="21"/>
        </w:rPr>
      </w:pPr>
      <w:r>
        <w:rPr>
          <w:rFonts w:ascii="宋体" w:hint="eastAsia"/>
          <w:szCs w:val="21"/>
        </w:rPr>
        <w:t>2</w:t>
      </w:r>
      <w:r w:rsidR="004954E0">
        <w:rPr>
          <w:rFonts w:ascii="宋体" w:hint="eastAsia"/>
          <w:szCs w:val="21"/>
        </w:rPr>
        <w:t>.</w:t>
      </w:r>
      <w:r w:rsidR="00324AED">
        <w:rPr>
          <w:rFonts w:ascii="宋体" w:hint="eastAsia"/>
          <w:szCs w:val="21"/>
        </w:rPr>
        <w:t>投标人需要特别说明的其他问题。</w:t>
      </w:r>
    </w:p>
    <w:p w:rsidR="00FA6B21" w:rsidRDefault="00FA6B21" w:rsidP="00763C89">
      <w:pPr>
        <w:adjustRightInd w:val="0"/>
        <w:snapToGrid w:val="0"/>
        <w:spacing w:line="360" w:lineRule="auto"/>
        <w:ind w:firstLineChars="200" w:firstLine="420"/>
        <w:rPr>
          <w:rFonts w:ascii="宋体"/>
          <w:szCs w:val="21"/>
        </w:rPr>
      </w:pPr>
    </w:p>
    <w:p w:rsidR="00FA6B21" w:rsidRDefault="00FA6B21" w:rsidP="00763C89">
      <w:pPr>
        <w:adjustRightInd w:val="0"/>
        <w:snapToGrid w:val="0"/>
        <w:spacing w:line="360" w:lineRule="auto"/>
        <w:ind w:firstLineChars="200" w:firstLine="420"/>
        <w:rPr>
          <w:rFonts w:ascii="宋体"/>
          <w:szCs w:val="21"/>
        </w:rPr>
      </w:pPr>
    </w:p>
    <w:p w:rsidR="00FA6B21" w:rsidRPr="00EF0299" w:rsidRDefault="00FA6B21" w:rsidP="00763C89">
      <w:pPr>
        <w:pStyle w:val="2TimesNewRoman5020"/>
        <w:ind w:firstLineChars="200" w:firstLine="560"/>
        <w:jc w:val="center"/>
      </w:pPr>
      <w:bookmarkStart w:id="3" w:name="_Toc357086143"/>
      <w:r w:rsidRPr="00EF0299">
        <w:rPr>
          <w:rFonts w:hint="eastAsia"/>
        </w:rPr>
        <w:t>第二节备件和工具</w:t>
      </w:r>
      <w:bookmarkEnd w:id="3"/>
    </w:p>
    <w:p w:rsidR="00FA6B21" w:rsidRDefault="00FA6B21" w:rsidP="00763C89">
      <w:pPr>
        <w:adjustRightInd w:val="0"/>
        <w:snapToGrid w:val="0"/>
        <w:spacing w:line="360" w:lineRule="auto"/>
        <w:ind w:firstLineChars="200" w:firstLine="420"/>
        <w:jc w:val="center"/>
        <w:rPr>
          <w:rFonts w:ascii="宋体" w:hAnsi="宋体"/>
          <w:szCs w:val="21"/>
        </w:rPr>
      </w:pP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1. 所有为设备的安装、试运行、质保期内和质保期后1年必备的备件、消耗品，包括专用工具、仪器、仪表等，在设备交货时提供。推迟的交货期将按照设备推迟交货计算。</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2. 中标方应提供完整备件手册、备件件号、数量、规格型号、价格表的CD盘，随同设备发货。</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3. 中标方应保证所有零部件均有唯一编码，如属外购标准件，要求必须按照原厂家编码执行。</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4. 中标方还应进一步提供设备上的所需的备件、易耗品及标准件的货源地，包括润滑油脂。</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5. 设备采用的外购、外协件应提供原产地证明及检验合格证书。</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6. 如因为中标人提供1年期备件明细不准确，导致招标人方误采购或按明细提供数量不足以满足生产需求，中标人应免费提供相应的备件。</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7. 中标人应保证长期以最优惠的价格供给易损件和备件。如果备件发生设计变更，应将变更信息及时通知招标人。</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8. 中标人备件价格在设备开始使用的3年内必须维持稳定。</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9. 在5年内，因中标人技术升级导致部分备件不能提供时，中标人要免费为用户升级设备。</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10. 5年后在备件停止生产的情况下，中标人应事先将要停止生产的计划通知招标人，使招标人有足够的时间采购所需的备件。</w:t>
      </w:r>
    </w:p>
    <w:p w:rsidR="00FA6B21" w:rsidRPr="00610DF7"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11. 5年后在备件停止生产后，如果招标人要求，中标人应免费向买方提供备件的蓝图、图纸和规格。</w:t>
      </w:r>
    </w:p>
    <w:p w:rsidR="00FA6B21" w:rsidRPr="00EF0299" w:rsidRDefault="00FA6B21" w:rsidP="00763C89">
      <w:pPr>
        <w:pStyle w:val="2TimesNewRoman5020"/>
        <w:ind w:firstLineChars="200" w:firstLine="560"/>
        <w:jc w:val="center"/>
      </w:pPr>
      <w:bookmarkStart w:id="4" w:name="_Toc357086144"/>
      <w:r w:rsidRPr="00EF0299">
        <w:rPr>
          <w:rFonts w:hint="eastAsia"/>
        </w:rPr>
        <w:lastRenderedPageBreak/>
        <w:t>第三节设备出厂前检验</w:t>
      </w:r>
      <w:bookmarkEnd w:id="4"/>
    </w:p>
    <w:p w:rsidR="00FA6B21" w:rsidRDefault="00FA6B21" w:rsidP="00763C89">
      <w:pPr>
        <w:adjustRightInd w:val="0"/>
        <w:snapToGrid w:val="0"/>
        <w:spacing w:line="360" w:lineRule="auto"/>
        <w:ind w:firstLineChars="200" w:firstLine="420"/>
        <w:jc w:val="center"/>
        <w:rPr>
          <w:rFonts w:ascii="宋体" w:hAnsi="宋体"/>
          <w:szCs w:val="21"/>
        </w:rPr>
      </w:pP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FA6B21" w:rsidRDefault="00FA6B21" w:rsidP="00763C89">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3．在中检中质检团成员发现或提出的问题，双方应积极通过友好协商解决。</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4. 设备在出厂前必须进行整体联合试运转，根据试运转时间确定招标人中检时间，联合试运转应在招标人中检人员监督下进行。</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FA6B21" w:rsidRPr="00EF0299" w:rsidRDefault="00FA6B21" w:rsidP="00763C89">
      <w:pPr>
        <w:pStyle w:val="2TimesNewRoman5020"/>
        <w:ind w:firstLineChars="200" w:firstLine="560"/>
        <w:jc w:val="center"/>
      </w:pPr>
      <w:r>
        <w:rPr>
          <w:rFonts w:ascii="宋体" w:hAnsi="宋体" w:hint="eastAsia"/>
          <w:szCs w:val="21"/>
        </w:rPr>
        <w:br w:type="page"/>
      </w:r>
      <w:bookmarkStart w:id="5" w:name="_Toc357086145"/>
      <w:r w:rsidRPr="00EF0299">
        <w:rPr>
          <w:rFonts w:hint="eastAsia"/>
        </w:rPr>
        <w:lastRenderedPageBreak/>
        <w:t>第四节技术服务</w:t>
      </w:r>
      <w:bookmarkEnd w:id="5"/>
    </w:p>
    <w:p w:rsidR="00FA6B21" w:rsidRDefault="00FA6B21" w:rsidP="00763C89">
      <w:pPr>
        <w:adjustRightInd w:val="0"/>
        <w:snapToGrid w:val="0"/>
        <w:spacing w:line="360" w:lineRule="auto"/>
        <w:ind w:firstLineChars="200" w:firstLine="420"/>
        <w:jc w:val="center"/>
        <w:rPr>
          <w:rFonts w:ascii="宋体" w:hAnsi="宋体"/>
          <w:szCs w:val="21"/>
        </w:rPr>
      </w:pP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1. 中标人将派出有技术、有能力胜任的服务工程师到现场，提供有关安装管理、调试、空载测试、性能测试、试运转、维修及现场培训维修人员的服务。中标人服务工程师的主要责任与任务如下：</w:t>
      </w:r>
    </w:p>
    <w:p w:rsidR="00FA6B21" w:rsidRDefault="00FA6B21" w:rsidP="00763C89">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——给招标人安装人员提供完整的技术指导。</w:t>
      </w:r>
    </w:p>
    <w:p w:rsidR="00FA6B21" w:rsidRDefault="00FA6B21" w:rsidP="00763C89">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——指导招标人人员进行合同设备的试运转，运行测试和性能测试。</w:t>
      </w:r>
    </w:p>
    <w:p w:rsidR="00FA6B21" w:rsidRDefault="00FA6B21" w:rsidP="00763C89">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——培训招标人人员。</w:t>
      </w:r>
    </w:p>
    <w:p w:rsidR="00FA6B21" w:rsidRDefault="00FA6B21" w:rsidP="00763C89">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——设备投入使用后提供现场运行技术支持。</w:t>
      </w:r>
    </w:p>
    <w:p w:rsidR="00FA6B21" w:rsidRDefault="00FA6B21" w:rsidP="00763C89">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——质保期内技术服务。</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3.中标人将提供所有的关于装配与组装所用的专用工具,例如:专用测试仪、测量仪和机械工具。</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4.在现场举行由双方参加的会议，对所提供设备进行安装的准备工作进行讨论。</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5. 对于安装指导、测试运转、性能测试、试运转和验收，包括招标人操作和维修人员的现场培训,中标人需免费提供。</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6. 中标人应提供用于招标人自行培训人员需要使用的相关培训资料。</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7. 设备过质保期后，在设备使用寿命内，如招标人需要，中标人应确保服务工程师到现场进行技术服务。</w:t>
      </w: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FA6B21" w:rsidRPr="00EF0299" w:rsidRDefault="00FA6B21" w:rsidP="00763C89">
      <w:pPr>
        <w:pStyle w:val="2TimesNewRoman5020"/>
        <w:ind w:firstLineChars="200" w:firstLine="560"/>
        <w:jc w:val="center"/>
      </w:pPr>
      <w:r>
        <w:rPr>
          <w:rFonts w:ascii="宋体" w:hAnsi="宋体" w:hint="eastAsia"/>
          <w:szCs w:val="21"/>
        </w:rPr>
        <w:br w:type="page"/>
      </w:r>
      <w:bookmarkStart w:id="6" w:name="_Toc357086146"/>
      <w:r w:rsidRPr="00EF0299">
        <w:rPr>
          <w:rFonts w:hint="eastAsia"/>
        </w:rPr>
        <w:lastRenderedPageBreak/>
        <w:t>第五节安装、检验、调试、试运行及验收</w:t>
      </w:r>
      <w:bookmarkEnd w:id="6"/>
    </w:p>
    <w:p w:rsidR="00FA6B21" w:rsidRDefault="00FA6B21" w:rsidP="00763C89">
      <w:pPr>
        <w:adjustRightInd w:val="0"/>
        <w:snapToGrid w:val="0"/>
        <w:spacing w:line="360" w:lineRule="auto"/>
        <w:ind w:firstLineChars="200" w:firstLine="420"/>
        <w:jc w:val="center"/>
        <w:rPr>
          <w:rFonts w:ascii="宋体" w:hAnsi="宋体"/>
          <w:szCs w:val="21"/>
        </w:rPr>
      </w:pPr>
    </w:p>
    <w:p w:rsidR="00FA6B21" w:rsidRDefault="00FA6B21" w:rsidP="00763C89">
      <w:pPr>
        <w:adjustRightInd w:val="0"/>
        <w:snapToGrid w:val="0"/>
        <w:spacing w:beforeLines="50" w:before="156" w:line="360" w:lineRule="auto"/>
        <w:ind w:left="315" w:firstLineChars="200" w:firstLine="420"/>
        <w:rPr>
          <w:rFonts w:ascii="宋体" w:hAnsi="宋体"/>
          <w:szCs w:val="21"/>
        </w:rPr>
      </w:pPr>
      <w:r>
        <w:rPr>
          <w:rFonts w:ascii="宋体" w:hAnsi="宋体" w:hint="eastAsia"/>
          <w:szCs w:val="21"/>
        </w:rPr>
        <w:t>1. 在该附录中：</w:t>
      </w:r>
    </w:p>
    <w:p w:rsidR="00FA6B21" w:rsidRDefault="00FA6B21" w:rsidP="00763C89">
      <w:pPr>
        <w:adjustRightInd w:val="0"/>
        <w:snapToGrid w:val="0"/>
        <w:spacing w:beforeLines="50" w:before="156" w:line="360" w:lineRule="auto"/>
        <w:ind w:leftChars="135" w:left="283" w:firstLineChars="200" w:firstLine="420"/>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FA6B21" w:rsidRDefault="00FA6B21" w:rsidP="00763C89">
      <w:pPr>
        <w:adjustRightInd w:val="0"/>
        <w:snapToGrid w:val="0"/>
        <w:spacing w:beforeLines="50" w:before="156" w:line="360" w:lineRule="auto"/>
        <w:ind w:leftChars="135" w:left="283" w:firstLineChars="200" w:firstLine="420"/>
        <w:rPr>
          <w:rFonts w:ascii="宋体" w:hAnsi="宋体"/>
          <w:szCs w:val="21"/>
        </w:rPr>
      </w:pPr>
      <w:r>
        <w:rPr>
          <w:rFonts w:ascii="宋体" w:hAnsi="宋体" w:hint="eastAsia"/>
          <w:szCs w:val="21"/>
        </w:rPr>
        <w:t>试运转：即为在空载条件下测试该设备。</w:t>
      </w:r>
    </w:p>
    <w:p w:rsidR="00FA6B21" w:rsidRDefault="00FA6B21" w:rsidP="00763C89">
      <w:pPr>
        <w:adjustRightInd w:val="0"/>
        <w:snapToGrid w:val="0"/>
        <w:spacing w:beforeLines="50" w:before="156" w:line="360" w:lineRule="auto"/>
        <w:ind w:leftChars="135" w:left="283" w:firstLineChars="200" w:firstLine="420"/>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FA6B21" w:rsidRDefault="00FA6B21" w:rsidP="00763C89">
      <w:pPr>
        <w:adjustRightInd w:val="0"/>
        <w:snapToGrid w:val="0"/>
        <w:spacing w:beforeLines="50" w:before="156" w:line="360" w:lineRule="auto"/>
        <w:ind w:leftChars="135" w:left="283" w:firstLineChars="200" w:firstLine="420"/>
        <w:rPr>
          <w:rFonts w:ascii="宋体" w:hAnsi="宋体"/>
          <w:szCs w:val="21"/>
        </w:rPr>
      </w:pPr>
      <w:r>
        <w:rPr>
          <w:rFonts w:ascii="宋体" w:hAnsi="宋体" w:hint="eastAsia"/>
          <w:szCs w:val="21"/>
        </w:rPr>
        <w:t>试运行：即为设备按照合同要求性能投入运转。</w:t>
      </w:r>
    </w:p>
    <w:p w:rsidR="00FA6B21" w:rsidRDefault="00FA6B21" w:rsidP="00763C89">
      <w:pPr>
        <w:adjustRightInd w:val="0"/>
        <w:snapToGrid w:val="0"/>
        <w:spacing w:beforeLines="50" w:before="156" w:line="360" w:lineRule="auto"/>
        <w:ind w:leftChars="135" w:left="283" w:firstLineChars="200" w:firstLine="420"/>
        <w:rPr>
          <w:rFonts w:ascii="宋体" w:hAnsi="宋体"/>
          <w:szCs w:val="21"/>
        </w:rPr>
      </w:pPr>
      <w:r>
        <w:rPr>
          <w:rFonts w:ascii="宋体" w:hAnsi="宋体" w:hint="eastAsia"/>
          <w:szCs w:val="21"/>
        </w:rPr>
        <w:t>验收：即为该设备达到合同规定的试运转、性能调试和试运行技术要求后招标人正式接收。</w:t>
      </w:r>
    </w:p>
    <w:p w:rsidR="00FA6B21" w:rsidRDefault="00FA6B21" w:rsidP="00763C89">
      <w:pPr>
        <w:adjustRightInd w:val="0"/>
        <w:snapToGrid w:val="0"/>
        <w:spacing w:beforeLines="50" w:before="156" w:line="360" w:lineRule="auto"/>
        <w:ind w:left="283" w:firstLineChars="200" w:firstLine="420"/>
        <w:rPr>
          <w:rFonts w:ascii="宋体" w:hAnsi="宋体"/>
          <w:szCs w:val="21"/>
        </w:rPr>
      </w:pPr>
      <w:r>
        <w:rPr>
          <w:rFonts w:ascii="宋体" w:hAnsi="宋体" w:hint="eastAsia"/>
          <w:szCs w:val="21"/>
        </w:rPr>
        <w:t>2. 设备到货应随机提供出厂验收报告。</w:t>
      </w:r>
    </w:p>
    <w:p w:rsidR="00FA6B21" w:rsidRDefault="00FA6B21" w:rsidP="00763C89">
      <w:pPr>
        <w:adjustRightInd w:val="0"/>
        <w:snapToGrid w:val="0"/>
        <w:spacing w:beforeLines="50" w:before="156" w:line="360" w:lineRule="auto"/>
        <w:ind w:left="283" w:firstLineChars="200" w:firstLine="420"/>
        <w:rPr>
          <w:rFonts w:ascii="宋体" w:hAnsi="宋体"/>
          <w:szCs w:val="21"/>
        </w:rPr>
      </w:pPr>
      <w:r>
        <w:rPr>
          <w:rFonts w:ascii="宋体" w:hAnsi="宋体" w:hint="eastAsia"/>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FA6B21" w:rsidRDefault="00FA6B21" w:rsidP="00763C89">
      <w:pPr>
        <w:adjustRightInd w:val="0"/>
        <w:snapToGrid w:val="0"/>
        <w:spacing w:line="360" w:lineRule="auto"/>
        <w:ind w:firstLineChars="200" w:firstLine="420"/>
        <w:rPr>
          <w:rFonts w:ascii="宋体" w:hAnsi="宋体"/>
          <w:szCs w:val="21"/>
        </w:rPr>
      </w:pPr>
    </w:p>
    <w:p w:rsidR="00FA6B21" w:rsidRPr="00EF0299" w:rsidRDefault="00FA6B21" w:rsidP="00763C89">
      <w:pPr>
        <w:pStyle w:val="2TimesNewRoman5020"/>
        <w:ind w:firstLineChars="200" w:firstLine="560"/>
        <w:jc w:val="center"/>
      </w:pPr>
      <w:r>
        <w:rPr>
          <w:rFonts w:ascii="宋体" w:hAnsi="宋体" w:hint="eastAsia"/>
          <w:szCs w:val="21"/>
        </w:rPr>
        <w:br w:type="page"/>
      </w:r>
      <w:bookmarkStart w:id="7" w:name="_Toc357086147"/>
      <w:r w:rsidRPr="00EF0299">
        <w:rPr>
          <w:rFonts w:hint="eastAsia"/>
        </w:rPr>
        <w:lastRenderedPageBreak/>
        <w:t>第六节质量保证</w:t>
      </w:r>
      <w:bookmarkEnd w:id="7"/>
    </w:p>
    <w:p w:rsidR="00FA6B21" w:rsidRDefault="00FA6B21" w:rsidP="00763C89">
      <w:pPr>
        <w:adjustRightInd w:val="0"/>
        <w:snapToGrid w:val="0"/>
        <w:spacing w:line="360" w:lineRule="auto"/>
        <w:ind w:firstLineChars="200" w:firstLine="420"/>
        <w:jc w:val="center"/>
        <w:rPr>
          <w:rFonts w:ascii="宋体" w:hAnsi="宋体"/>
          <w:szCs w:val="21"/>
        </w:rPr>
      </w:pPr>
    </w:p>
    <w:p w:rsidR="00FA6B21" w:rsidRDefault="00FA6B21" w:rsidP="00763C89">
      <w:pPr>
        <w:adjustRightInd w:val="0"/>
        <w:snapToGrid w:val="0"/>
        <w:spacing w:beforeLines="50" w:before="156" w:line="360" w:lineRule="auto"/>
        <w:ind w:left="283" w:firstLineChars="200" w:firstLine="420"/>
        <w:rPr>
          <w:rFonts w:ascii="宋体" w:hAnsi="宋体"/>
          <w:szCs w:val="21"/>
        </w:rPr>
      </w:pPr>
      <w:r>
        <w:rPr>
          <w:rFonts w:ascii="宋体" w:hAnsi="宋体" w:hint="eastAsia"/>
          <w:szCs w:val="21"/>
        </w:rPr>
        <w:t>1. 质保期应为最终验收合格后12个月。对由于设计或质量问题而引起的设备故障，中标方应进一步对此负责。专用合同条款对质保有特殊规定的从其规定。</w:t>
      </w:r>
    </w:p>
    <w:p w:rsidR="00FA6B21" w:rsidRDefault="00FA6B21" w:rsidP="00763C89">
      <w:pPr>
        <w:adjustRightInd w:val="0"/>
        <w:snapToGrid w:val="0"/>
        <w:spacing w:beforeLines="50" w:before="156" w:line="360" w:lineRule="auto"/>
        <w:ind w:left="283" w:firstLineChars="200" w:firstLine="420"/>
        <w:rPr>
          <w:rFonts w:ascii="宋体" w:hAnsi="宋体"/>
          <w:szCs w:val="21"/>
        </w:rPr>
      </w:pPr>
      <w:r>
        <w:rPr>
          <w:rFonts w:ascii="宋体" w:hAnsi="宋体" w:hint="eastAsia"/>
          <w:szCs w:val="21"/>
        </w:rPr>
        <w:t>2. 中标方应有质保期内的维修服务承诺，无偿更换零配件、部件承诺。</w:t>
      </w:r>
    </w:p>
    <w:p w:rsidR="00FA6B21" w:rsidRDefault="00FA6B21" w:rsidP="00763C89">
      <w:pPr>
        <w:adjustRightInd w:val="0"/>
        <w:snapToGrid w:val="0"/>
        <w:spacing w:beforeLines="50" w:before="156" w:line="360" w:lineRule="auto"/>
        <w:ind w:left="283" w:firstLineChars="200" w:firstLine="420"/>
        <w:rPr>
          <w:rFonts w:ascii="宋体" w:hAnsi="宋体"/>
          <w:szCs w:val="21"/>
        </w:rPr>
      </w:pPr>
      <w:r>
        <w:rPr>
          <w:rFonts w:ascii="宋体" w:hAnsi="宋体" w:hint="eastAsia"/>
          <w:szCs w:val="21"/>
        </w:rPr>
        <w:t>3. 中标方应有对设备大修周期、使用寿命及各主要部件的寿命承诺。</w:t>
      </w:r>
    </w:p>
    <w:p w:rsidR="00FA6B21" w:rsidRDefault="00FA6B21" w:rsidP="00763C89">
      <w:pPr>
        <w:pStyle w:val="a6"/>
        <w:adjustRightInd w:val="0"/>
        <w:snapToGrid w:val="0"/>
        <w:spacing w:line="360" w:lineRule="auto"/>
        <w:ind w:leftChars="202" w:left="424" w:firstLine="420"/>
        <w:rPr>
          <w:rFonts w:ascii="宋体" w:hAnsi="宋体"/>
          <w:szCs w:val="21"/>
        </w:rPr>
      </w:pPr>
    </w:p>
    <w:p w:rsidR="00FA6B21" w:rsidRDefault="00FA6B21" w:rsidP="00763C89">
      <w:pPr>
        <w:adjustRightInd w:val="0"/>
        <w:snapToGrid w:val="0"/>
        <w:spacing w:line="360" w:lineRule="auto"/>
        <w:ind w:firstLineChars="200" w:firstLine="420"/>
        <w:rPr>
          <w:rFonts w:ascii="宋体" w:hAnsi="宋体"/>
          <w:szCs w:val="21"/>
        </w:rPr>
      </w:pPr>
    </w:p>
    <w:p w:rsidR="00FA6B21" w:rsidRPr="00EF0299" w:rsidRDefault="00FA6B21" w:rsidP="00763C89">
      <w:pPr>
        <w:pStyle w:val="2TimesNewRoman5020"/>
        <w:ind w:firstLineChars="200" w:firstLine="560"/>
        <w:jc w:val="center"/>
      </w:pPr>
      <w:r>
        <w:rPr>
          <w:rFonts w:ascii="宋体" w:hAnsi="宋体" w:hint="eastAsia"/>
          <w:szCs w:val="21"/>
        </w:rPr>
        <w:br w:type="page"/>
      </w:r>
      <w:bookmarkStart w:id="8" w:name="_Toc357086148"/>
      <w:r w:rsidRPr="00EF0299">
        <w:rPr>
          <w:rFonts w:hint="eastAsia"/>
        </w:rPr>
        <w:lastRenderedPageBreak/>
        <w:t>第七节技术资料和图纸</w:t>
      </w:r>
      <w:bookmarkEnd w:id="8"/>
    </w:p>
    <w:p w:rsidR="00FA6B21" w:rsidRDefault="00FA6B21" w:rsidP="008F4701">
      <w:pPr>
        <w:adjustRightInd w:val="0"/>
        <w:snapToGrid w:val="0"/>
        <w:spacing w:beforeLines="50" w:before="156" w:line="360" w:lineRule="auto"/>
        <w:ind w:left="283" w:hangingChars="135" w:hanging="283"/>
        <w:rPr>
          <w:rFonts w:ascii="宋体" w:hAnsi="宋体"/>
          <w:szCs w:val="21"/>
        </w:rPr>
      </w:pP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2. 中标人按规定给招标人每台（套）设备提供</w:t>
      </w:r>
      <w:r w:rsidR="0095780D" w:rsidRPr="0095780D">
        <w:rPr>
          <w:rFonts w:ascii="宋体" w:hAnsi="宋体" w:hint="eastAsia"/>
          <w:szCs w:val="21"/>
          <w:u w:val="single"/>
        </w:rPr>
        <w:t xml:space="preserve">  6</w:t>
      </w:r>
      <w:r w:rsidR="0095780D">
        <w:rPr>
          <w:rFonts w:ascii="宋体" w:hAnsi="宋体" w:hint="eastAsia"/>
          <w:szCs w:val="21"/>
        </w:rPr>
        <w:t>份</w:t>
      </w:r>
      <w:r>
        <w:rPr>
          <w:rFonts w:ascii="宋体" w:hAnsi="宋体" w:hint="eastAsia"/>
          <w:szCs w:val="21"/>
        </w:rPr>
        <w:t>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4. 中标人有义务对该设备的控制软件、管理软件进行免费升级换代。</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5. 中标人定期对设备进行回访，并对用户提出的问题进行解决。</w:t>
      </w:r>
    </w:p>
    <w:p w:rsid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6. 中标人要提供下列相关的技术资料及图纸：</w:t>
      </w:r>
    </w:p>
    <w:p w:rsidR="00FA6B21" w:rsidRDefault="00FA6B21" w:rsidP="008F4701">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总图及安装图</w:t>
      </w:r>
    </w:p>
    <w:p w:rsidR="00FA6B21" w:rsidRDefault="00FA6B21" w:rsidP="008F4701">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制造标准</w:t>
      </w:r>
    </w:p>
    <w:p w:rsidR="00FA6B21" w:rsidRDefault="00FA6B21" w:rsidP="008F4701">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完整的技术特征及说明书</w:t>
      </w:r>
    </w:p>
    <w:p w:rsidR="00FA6B21" w:rsidRDefault="00FA6B21" w:rsidP="008F4701">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全部机电图纸、材料清册、所有设备、元件、部件型号、规格、特性曲线、产品检验合格证及出厂日期。</w:t>
      </w:r>
    </w:p>
    <w:p w:rsidR="00FA6B21" w:rsidRPr="00FA6B21" w:rsidRDefault="00FA6B21" w:rsidP="008F4701">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7. 技术资料与设备同属合同供货范围，如不能按照上述条款交货，将按照推迟合同交货期执行。</w:t>
      </w:r>
    </w:p>
    <w:p w:rsidR="00B479F5" w:rsidRPr="00564646" w:rsidRDefault="00B479F5"/>
    <w:sectPr w:rsidR="00B479F5" w:rsidRPr="00564646" w:rsidSect="00B479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45A" w:rsidRDefault="00D2045A" w:rsidP="00324AED">
      <w:r>
        <w:separator/>
      </w:r>
    </w:p>
  </w:endnote>
  <w:endnote w:type="continuationSeparator" w:id="0">
    <w:p w:rsidR="00D2045A" w:rsidRDefault="00D2045A"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45A" w:rsidRDefault="00D2045A" w:rsidP="00324AED">
      <w:r>
        <w:separator/>
      </w:r>
    </w:p>
  </w:footnote>
  <w:footnote w:type="continuationSeparator" w:id="0">
    <w:p w:rsidR="00D2045A" w:rsidRDefault="00D2045A" w:rsidP="00324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29E1"/>
    <w:rsid w:val="00015381"/>
    <w:rsid w:val="00034491"/>
    <w:rsid w:val="000349FF"/>
    <w:rsid w:val="0003605C"/>
    <w:rsid w:val="00040FAA"/>
    <w:rsid w:val="00044F87"/>
    <w:rsid w:val="00046393"/>
    <w:rsid w:val="000570BF"/>
    <w:rsid w:val="00057A13"/>
    <w:rsid w:val="000613B8"/>
    <w:rsid w:val="00061424"/>
    <w:rsid w:val="00062A06"/>
    <w:rsid w:val="00070977"/>
    <w:rsid w:val="00074BAA"/>
    <w:rsid w:val="000800FB"/>
    <w:rsid w:val="00086194"/>
    <w:rsid w:val="0008777B"/>
    <w:rsid w:val="000B4A8F"/>
    <w:rsid w:val="000B5FD0"/>
    <w:rsid w:val="000C002E"/>
    <w:rsid w:val="000C4E6B"/>
    <w:rsid w:val="000C6461"/>
    <w:rsid w:val="000C7B4A"/>
    <w:rsid w:val="000D5B51"/>
    <w:rsid w:val="000D5DB0"/>
    <w:rsid w:val="000E5F84"/>
    <w:rsid w:val="000F506F"/>
    <w:rsid w:val="000F69C3"/>
    <w:rsid w:val="000F7B2D"/>
    <w:rsid w:val="0011119C"/>
    <w:rsid w:val="00113934"/>
    <w:rsid w:val="00120C32"/>
    <w:rsid w:val="00135037"/>
    <w:rsid w:val="00136434"/>
    <w:rsid w:val="00142DC8"/>
    <w:rsid w:val="00144E8B"/>
    <w:rsid w:val="00152AAB"/>
    <w:rsid w:val="00155A24"/>
    <w:rsid w:val="001608A6"/>
    <w:rsid w:val="00162CD6"/>
    <w:rsid w:val="00170558"/>
    <w:rsid w:val="0017236C"/>
    <w:rsid w:val="00173B13"/>
    <w:rsid w:val="00175505"/>
    <w:rsid w:val="001A1780"/>
    <w:rsid w:val="001C2A35"/>
    <w:rsid w:val="00202796"/>
    <w:rsid w:val="00205A97"/>
    <w:rsid w:val="00207DB2"/>
    <w:rsid w:val="00211871"/>
    <w:rsid w:val="00213B0F"/>
    <w:rsid w:val="002208F3"/>
    <w:rsid w:val="00221F61"/>
    <w:rsid w:val="0022734B"/>
    <w:rsid w:val="00232200"/>
    <w:rsid w:val="0023500D"/>
    <w:rsid w:val="00241148"/>
    <w:rsid w:val="0024361C"/>
    <w:rsid w:val="00247066"/>
    <w:rsid w:val="00254199"/>
    <w:rsid w:val="002563E6"/>
    <w:rsid w:val="002633A5"/>
    <w:rsid w:val="00292D0F"/>
    <w:rsid w:val="002A0807"/>
    <w:rsid w:val="002A7F1E"/>
    <w:rsid w:val="002B4EE3"/>
    <w:rsid w:val="002B69ED"/>
    <w:rsid w:val="002C2B1B"/>
    <w:rsid w:val="002C5EA1"/>
    <w:rsid w:val="002C693E"/>
    <w:rsid w:val="002D13CE"/>
    <w:rsid w:val="002D52D1"/>
    <w:rsid w:val="002D5BFD"/>
    <w:rsid w:val="002E17F4"/>
    <w:rsid w:val="002E4385"/>
    <w:rsid w:val="0030189A"/>
    <w:rsid w:val="0030306D"/>
    <w:rsid w:val="003133E1"/>
    <w:rsid w:val="00315A14"/>
    <w:rsid w:val="00323D36"/>
    <w:rsid w:val="00324547"/>
    <w:rsid w:val="00324AED"/>
    <w:rsid w:val="003370AA"/>
    <w:rsid w:val="003417A1"/>
    <w:rsid w:val="00343D04"/>
    <w:rsid w:val="00346785"/>
    <w:rsid w:val="003534BF"/>
    <w:rsid w:val="003538D6"/>
    <w:rsid w:val="003557F0"/>
    <w:rsid w:val="00355943"/>
    <w:rsid w:val="0035699D"/>
    <w:rsid w:val="00357593"/>
    <w:rsid w:val="0036001B"/>
    <w:rsid w:val="00365389"/>
    <w:rsid w:val="003708D1"/>
    <w:rsid w:val="003719EB"/>
    <w:rsid w:val="00372021"/>
    <w:rsid w:val="00382AE4"/>
    <w:rsid w:val="00386656"/>
    <w:rsid w:val="00390CB8"/>
    <w:rsid w:val="00394D70"/>
    <w:rsid w:val="00395090"/>
    <w:rsid w:val="003966EF"/>
    <w:rsid w:val="003A3B82"/>
    <w:rsid w:val="003A43AD"/>
    <w:rsid w:val="003B15E5"/>
    <w:rsid w:val="003B178E"/>
    <w:rsid w:val="003B3F9D"/>
    <w:rsid w:val="003B60D4"/>
    <w:rsid w:val="003C217E"/>
    <w:rsid w:val="003D0832"/>
    <w:rsid w:val="003D621C"/>
    <w:rsid w:val="003F38A7"/>
    <w:rsid w:val="003F7ED3"/>
    <w:rsid w:val="004021E7"/>
    <w:rsid w:val="00402D8B"/>
    <w:rsid w:val="00405B14"/>
    <w:rsid w:val="00413602"/>
    <w:rsid w:val="00415933"/>
    <w:rsid w:val="0041603B"/>
    <w:rsid w:val="004171CC"/>
    <w:rsid w:val="00417EFD"/>
    <w:rsid w:val="00424C95"/>
    <w:rsid w:val="004317AC"/>
    <w:rsid w:val="00433399"/>
    <w:rsid w:val="00437E24"/>
    <w:rsid w:val="00442891"/>
    <w:rsid w:val="004463A3"/>
    <w:rsid w:val="004513B1"/>
    <w:rsid w:val="00452F8C"/>
    <w:rsid w:val="0045739B"/>
    <w:rsid w:val="00462545"/>
    <w:rsid w:val="0046284D"/>
    <w:rsid w:val="0046463A"/>
    <w:rsid w:val="0046683B"/>
    <w:rsid w:val="00481D87"/>
    <w:rsid w:val="0049025D"/>
    <w:rsid w:val="004926A0"/>
    <w:rsid w:val="00495137"/>
    <w:rsid w:val="004954E0"/>
    <w:rsid w:val="00495F9C"/>
    <w:rsid w:val="004A5487"/>
    <w:rsid w:val="004B54FC"/>
    <w:rsid w:val="004C19AF"/>
    <w:rsid w:val="004C7DF8"/>
    <w:rsid w:val="004E0346"/>
    <w:rsid w:val="004E3E08"/>
    <w:rsid w:val="004E6F3B"/>
    <w:rsid w:val="004F5D0C"/>
    <w:rsid w:val="00501850"/>
    <w:rsid w:val="00501C1E"/>
    <w:rsid w:val="00502BE3"/>
    <w:rsid w:val="0050670E"/>
    <w:rsid w:val="00513005"/>
    <w:rsid w:val="00520A89"/>
    <w:rsid w:val="005210D7"/>
    <w:rsid w:val="005210E1"/>
    <w:rsid w:val="00522FE4"/>
    <w:rsid w:val="00523F4C"/>
    <w:rsid w:val="00524A09"/>
    <w:rsid w:val="005258CA"/>
    <w:rsid w:val="00525912"/>
    <w:rsid w:val="00526C1B"/>
    <w:rsid w:val="00530FBB"/>
    <w:rsid w:val="0053336C"/>
    <w:rsid w:val="005357F0"/>
    <w:rsid w:val="005364EF"/>
    <w:rsid w:val="00541B22"/>
    <w:rsid w:val="00542C2E"/>
    <w:rsid w:val="0055071D"/>
    <w:rsid w:val="00553AE2"/>
    <w:rsid w:val="0055750B"/>
    <w:rsid w:val="00560CBA"/>
    <w:rsid w:val="00564646"/>
    <w:rsid w:val="0057640A"/>
    <w:rsid w:val="00582E85"/>
    <w:rsid w:val="00583543"/>
    <w:rsid w:val="00590288"/>
    <w:rsid w:val="00595E43"/>
    <w:rsid w:val="00596F47"/>
    <w:rsid w:val="0059772C"/>
    <w:rsid w:val="005A3FD7"/>
    <w:rsid w:val="005A590D"/>
    <w:rsid w:val="005A6493"/>
    <w:rsid w:val="005A6A5C"/>
    <w:rsid w:val="005A74F8"/>
    <w:rsid w:val="005B48EE"/>
    <w:rsid w:val="005B7C05"/>
    <w:rsid w:val="005C02EB"/>
    <w:rsid w:val="005C1073"/>
    <w:rsid w:val="005C2A3F"/>
    <w:rsid w:val="005C2EC1"/>
    <w:rsid w:val="005D117A"/>
    <w:rsid w:val="005E1806"/>
    <w:rsid w:val="005E2488"/>
    <w:rsid w:val="005E2C8D"/>
    <w:rsid w:val="005E649F"/>
    <w:rsid w:val="005F5BA4"/>
    <w:rsid w:val="005F6C66"/>
    <w:rsid w:val="00604F0E"/>
    <w:rsid w:val="00607817"/>
    <w:rsid w:val="00610DF7"/>
    <w:rsid w:val="006118E4"/>
    <w:rsid w:val="0061647D"/>
    <w:rsid w:val="00616668"/>
    <w:rsid w:val="00621261"/>
    <w:rsid w:val="006356A6"/>
    <w:rsid w:val="00642B3E"/>
    <w:rsid w:val="00644CBA"/>
    <w:rsid w:val="0064539F"/>
    <w:rsid w:val="00652ED6"/>
    <w:rsid w:val="00655383"/>
    <w:rsid w:val="0066735B"/>
    <w:rsid w:val="00674855"/>
    <w:rsid w:val="0068763C"/>
    <w:rsid w:val="00695B06"/>
    <w:rsid w:val="00696F6A"/>
    <w:rsid w:val="006B3D97"/>
    <w:rsid w:val="006C2B88"/>
    <w:rsid w:val="006C3017"/>
    <w:rsid w:val="006C3ED5"/>
    <w:rsid w:val="006C693D"/>
    <w:rsid w:val="006D365C"/>
    <w:rsid w:val="006D5F56"/>
    <w:rsid w:val="006D7676"/>
    <w:rsid w:val="006E280F"/>
    <w:rsid w:val="006E3C97"/>
    <w:rsid w:val="006E52DC"/>
    <w:rsid w:val="006F7261"/>
    <w:rsid w:val="0071468E"/>
    <w:rsid w:val="00715CD8"/>
    <w:rsid w:val="00715F5A"/>
    <w:rsid w:val="0072143B"/>
    <w:rsid w:val="0072646E"/>
    <w:rsid w:val="007272C0"/>
    <w:rsid w:val="0073246F"/>
    <w:rsid w:val="00734DF3"/>
    <w:rsid w:val="007404F7"/>
    <w:rsid w:val="0074278F"/>
    <w:rsid w:val="00751BF2"/>
    <w:rsid w:val="00756123"/>
    <w:rsid w:val="00763C89"/>
    <w:rsid w:val="00782F74"/>
    <w:rsid w:val="00790A71"/>
    <w:rsid w:val="00790AB3"/>
    <w:rsid w:val="00794EB3"/>
    <w:rsid w:val="007963EA"/>
    <w:rsid w:val="00796B6E"/>
    <w:rsid w:val="007A37E8"/>
    <w:rsid w:val="007A5778"/>
    <w:rsid w:val="007B103C"/>
    <w:rsid w:val="007C5ACB"/>
    <w:rsid w:val="007D2281"/>
    <w:rsid w:val="007D4750"/>
    <w:rsid w:val="007F0413"/>
    <w:rsid w:val="007F2A5A"/>
    <w:rsid w:val="007F760B"/>
    <w:rsid w:val="0080487B"/>
    <w:rsid w:val="0080693E"/>
    <w:rsid w:val="00807102"/>
    <w:rsid w:val="00814A80"/>
    <w:rsid w:val="008156D9"/>
    <w:rsid w:val="00820BF5"/>
    <w:rsid w:val="00826F56"/>
    <w:rsid w:val="00832255"/>
    <w:rsid w:val="0083250C"/>
    <w:rsid w:val="0083256E"/>
    <w:rsid w:val="00843418"/>
    <w:rsid w:val="008457FD"/>
    <w:rsid w:val="00845825"/>
    <w:rsid w:val="00852C4E"/>
    <w:rsid w:val="00853966"/>
    <w:rsid w:val="0087228F"/>
    <w:rsid w:val="00881676"/>
    <w:rsid w:val="00882500"/>
    <w:rsid w:val="0088601A"/>
    <w:rsid w:val="00890998"/>
    <w:rsid w:val="00897BC6"/>
    <w:rsid w:val="008A21AC"/>
    <w:rsid w:val="008C2E31"/>
    <w:rsid w:val="008C6F6A"/>
    <w:rsid w:val="008E4684"/>
    <w:rsid w:val="008F013E"/>
    <w:rsid w:val="008F0833"/>
    <w:rsid w:val="008F4701"/>
    <w:rsid w:val="00905422"/>
    <w:rsid w:val="009054B3"/>
    <w:rsid w:val="0092369C"/>
    <w:rsid w:val="00926A06"/>
    <w:rsid w:val="00932975"/>
    <w:rsid w:val="00935AD3"/>
    <w:rsid w:val="00936FDE"/>
    <w:rsid w:val="00943FA8"/>
    <w:rsid w:val="00947716"/>
    <w:rsid w:val="00947E03"/>
    <w:rsid w:val="009533ED"/>
    <w:rsid w:val="009555FC"/>
    <w:rsid w:val="0095780D"/>
    <w:rsid w:val="009671F6"/>
    <w:rsid w:val="00976B04"/>
    <w:rsid w:val="00982C0C"/>
    <w:rsid w:val="00986153"/>
    <w:rsid w:val="00992860"/>
    <w:rsid w:val="00993163"/>
    <w:rsid w:val="009933CD"/>
    <w:rsid w:val="00996A9F"/>
    <w:rsid w:val="0099719D"/>
    <w:rsid w:val="009A1731"/>
    <w:rsid w:val="009A3C58"/>
    <w:rsid w:val="009A72CF"/>
    <w:rsid w:val="009B17ED"/>
    <w:rsid w:val="009B7AFD"/>
    <w:rsid w:val="009C560A"/>
    <w:rsid w:val="009C64FD"/>
    <w:rsid w:val="009D05E6"/>
    <w:rsid w:val="009D16D9"/>
    <w:rsid w:val="009E0347"/>
    <w:rsid w:val="009E2C8B"/>
    <w:rsid w:val="009F0088"/>
    <w:rsid w:val="009F700A"/>
    <w:rsid w:val="00A0156C"/>
    <w:rsid w:val="00A1147B"/>
    <w:rsid w:val="00A116B9"/>
    <w:rsid w:val="00A12E05"/>
    <w:rsid w:val="00A14213"/>
    <w:rsid w:val="00A2367D"/>
    <w:rsid w:val="00A25B21"/>
    <w:rsid w:val="00A30913"/>
    <w:rsid w:val="00A31C07"/>
    <w:rsid w:val="00A32DD4"/>
    <w:rsid w:val="00A42FE9"/>
    <w:rsid w:val="00A45E0F"/>
    <w:rsid w:val="00A46078"/>
    <w:rsid w:val="00A51393"/>
    <w:rsid w:val="00A53F8F"/>
    <w:rsid w:val="00A6162C"/>
    <w:rsid w:val="00A64776"/>
    <w:rsid w:val="00A678FB"/>
    <w:rsid w:val="00A72BE5"/>
    <w:rsid w:val="00A8273B"/>
    <w:rsid w:val="00A8755B"/>
    <w:rsid w:val="00A90896"/>
    <w:rsid w:val="00A9110C"/>
    <w:rsid w:val="00A91EB4"/>
    <w:rsid w:val="00AA054D"/>
    <w:rsid w:val="00AA1072"/>
    <w:rsid w:val="00AA409D"/>
    <w:rsid w:val="00AA563E"/>
    <w:rsid w:val="00AB659D"/>
    <w:rsid w:val="00AB7D21"/>
    <w:rsid w:val="00AB7E73"/>
    <w:rsid w:val="00AC05C8"/>
    <w:rsid w:val="00AC3394"/>
    <w:rsid w:val="00AE20D4"/>
    <w:rsid w:val="00AE2322"/>
    <w:rsid w:val="00AE3F1F"/>
    <w:rsid w:val="00AE66AF"/>
    <w:rsid w:val="00AE6CCF"/>
    <w:rsid w:val="00AF260A"/>
    <w:rsid w:val="00AF66EE"/>
    <w:rsid w:val="00B031C1"/>
    <w:rsid w:val="00B03A0D"/>
    <w:rsid w:val="00B045D4"/>
    <w:rsid w:val="00B10346"/>
    <w:rsid w:val="00B11626"/>
    <w:rsid w:val="00B15920"/>
    <w:rsid w:val="00B1737F"/>
    <w:rsid w:val="00B24159"/>
    <w:rsid w:val="00B246C9"/>
    <w:rsid w:val="00B26C77"/>
    <w:rsid w:val="00B335EE"/>
    <w:rsid w:val="00B42553"/>
    <w:rsid w:val="00B479F5"/>
    <w:rsid w:val="00B551B9"/>
    <w:rsid w:val="00B615D0"/>
    <w:rsid w:val="00B6712E"/>
    <w:rsid w:val="00B73000"/>
    <w:rsid w:val="00B746B5"/>
    <w:rsid w:val="00B81CAE"/>
    <w:rsid w:val="00B8459D"/>
    <w:rsid w:val="00B876DD"/>
    <w:rsid w:val="00B90069"/>
    <w:rsid w:val="00B9106A"/>
    <w:rsid w:val="00B93EF8"/>
    <w:rsid w:val="00BA4445"/>
    <w:rsid w:val="00BB3B5C"/>
    <w:rsid w:val="00BB76D7"/>
    <w:rsid w:val="00BB7C8B"/>
    <w:rsid w:val="00BC1A1D"/>
    <w:rsid w:val="00BC61D4"/>
    <w:rsid w:val="00BC7C25"/>
    <w:rsid w:val="00BD126A"/>
    <w:rsid w:val="00BD3068"/>
    <w:rsid w:val="00BE09BD"/>
    <w:rsid w:val="00BF1B41"/>
    <w:rsid w:val="00BF23F9"/>
    <w:rsid w:val="00C005E2"/>
    <w:rsid w:val="00C04844"/>
    <w:rsid w:val="00C1176D"/>
    <w:rsid w:val="00C217E8"/>
    <w:rsid w:val="00C22C5C"/>
    <w:rsid w:val="00C3204C"/>
    <w:rsid w:val="00C4115D"/>
    <w:rsid w:val="00C411CF"/>
    <w:rsid w:val="00C50D8A"/>
    <w:rsid w:val="00C53D0F"/>
    <w:rsid w:val="00C53DAE"/>
    <w:rsid w:val="00C56484"/>
    <w:rsid w:val="00C566CF"/>
    <w:rsid w:val="00C56E68"/>
    <w:rsid w:val="00C61510"/>
    <w:rsid w:val="00C61BEE"/>
    <w:rsid w:val="00C62B60"/>
    <w:rsid w:val="00C655FD"/>
    <w:rsid w:val="00C82F57"/>
    <w:rsid w:val="00C848F9"/>
    <w:rsid w:val="00C86CE8"/>
    <w:rsid w:val="00C87C9F"/>
    <w:rsid w:val="00C904D9"/>
    <w:rsid w:val="00C915A0"/>
    <w:rsid w:val="00C945CD"/>
    <w:rsid w:val="00C978E9"/>
    <w:rsid w:val="00CA1942"/>
    <w:rsid w:val="00CA1B6E"/>
    <w:rsid w:val="00CA2AAB"/>
    <w:rsid w:val="00CA6ADA"/>
    <w:rsid w:val="00CA6B16"/>
    <w:rsid w:val="00CB27BE"/>
    <w:rsid w:val="00CB68B2"/>
    <w:rsid w:val="00CC186D"/>
    <w:rsid w:val="00CC4D66"/>
    <w:rsid w:val="00CC7937"/>
    <w:rsid w:val="00CE2302"/>
    <w:rsid w:val="00D04856"/>
    <w:rsid w:val="00D10234"/>
    <w:rsid w:val="00D10FEB"/>
    <w:rsid w:val="00D13C70"/>
    <w:rsid w:val="00D15AFD"/>
    <w:rsid w:val="00D16FE7"/>
    <w:rsid w:val="00D2045A"/>
    <w:rsid w:val="00D32BCB"/>
    <w:rsid w:val="00D33006"/>
    <w:rsid w:val="00D400BE"/>
    <w:rsid w:val="00D43F0D"/>
    <w:rsid w:val="00D45A07"/>
    <w:rsid w:val="00D465AB"/>
    <w:rsid w:val="00D50A55"/>
    <w:rsid w:val="00D57C03"/>
    <w:rsid w:val="00D637B0"/>
    <w:rsid w:val="00D67E3B"/>
    <w:rsid w:val="00D93099"/>
    <w:rsid w:val="00D93117"/>
    <w:rsid w:val="00D95D3F"/>
    <w:rsid w:val="00D96119"/>
    <w:rsid w:val="00DA0D5B"/>
    <w:rsid w:val="00DA4732"/>
    <w:rsid w:val="00DB1034"/>
    <w:rsid w:val="00DB38C5"/>
    <w:rsid w:val="00DC0DF1"/>
    <w:rsid w:val="00DC42CF"/>
    <w:rsid w:val="00DC45C6"/>
    <w:rsid w:val="00DD144E"/>
    <w:rsid w:val="00DD1B16"/>
    <w:rsid w:val="00DD22CE"/>
    <w:rsid w:val="00DD272D"/>
    <w:rsid w:val="00DD3E50"/>
    <w:rsid w:val="00DD690D"/>
    <w:rsid w:val="00DE1BDB"/>
    <w:rsid w:val="00DE243A"/>
    <w:rsid w:val="00DF16EF"/>
    <w:rsid w:val="00DF328E"/>
    <w:rsid w:val="00E00421"/>
    <w:rsid w:val="00E12326"/>
    <w:rsid w:val="00E12EBD"/>
    <w:rsid w:val="00E17E02"/>
    <w:rsid w:val="00E259F4"/>
    <w:rsid w:val="00E32020"/>
    <w:rsid w:val="00E33525"/>
    <w:rsid w:val="00E4526B"/>
    <w:rsid w:val="00E461DF"/>
    <w:rsid w:val="00E462C5"/>
    <w:rsid w:val="00E62120"/>
    <w:rsid w:val="00E73DE8"/>
    <w:rsid w:val="00E74C50"/>
    <w:rsid w:val="00E8366B"/>
    <w:rsid w:val="00E94ADB"/>
    <w:rsid w:val="00EA3C6E"/>
    <w:rsid w:val="00EB01F3"/>
    <w:rsid w:val="00EB08C9"/>
    <w:rsid w:val="00EB2CE9"/>
    <w:rsid w:val="00EB4A68"/>
    <w:rsid w:val="00EB7AB9"/>
    <w:rsid w:val="00EC28A1"/>
    <w:rsid w:val="00EC35BC"/>
    <w:rsid w:val="00EC5962"/>
    <w:rsid w:val="00EE23A6"/>
    <w:rsid w:val="00EE66B8"/>
    <w:rsid w:val="00EE6C9C"/>
    <w:rsid w:val="00EE7AF0"/>
    <w:rsid w:val="00EF0B5F"/>
    <w:rsid w:val="00EF68A6"/>
    <w:rsid w:val="00F02E92"/>
    <w:rsid w:val="00F15AC7"/>
    <w:rsid w:val="00F16511"/>
    <w:rsid w:val="00F178A4"/>
    <w:rsid w:val="00F24373"/>
    <w:rsid w:val="00F260C4"/>
    <w:rsid w:val="00F32C02"/>
    <w:rsid w:val="00F3355C"/>
    <w:rsid w:val="00F41E3D"/>
    <w:rsid w:val="00F43474"/>
    <w:rsid w:val="00F44082"/>
    <w:rsid w:val="00F51CEE"/>
    <w:rsid w:val="00F54464"/>
    <w:rsid w:val="00F54953"/>
    <w:rsid w:val="00F63917"/>
    <w:rsid w:val="00F64D6A"/>
    <w:rsid w:val="00F750A1"/>
    <w:rsid w:val="00F76074"/>
    <w:rsid w:val="00F76586"/>
    <w:rsid w:val="00F8373D"/>
    <w:rsid w:val="00F848F2"/>
    <w:rsid w:val="00F92D03"/>
    <w:rsid w:val="00F9394F"/>
    <w:rsid w:val="00FA6B21"/>
    <w:rsid w:val="00FC5688"/>
    <w:rsid w:val="00FC6B4B"/>
    <w:rsid w:val="00FD776B"/>
    <w:rsid w:val="00FF69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AED"/>
    <w:pPr>
      <w:widowControl w:val="0"/>
      <w:jc w:val="both"/>
    </w:pPr>
    <w:rPr>
      <w:rFonts w:ascii="Times New Roman" w:eastAsia="宋体" w:hAnsi="Times New Roman" w:cs="Times New Roman"/>
      <w:szCs w:val="24"/>
    </w:rPr>
  </w:style>
  <w:style w:type="paragraph" w:styleId="1">
    <w:name w:val="heading 1"/>
    <w:basedOn w:val="a"/>
    <w:next w:val="a"/>
    <w:link w:val="1Char"/>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24A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24AED"/>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rsid w:val="00324AED"/>
    <w:pPr>
      <w:snapToGrid w:val="0"/>
      <w:jc w:val="left"/>
    </w:pPr>
    <w:rPr>
      <w:sz w:val="18"/>
      <w:szCs w:val="18"/>
    </w:rPr>
  </w:style>
  <w:style w:type="character" w:customStyle="1" w:styleId="Char">
    <w:name w:val="脚注文本 Char"/>
    <w:basedOn w:val="a0"/>
    <w:link w:val="a3"/>
    <w:rsid w:val="00324AED"/>
    <w:rPr>
      <w:rFonts w:ascii="Times New Roman" w:eastAsia="宋体" w:hAnsi="Times New Roman" w:cs="Times New Roman"/>
      <w:sz w:val="18"/>
      <w:szCs w:val="18"/>
    </w:rPr>
  </w:style>
  <w:style w:type="character" w:styleId="a4">
    <w:name w:val="footnote reference"/>
    <w:rsid w:val="00324AED"/>
    <w:rPr>
      <w:vertAlign w:val="superscript"/>
    </w:rPr>
  </w:style>
  <w:style w:type="character" w:customStyle="1" w:styleId="2Char">
    <w:name w:val="标题 2 Char"/>
    <w:basedOn w:val="a0"/>
    <w:link w:val="2"/>
    <w:uiPriority w:val="9"/>
    <w:semiHidden/>
    <w:rsid w:val="00324AED"/>
    <w:rPr>
      <w:rFonts w:asciiTheme="majorHAnsi" w:eastAsiaTheme="majorEastAsia" w:hAnsiTheme="majorHAnsi" w:cstheme="majorBidi"/>
      <w:b/>
      <w:bCs/>
      <w:sz w:val="32"/>
      <w:szCs w:val="32"/>
    </w:rPr>
  </w:style>
  <w:style w:type="paragraph" w:customStyle="1" w:styleId="Web">
    <w:name w:val="普通 (Web)"/>
    <w:rsid w:val="004954E0"/>
    <w:pPr>
      <w:spacing w:before="100" w:after="100"/>
    </w:pPr>
    <w:rPr>
      <w:rFonts w:ascii="宋体" w:eastAsia="宋体" w:hAnsi="Times New Roman" w:cs="Times New Roman"/>
      <w:kern w:val="0"/>
      <w:sz w:val="24"/>
      <w:szCs w:val="20"/>
    </w:rPr>
  </w:style>
  <w:style w:type="paragraph" w:styleId="a5">
    <w:name w:val="Body Text"/>
    <w:aliases w:val="手改,S0"/>
    <w:basedOn w:val="a"/>
    <w:link w:val="Char0"/>
    <w:rsid w:val="00FA6B21"/>
    <w:pPr>
      <w:spacing w:after="120"/>
    </w:pPr>
  </w:style>
  <w:style w:type="character" w:customStyle="1" w:styleId="Char0">
    <w:name w:val="正文文本 Char"/>
    <w:aliases w:val="手改 Char,S0 Char"/>
    <w:basedOn w:val="a0"/>
    <w:link w:val="a5"/>
    <w:rsid w:val="00FA6B21"/>
    <w:rPr>
      <w:rFonts w:ascii="Times New Roman" w:eastAsia="宋体" w:hAnsi="Times New Roman" w:cs="Times New Roman"/>
      <w:szCs w:val="24"/>
    </w:rPr>
  </w:style>
  <w:style w:type="paragraph" w:styleId="a6">
    <w:name w:val="List Paragraph"/>
    <w:uiPriority w:val="34"/>
    <w:qFormat/>
    <w:rsid w:val="00FA6B21"/>
    <w:pPr>
      <w:widowControl w:val="0"/>
      <w:ind w:firstLineChars="200" w:firstLine="200"/>
      <w:jc w:val="both"/>
    </w:pPr>
    <w:rPr>
      <w:rFonts w:ascii="Calibri" w:eastAsia="宋体" w:hAnsi="Calibri" w:cs="Times New Roman"/>
    </w:rPr>
  </w:style>
  <w:style w:type="paragraph" w:customStyle="1" w:styleId="a7">
    <w:name w:val="样式"/>
    <w:rsid w:val="00FA6B21"/>
    <w:pPr>
      <w:widowControl w:val="0"/>
      <w:adjustRightInd w:val="0"/>
      <w:spacing w:line="360" w:lineRule="auto"/>
      <w:ind w:firstLine="482"/>
      <w:jc w:val="both"/>
      <w:textAlignment w:val="baseline"/>
    </w:pPr>
    <w:rPr>
      <w:rFonts w:ascii="Times New Roman" w:eastAsia="宋体" w:hAnsi="Times New Roman" w:cs="Times New Roman"/>
      <w:kern w:val="0"/>
      <w:sz w:val="24"/>
      <w:szCs w:val="20"/>
    </w:rPr>
  </w:style>
  <w:style w:type="paragraph" w:styleId="a8">
    <w:name w:val="header"/>
    <w:basedOn w:val="a"/>
    <w:link w:val="Char1"/>
    <w:uiPriority w:val="99"/>
    <w:unhideWhenUsed/>
    <w:rsid w:val="0020279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202796"/>
    <w:rPr>
      <w:rFonts w:ascii="Times New Roman" w:eastAsia="宋体" w:hAnsi="Times New Roman" w:cs="Times New Roman"/>
      <w:sz w:val="18"/>
      <w:szCs w:val="18"/>
    </w:rPr>
  </w:style>
  <w:style w:type="paragraph" w:styleId="a9">
    <w:name w:val="footer"/>
    <w:basedOn w:val="a"/>
    <w:link w:val="Char2"/>
    <w:uiPriority w:val="99"/>
    <w:unhideWhenUsed/>
    <w:rsid w:val="00202796"/>
    <w:pPr>
      <w:tabs>
        <w:tab w:val="center" w:pos="4153"/>
        <w:tab w:val="right" w:pos="8306"/>
      </w:tabs>
      <w:snapToGrid w:val="0"/>
      <w:jc w:val="left"/>
    </w:pPr>
    <w:rPr>
      <w:sz w:val="18"/>
      <w:szCs w:val="18"/>
    </w:rPr>
  </w:style>
  <w:style w:type="character" w:customStyle="1" w:styleId="Char2">
    <w:name w:val="页脚 Char"/>
    <w:basedOn w:val="a0"/>
    <w:link w:val="a9"/>
    <w:uiPriority w:val="99"/>
    <w:rsid w:val="00202796"/>
    <w:rPr>
      <w:rFonts w:ascii="Times New Roman" w:eastAsia="宋体" w:hAnsi="Times New Roman" w:cs="Times New Roman"/>
      <w:sz w:val="18"/>
      <w:szCs w:val="18"/>
    </w:rPr>
  </w:style>
  <w:style w:type="character" w:customStyle="1" w:styleId="Char3">
    <w:name w:val="纯文本 Char"/>
    <w:link w:val="aa"/>
    <w:rsid w:val="00417EFD"/>
    <w:rPr>
      <w:rFonts w:ascii="宋体" w:eastAsia="宋体" w:hAnsi="Courier New" w:cs="Times New Roman"/>
      <w:szCs w:val="20"/>
    </w:rPr>
  </w:style>
  <w:style w:type="paragraph" w:styleId="aa">
    <w:name w:val="Plain Text"/>
    <w:basedOn w:val="a"/>
    <w:link w:val="Char3"/>
    <w:rsid w:val="00417EFD"/>
    <w:rPr>
      <w:rFonts w:ascii="宋体" w:hAnsi="Courier New"/>
      <w:szCs w:val="20"/>
    </w:rPr>
  </w:style>
  <w:style w:type="character" w:customStyle="1" w:styleId="Char10">
    <w:name w:val="纯文本 Char1"/>
    <w:basedOn w:val="a0"/>
    <w:uiPriority w:val="99"/>
    <w:semiHidden/>
    <w:rsid w:val="00417EFD"/>
    <w:rPr>
      <w:rFonts w:ascii="宋体" w:eastAsia="宋体" w:hAnsi="Courier New" w:cs="Courier New"/>
      <w:szCs w:val="21"/>
    </w:rPr>
  </w:style>
  <w:style w:type="paragraph" w:styleId="ab">
    <w:name w:val="Date"/>
    <w:basedOn w:val="a"/>
    <w:next w:val="a"/>
    <w:link w:val="Char4"/>
    <w:uiPriority w:val="99"/>
    <w:semiHidden/>
    <w:unhideWhenUsed/>
    <w:rsid w:val="00A53F8F"/>
    <w:pPr>
      <w:ind w:leftChars="2500" w:left="100"/>
    </w:pPr>
  </w:style>
  <w:style w:type="character" w:customStyle="1" w:styleId="Char4">
    <w:name w:val="日期 Char"/>
    <w:basedOn w:val="a0"/>
    <w:link w:val="ab"/>
    <w:uiPriority w:val="99"/>
    <w:semiHidden/>
    <w:rsid w:val="00A53F8F"/>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AED"/>
    <w:pPr>
      <w:widowControl w:val="0"/>
      <w:jc w:val="both"/>
    </w:pPr>
    <w:rPr>
      <w:rFonts w:ascii="Times New Roman" w:eastAsia="宋体" w:hAnsi="Times New Roman" w:cs="Times New Roman"/>
      <w:szCs w:val="24"/>
    </w:rPr>
  </w:style>
  <w:style w:type="paragraph" w:styleId="1">
    <w:name w:val="heading 1"/>
    <w:basedOn w:val="a"/>
    <w:next w:val="a"/>
    <w:link w:val="1Char"/>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24A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24AED"/>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rsid w:val="00324AED"/>
    <w:pPr>
      <w:snapToGrid w:val="0"/>
      <w:jc w:val="left"/>
    </w:pPr>
    <w:rPr>
      <w:sz w:val="18"/>
      <w:szCs w:val="18"/>
    </w:rPr>
  </w:style>
  <w:style w:type="character" w:customStyle="1" w:styleId="Char">
    <w:name w:val="脚注文本 Char"/>
    <w:basedOn w:val="a0"/>
    <w:link w:val="a3"/>
    <w:rsid w:val="00324AED"/>
    <w:rPr>
      <w:rFonts w:ascii="Times New Roman" w:eastAsia="宋体" w:hAnsi="Times New Roman" w:cs="Times New Roman"/>
      <w:sz w:val="18"/>
      <w:szCs w:val="18"/>
    </w:rPr>
  </w:style>
  <w:style w:type="character" w:styleId="a4">
    <w:name w:val="footnote reference"/>
    <w:rsid w:val="00324AED"/>
    <w:rPr>
      <w:vertAlign w:val="superscript"/>
    </w:rPr>
  </w:style>
  <w:style w:type="character" w:customStyle="1" w:styleId="2Char">
    <w:name w:val="标题 2 Char"/>
    <w:basedOn w:val="a0"/>
    <w:link w:val="2"/>
    <w:uiPriority w:val="9"/>
    <w:semiHidden/>
    <w:rsid w:val="00324AED"/>
    <w:rPr>
      <w:rFonts w:asciiTheme="majorHAnsi" w:eastAsiaTheme="majorEastAsia" w:hAnsiTheme="majorHAnsi" w:cstheme="majorBidi"/>
      <w:b/>
      <w:bCs/>
      <w:sz w:val="32"/>
      <w:szCs w:val="32"/>
    </w:rPr>
  </w:style>
  <w:style w:type="paragraph" w:customStyle="1" w:styleId="Web">
    <w:name w:val="普通 (Web)"/>
    <w:rsid w:val="004954E0"/>
    <w:pPr>
      <w:spacing w:before="100" w:after="100"/>
    </w:pPr>
    <w:rPr>
      <w:rFonts w:ascii="宋体" w:eastAsia="宋体" w:hAnsi="Times New Roman" w:cs="Times New Roman"/>
      <w:kern w:val="0"/>
      <w:sz w:val="24"/>
      <w:szCs w:val="20"/>
    </w:rPr>
  </w:style>
  <w:style w:type="paragraph" w:styleId="a5">
    <w:name w:val="Body Text"/>
    <w:aliases w:val="手改,S0"/>
    <w:basedOn w:val="a"/>
    <w:link w:val="Char0"/>
    <w:rsid w:val="00FA6B21"/>
    <w:pPr>
      <w:spacing w:after="120"/>
    </w:pPr>
  </w:style>
  <w:style w:type="character" w:customStyle="1" w:styleId="Char0">
    <w:name w:val="正文文本 Char"/>
    <w:aliases w:val="手改 Char,S0 Char"/>
    <w:basedOn w:val="a0"/>
    <w:link w:val="a5"/>
    <w:rsid w:val="00FA6B21"/>
    <w:rPr>
      <w:rFonts w:ascii="Times New Roman" w:eastAsia="宋体" w:hAnsi="Times New Roman" w:cs="Times New Roman"/>
      <w:szCs w:val="24"/>
    </w:rPr>
  </w:style>
  <w:style w:type="paragraph" w:styleId="a6">
    <w:name w:val="List Paragraph"/>
    <w:uiPriority w:val="34"/>
    <w:qFormat/>
    <w:rsid w:val="00FA6B21"/>
    <w:pPr>
      <w:widowControl w:val="0"/>
      <w:ind w:firstLineChars="200" w:firstLine="200"/>
      <w:jc w:val="both"/>
    </w:pPr>
    <w:rPr>
      <w:rFonts w:ascii="Calibri" w:eastAsia="宋体" w:hAnsi="Calibri" w:cs="Times New Roman"/>
    </w:rPr>
  </w:style>
  <w:style w:type="paragraph" w:customStyle="1" w:styleId="a7">
    <w:name w:val="样式"/>
    <w:rsid w:val="00FA6B21"/>
    <w:pPr>
      <w:widowControl w:val="0"/>
      <w:adjustRightInd w:val="0"/>
      <w:spacing w:line="360" w:lineRule="auto"/>
      <w:ind w:firstLine="482"/>
      <w:jc w:val="both"/>
      <w:textAlignment w:val="baseline"/>
    </w:pPr>
    <w:rPr>
      <w:rFonts w:ascii="Times New Roman" w:eastAsia="宋体" w:hAnsi="Times New Roman" w:cs="Times New Roman"/>
      <w:kern w:val="0"/>
      <w:sz w:val="24"/>
      <w:szCs w:val="20"/>
    </w:rPr>
  </w:style>
  <w:style w:type="paragraph" w:styleId="a8">
    <w:name w:val="header"/>
    <w:basedOn w:val="a"/>
    <w:link w:val="Char1"/>
    <w:uiPriority w:val="99"/>
    <w:unhideWhenUsed/>
    <w:rsid w:val="0020279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202796"/>
    <w:rPr>
      <w:rFonts w:ascii="Times New Roman" w:eastAsia="宋体" w:hAnsi="Times New Roman" w:cs="Times New Roman"/>
      <w:sz w:val="18"/>
      <w:szCs w:val="18"/>
    </w:rPr>
  </w:style>
  <w:style w:type="paragraph" w:styleId="a9">
    <w:name w:val="footer"/>
    <w:basedOn w:val="a"/>
    <w:link w:val="Char2"/>
    <w:uiPriority w:val="99"/>
    <w:unhideWhenUsed/>
    <w:rsid w:val="00202796"/>
    <w:pPr>
      <w:tabs>
        <w:tab w:val="center" w:pos="4153"/>
        <w:tab w:val="right" w:pos="8306"/>
      </w:tabs>
      <w:snapToGrid w:val="0"/>
      <w:jc w:val="left"/>
    </w:pPr>
    <w:rPr>
      <w:sz w:val="18"/>
      <w:szCs w:val="18"/>
    </w:rPr>
  </w:style>
  <w:style w:type="character" w:customStyle="1" w:styleId="Char2">
    <w:name w:val="页脚 Char"/>
    <w:basedOn w:val="a0"/>
    <w:link w:val="a9"/>
    <w:uiPriority w:val="99"/>
    <w:rsid w:val="00202796"/>
    <w:rPr>
      <w:rFonts w:ascii="Times New Roman" w:eastAsia="宋体" w:hAnsi="Times New Roman" w:cs="Times New Roman"/>
      <w:sz w:val="18"/>
      <w:szCs w:val="18"/>
    </w:rPr>
  </w:style>
  <w:style w:type="character" w:customStyle="1" w:styleId="Char3">
    <w:name w:val="纯文本 Char"/>
    <w:link w:val="aa"/>
    <w:rsid w:val="00417EFD"/>
    <w:rPr>
      <w:rFonts w:ascii="宋体" w:eastAsia="宋体" w:hAnsi="Courier New" w:cs="Times New Roman"/>
      <w:szCs w:val="20"/>
    </w:rPr>
  </w:style>
  <w:style w:type="paragraph" w:styleId="aa">
    <w:name w:val="Plain Text"/>
    <w:basedOn w:val="a"/>
    <w:link w:val="Char3"/>
    <w:rsid w:val="00417EFD"/>
    <w:rPr>
      <w:rFonts w:ascii="宋体" w:hAnsi="Courier New"/>
      <w:szCs w:val="20"/>
    </w:rPr>
  </w:style>
  <w:style w:type="character" w:customStyle="1" w:styleId="Char10">
    <w:name w:val="纯文本 Char1"/>
    <w:basedOn w:val="a0"/>
    <w:uiPriority w:val="99"/>
    <w:semiHidden/>
    <w:rsid w:val="00417EFD"/>
    <w:rPr>
      <w:rFonts w:ascii="宋体" w:eastAsia="宋体" w:hAnsi="Courier New" w:cs="Courier New"/>
      <w:szCs w:val="21"/>
    </w:rPr>
  </w:style>
  <w:style w:type="paragraph" w:styleId="ab">
    <w:name w:val="Date"/>
    <w:basedOn w:val="a"/>
    <w:next w:val="a"/>
    <w:link w:val="Char4"/>
    <w:uiPriority w:val="99"/>
    <w:semiHidden/>
    <w:unhideWhenUsed/>
    <w:rsid w:val="00A53F8F"/>
    <w:pPr>
      <w:ind w:leftChars="2500" w:left="100"/>
    </w:pPr>
  </w:style>
  <w:style w:type="character" w:customStyle="1" w:styleId="Char4">
    <w:name w:val="日期 Char"/>
    <w:basedOn w:val="a0"/>
    <w:link w:val="ab"/>
    <w:uiPriority w:val="99"/>
    <w:semiHidden/>
    <w:rsid w:val="00A53F8F"/>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2091">
      <w:bodyDiv w:val="1"/>
      <w:marLeft w:val="0"/>
      <w:marRight w:val="0"/>
      <w:marTop w:val="0"/>
      <w:marBottom w:val="0"/>
      <w:divBdr>
        <w:top w:val="none" w:sz="0" w:space="0" w:color="auto"/>
        <w:left w:val="none" w:sz="0" w:space="0" w:color="auto"/>
        <w:bottom w:val="none" w:sz="0" w:space="0" w:color="auto"/>
        <w:right w:val="none" w:sz="0" w:space="0" w:color="auto"/>
      </w:divBdr>
      <w:divsChild>
        <w:div w:id="1662586190">
          <w:marLeft w:val="1166"/>
          <w:marRight w:val="0"/>
          <w:marTop w:val="96"/>
          <w:marBottom w:val="0"/>
          <w:divBdr>
            <w:top w:val="none" w:sz="0" w:space="0" w:color="auto"/>
            <w:left w:val="none" w:sz="0" w:space="0" w:color="auto"/>
            <w:bottom w:val="none" w:sz="0" w:space="0" w:color="auto"/>
            <w:right w:val="none" w:sz="0" w:space="0" w:color="auto"/>
          </w:divBdr>
        </w:div>
      </w:divsChild>
    </w:div>
    <w:div w:id="115834766">
      <w:bodyDiv w:val="1"/>
      <w:marLeft w:val="0"/>
      <w:marRight w:val="0"/>
      <w:marTop w:val="0"/>
      <w:marBottom w:val="0"/>
      <w:divBdr>
        <w:top w:val="none" w:sz="0" w:space="0" w:color="auto"/>
        <w:left w:val="none" w:sz="0" w:space="0" w:color="auto"/>
        <w:bottom w:val="none" w:sz="0" w:space="0" w:color="auto"/>
        <w:right w:val="none" w:sz="0" w:space="0" w:color="auto"/>
      </w:divBdr>
      <w:divsChild>
        <w:div w:id="804851793">
          <w:marLeft w:val="1166"/>
          <w:marRight w:val="0"/>
          <w:marTop w:val="115"/>
          <w:marBottom w:val="0"/>
          <w:divBdr>
            <w:top w:val="none" w:sz="0" w:space="0" w:color="auto"/>
            <w:left w:val="none" w:sz="0" w:space="0" w:color="auto"/>
            <w:bottom w:val="none" w:sz="0" w:space="0" w:color="auto"/>
            <w:right w:val="none" w:sz="0" w:space="0" w:color="auto"/>
          </w:divBdr>
        </w:div>
      </w:divsChild>
    </w:div>
    <w:div w:id="182786807">
      <w:bodyDiv w:val="1"/>
      <w:marLeft w:val="0"/>
      <w:marRight w:val="0"/>
      <w:marTop w:val="0"/>
      <w:marBottom w:val="0"/>
      <w:divBdr>
        <w:top w:val="none" w:sz="0" w:space="0" w:color="auto"/>
        <w:left w:val="none" w:sz="0" w:space="0" w:color="auto"/>
        <w:bottom w:val="none" w:sz="0" w:space="0" w:color="auto"/>
        <w:right w:val="none" w:sz="0" w:space="0" w:color="auto"/>
      </w:divBdr>
      <w:divsChild>
        <w:div w:id="154417987">
          <w:marLeft w:val="1166"/>
          <w:marRight w:val="0"/>
          <w:marTop w:val="115"/>
          <w:marBottom w:val="0"/>
          <w:divBdr>
            <w:top w:val="none" w:sz="0" w:space="0" w:color="auto"/>
            <w:left w:val="none" w:sz="0" w:space="0" w:color="auto"/>
            <w:bottom w:val="none" w:sz="0" w:space="0" w:color="auto"/>
            <w:right w:val="none" w:sz="0" w:space="0" w:color="auto"/>
          </w:divBdr>
        </w:div>
      </w:divsChild>
    </w:div>
    <w:div w:id="320626554">
      <w:bodyDiv w:val="1"/>
      <w:marLeft w:val="0"/>
      <w:marRight w:val="0"/>
      <w:marTop w:val="0"/>
      <w:marBottom w:val="0"/>
      <w:divBdr>
        <w:top w:val="none" w:sz="0" w:space="0" w:color="auto"/>
        <w:left w:val="none" w:sz="0" w:space="0" w:color="auto"/>
        <w:bottom w:val="none" w:sz="0" w:space="0" w:color="auto"/>
        <w:right w:val="none" w:sz="0" w:space="0" w:color="auto"/>
      </w:divBdr>
      <w:divsChild>
        <w:div w:id="2123723304">
          <w:marLeft w:val="547"/>
          <w:marRight w:val="0"/>
          <w:marTop w:val="115"/>
          <w:marBottom w:val="0"/>
          <w:divBdr>
            <w:top w:val="none" w:sz="0" w:space="0" w:color="auto"/>
            <w:left w:val="none" w:sz="0" w:space="0" w:color="auto"/>
            <w:bottom w:val="none" w:sz="0" w:space="0" w:color="auto"/>
            <w:right w:val="none" w:sz="0" w:space="0" w:color="auto"/>
          </w:divBdr>
        </w:div>
      </w:divsChild>
    </w:div>
    <w:div w:id="397049294">
      <w:bodyDiv w:val="1"/>
      <w:marLeft w:val="0"/>
      <w:marRight w:val="0"/>
      <w:marTop w:val="0"/>
      <w:marBottom w:val="0"/>
      <w:divBdr>
        <w:top w:val="none" w:sz="0" w:space="0" w:color="auto"/>
        <w:left w:val="none" w:sz="0" w:space="0" w:color="auto"/>
        <w:bottom w:val="none" w:sz="0" w:space="0" w:color="auto"/>
        <w:right w:val="none" w:sz="0" w:space="0" w:color="auto"/>
      </w:divBdr>
      <w:divsChild>
        <w:div w:id="1001616526">
          <w:marLeft w:val="1166"/>
          <w:marRight w:val="0"/>
          <w:marTop w:val="115"/>
          <w:marBottom w:val="0"/>
          <w:divBdr>
            <w:top w:val="none" w:sz="0" w:space="0" w:color="auto"/>
            <w:left w:val="none" w:sz="0" w:space="0" w:color="auto"/>
            <w:bottom w:val="none" w:sz="0" w:space="0" w:color="auto"/>
            <w:right w:val="none" w:sz="0" w:space="0" w:color="auto"/>
          </w:divBdr>
        </w:div>
      </w:divsChild>
    </w:div>
    <w:div w:id="570652941">
      <w:bodyDiv w:val="1"/>
      <w:marLeft w:val="0"/>
      <w:marRight w:val="0"/>
      <w:marTop w:val="0"/>
      <w:marBottom w:val="0"/>
      <w:divBdr>
        <w:top w:val="none" w:sz="0" w:space="0" w:color="auto"/>
        <w:left w:val="none" w:sz="0" w:space="0" w:color="auto"/>
        <w:bottom w:val="none" w:sz="0" w:space="0" w:color="auto"/>
        <w:right w:val="none" w:sz="0" w:space="0" w:color="auto"/>
      </w:divBdr>
      <w:divsChild>
        <w:div w:id="1348484581">
          <w:marLeft w:val="547"/>
          <w:marRight w:val="0"/>
          <w:marTop w:val="115"/>
          <w:marBottom w:val="0"/>
          <w:divBdr>
            <w:top w:val="none" w:sz="0" w:space="0" w:color="auto"/>
            <w:left w:val="none" w:sz="0" w:space="0" w:color="auto"/>
            <w:bottom w:val="none" w:sz="0" w:space="0" w:color="auto"/>
            <w:right w:val="none" w:sz="0" w:space="0" w:color="auto"/>
          </w:divBdr>
        </w:div>
      </w:divsChild>
    </w:div>
    <w:div w:id="639379313">
      <w:bodyDiv w:val="1"/>
      <w:marLeft w:val="0"/>
      <w:marRight w:val="0"/>
      <w:marTop w:val="0"/>
      <w:marBottom w:val="0"/>
      <w:divBdr>
        <w:top w:val="none" w:sz="0" w:space="0" w:color="auto"/>
        <w:left w:val="none" w:sz="0" w:space="0" w:color="auto"/>
        <w:bottom w:val="none" w:sz="0" w:space="0" w:color="auto"/>
        <w:right w:val="none" w:sz="0" w:space="0" w:color="auto"/>
      </w:divBdr>
      <w:divsChild>
        <w:div w:id="872307903">
          <w:marLeft w:val="0"/>
          <w:marRight w:val="0"/>
          <w:marTop w:val="0"/>
          <w:marBottom w:val="0"/>
          <w:divBdr>
            <w:top w:val="none" w:sz="0" w:space="0" w:color="auto"/>
            <w:left w:val="none" w:sz="0" w:space="0" w:color="auto"/>
            <w:bottom w:val="none" w:sz="0" w:space="0" w:color="auto"/>
            <w:right w:val="none" w:sz="0" w:space="0" w:color="auto"/>
          </w:divBdr>
          <w:divsChild>
            <w:div w:id="1537424399">
              <w:marLeft w:val="0"/>
              <w:marRight w:val="0"/>
              <w:marTop w:val="0"/>
              <w:marBottom w:val="0"/>
              <w:divBdr>
                <w:top w:val="none" w:sz="0" w:space="0" w:color="auto"/>
                <w:left w:val="none" w:sz="0" w:space="0" w:color="auto"/>
                <w:bottom w:val="none" w:sz="0" w:space="0" w:color="auto"/>
                <w:right w:val="none" w:sz="0" w:space="0" w:color="auto"/>
              </w:divBdr>
              <w:divsChild>
                <w:div w:id="1127972348">
                  <w:marLeft w:val="0"/>
                  <w:marRight w:val="0"/>
                  <w:marTop w:val="0"/>
                  <w:marBottom w:val="0"/>
                  <w:divBdr>
                    <w:top w:val="none" w:sz="0" w:space="0" w:color="auto"/>
                    <w:left w:val="none" w:sz="0" w:space="0" w:color="auto"/>
                    <w:bottom w:val="none" w:sz="0" w:space="0" w:color="auto"/>
                    <w:right w:val="none" w:sz="0" w:space="0" w:color="auto"/>
                  </w:divBdr>
                  <w:divsChild>
                    <w:div w:id="61753604">
                      <w:marLeft w:val="0"/>
                      <w:marRight w:val="0"/>
                      <w:marTop w:val="0"/>
                      <w:marBottom w:val="0"/>
                      <w:divBdr>
                        <w:top w:val="none" w:sz="0" w:space="0" w:color="auto"/>
                        <w:left w:val="none" w:sz="0" w:space="0" w:color="auto"/>
                        <w:bottom w:val="none" w:sz="0" w:space="0" w:color="auto"/>
                        <w:right w:val="none" w:sz="0" w:space="0" w:color="auto"/>
                      </w:divBdr>
                      <w:divsChild>
                        <w:div w:id="207921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5801111">
      <w:bodyDiv w:val="1"/>
      <w:marLeft w:val="0"/>
      <w:marRight w:val="0"/>
      <w:marTop w:val="0"/>
      <w:marBottom w:val="0"/>
      <w:divBdr>
        <w:top w:val="none" w:sz="0" w:space="0" w:color="auto"/>
        <w:left w:val="none" w:sz="0" w:space="0" w:color="auto"/>
        <w:bottom w:val="none" w:sz="0" w:space="0" w:color="auto"/>
        <w:right w:val="none" w:sz="0" w:space="0" w:color="auto"/>
      </w:divBdr>
      <w:divsChild>
        <w:div w:id="1611811886">
          <w:marLeft w:val="1166"/>
          <w:marRight w:val="0"/>
          <w:marTop w:val="115"/>
          <w:marBottom w:val="0"/>
          <w:divBdr>
            <w:top w:val="none" w:sz="0" w:space="0" w:color="auto"/>
            <w:left w:val="none" w:sz="0" w:space="0" w:color="auto"/>
            <w:bottom w:val="none" w:sz="0" w:space="0" w:color="auto"/>
            <w:right w:val="none" w:sz="0" w:space="0" w:color="auto"/>
          </w:divBdr>
        </w:div>
      </w:divsChild>
    </w:div>
    <w:div w:id="1033846495">
      <w:bodyDiv w:val="1"/>
      <w:marLeft w:val="0"/>
      <w:marRight w:val="0"/>
      <w:marTop w:val="0"/>
      <w:marBottom w:val="0"/>
      <w:divBdr>
        <w:top w:val="none" w:sz="0" w:space="0" w:color="auto"/>
        <w:left w:val="none" w:sz="0" w:space="0" w:color="auto"/>
        <w:bottom w:val="none" w:sz="0" w:space="0" w:color="auto"/>
        <w:right w:val="none" w:sz="0" w:space="0" w:color="auto"/>
      </w:divBdr>
      <w:divsChild>
        <w:div w:id="990207051">
          <w:marLeft w:val="1166"/>
          <w:marRight w:val="0"/>
          <w:marTop w:val="115"/>
          <w:marBottom w:val="0"/>
          <w:divBdr>
            <w:top w:val="none" w:sz="0" w:space="0" w:color="auto"/>
            <w:left w:val="none" w:sz="0" w:space="0" w:color="auto"/>
            <w:bottom w:val="none" w:sz="0" w:space="0" w:color="auto"/>
            <w:right w:val="none" w:sz="0" w:space="0" w:color="auto"/>
          </w:divBdr>
        </w:div>
      </w:divsChild>
    </w:div>
    <w:div w:id="1226912187">
      <w:bodyDiv w:val="1"/>
      <w:marLeft w:val="0"/>
      <w:marRight w:val="0"/>
      <w:marTop w:val="0"/>
      <w:marBottom w:val="0"/>
      <w:divBdr>
        <w:top w:val="none" w:sz="0" w:space="0" w:color="auto"/>
        <w:left w:val="none" w:sz="0" w:space="0" w:color="auto"/>
        <w:bottom w:val="none" w:sz="0" w:space="0" w:color="auto"/>
        <w:right w:val="none" w:sz="0" w:space="0" w:color="auto"/>
      </w:divBdr>
      <w:divsChild>
        <w:div w:id="1666931687">
          <w:marLeft w:val="547"/>
          <w:marRight w:val="0"/>
          <w:marTop w:val="115"/>
          <w:marBottom w:val="0"/>
          <w:divBdr>
            <w:top w:val="none" w:sz="0" w:space="0" w:color="auto"/>
            <w:left w:val="none" w:sz="0" w:space="0" w:color="auto"/>
            <w:bottom w:val="none" w:sz="0" w:space="0" w:color="auto"/>
            <w:right w:val="none" w:sz="0" w:space="0" w:color="auto"/>
          </w:divBdr>
        </w:div>
      </w:divsChild>
    </w:div>
    <w:div w:id="1391461007">
      <w:bodyDiv w:val="1"/>
      <w:marLeft w:val="0"/>
      <w:marRight w:val="0"/>
      <w:marTop w:val="0"/>
      <w:marBottom w:val="0"/>
      <w:divBdr>
        <w:top w:val="none" w:sz="0" w:space="0" w:color="auto"/>
        <w:left w:val="none" w:sz="0" w:space="0" w:color="auto"/>
        <w:bottom w:val="none" w:sz="0" w:space="0" w:color="auto"/>
        <w:right w:val="none" w:sz="0" w:space="0" w:color="auto"/>
      </w:divBdr>
      <w:divsChild>
        <w:div w:id="685205840">
          <w:marLeft w:val="547"/>
          <w:marRight w:val="0"/>
          <w:marTop w:val="115"/>
          <w:marBottom w:val="0"/>
          <w:divBdr>
            <w:top w:val="none" w:sz="0" w:space="0" w:color="auto"/>
            <w:left w:val="none" w:sz="0" w:space="0" w:color="auto"/>
            <w:bottom w:val="none" w:sz="0" w:space="0" w:color="auto"/>
            <w:right w:val="none" w:sz="0" w:space="0" w:color="auto"/>
          </w:divBdr>
        </w:div>
      </w:divsChild>
    </w:div>
    <w:div w:id="1607157827">
      <w:bodyDiv w:val="1"/>
      <w:marLeft w:val="0"/>
      <w:marRight w:val="0"/>
      <w:marTop w:val="0"/>
      <w:marBottom w:val="0"/>
      <w:divBdr>
        <w:top w:val="none" w:sz="0" w:space="0" w:color="auto"/>
        <w:left w:val="none" w:sz="0" w:space="0" w:color="auto"/>
        <w:bottom w:val="none" w:sz="0" w:space="0" w:color="auto"/>
        <w:right w:val="none" w:sz="0" w:space="0" w:color="auto"/>
      </w:divBdr>
      <w:divsChild>
        <w:div w:id="2069645873">
          <w:marLeft w:val="547"/>
          <w:marRight w:val="0"/>
          <w:marTop w:val="115"/>
          <w:marBottom w:val="0"/>
          <w:divBdr>
            <w:top w:val="none" w:sz="0" w:space="0" w:color="auto"/>
            <w:left w:val="none" w:sz="0" w:space="0" w:color="auto"/>
            <w:bottom w:val="none" w:sz="0" w:space="0" w:color="auto"/>
            <w:right w:val="none" w:sz="0" w:space="0" w:color="auto"/>
          </w:divBdr>
        </w:div>
      </w:divsChild>
    </w:div>
    <w:div w:id="1746297473">
      <w:bodyDiv w:val="1"/>
      <w:marLeft w:val="0"/>
      <w:marRight w:val="0"/>
      <w:marTop w:val="0"/>
      <w:marBottom w:val="0"/>
      <w:divBdr>
        <w:top w:val="none" w:sz="0" w:space="0" w:color="auto"/>
        <w:left w:val="none" w:sz="0" w:space="0" w:color="auto"/>
        <w:bottom w:val="none" w:sz="0" w:space="0" w:color="auto"/>
        <w:right w:val="none" w:sz="0" w:space="0" w:color="auto"/>
      </w:divBdr>
      <w:divsChild>
        <w:div w:id="494346498">
          <w:marLeft w:val="1166"/>
          <w:marRight w:val="0"/>
          <w:marTop w:val="115"/>
          <w:marBottom w:val="0"/>
          <w:divBdr>
            <w:top w:val="none" w:sz="0" w:space="0" w:color="auto"/>
            <w:left w:val="none" w:sz="0" w:space="0" w:color="auto"/>
            <w:bottom w:val="none" w:sz="0" w:space="0" w:color="auto"/>
            <w:right w:val="none" w:sz="0" w:space="0" w:color="auto"/>
          </w:divBdr>
        </w:div>
      </w:divsChild>
    </w:div>
    <w:div w:id="1843935494">
      <w:bodyDiv w:val="1"/>
      <w:marLeft w:val="0"/>
      <w:marRight w:val="0"/>
      <w:marTop w:val="0"/>
      <w:marBottom w:val="0"/>
      <w:divBdr>
        <w:top w:val="none" w:sz="0" w:space="0" w:color="auto"/>
        <w:left w:val="none" w:sz="0" w:space="0" w:color="auto"/>
        <w:bottom w:val="none" w:sz="0" w:space="0" w:color="auto"/>
        <w:right w:val="none" w:sz="0" w:space="0" w:color="auto"/>
      </w:divBdr>
      <w:divsChild>
        <w:div w:id="1354571391">
          <w:marLeft w:val="1166"/>
          <w:marRight w:val="0"/>
          <w:marTop w:val="115"/>
          <w:marBottom w:val="0"/>
          <w:divBdr>
            <w:top w:val="none" w:sz="0" w:space="0" w:color="auto"/>
            <w:left w:val="none" w:sz="0" w:space="0" w:color="auto"/>
            <w:bottom w:val="none" w:sz="0" w:space="0" w:color="auto"/>
            <w:right w:val="none" w:sz="0" w:space="0" w:color="auto"/>
          </w:divBdr>
        </w:div>
      </w:divsChild>
    </w:div>
    <w:div w:id="2037387338">
      <w:bodyDiv w:val="1"/>
      <w:marLeft w:val="0"/>
      <w:marRight w:val="0"/>
      <w:marTop w:val="0"/>
      <w:marBottom w:val="0"/>
      <w:divBdr>
        <w:top w:val="none" w:sz="0" w:space="0" w:color="auto"/>
        <w:left w:val="none" w:sz="0" w:space="0" w:color="auto"/>
        <w:bottom w:val="none" w:sz="0" w:space="0" w:color="auto"/>
        <w:right w:val="none" w:sz="0" w:space="0" w:color="auto"/>
      </w:divBdr>
      <w:divsChild>
        <w:div w:id="1975216192">
          <w:marLeft w:val="547"/>
          <w:marRight w:val="0"/>
          <w:marTop w:val="115"/>
          <w:marBottom w:val="0"/>
          <w:divBdr>
            <w:top w:val="none" w:sz="0" w:space="0" w:color="auto"/>
            <w:left w:val="none" w:sz="0" w:space="0" w:color="auto"/>
            <w:bottom w:val="none" w:sz="0" w:space="0" w:color="auto"/>
            <w:right w:val="none" w:sz="0" w:space="0" w:color="auto"/>
          </w:divBdr>
        </w:div>
      </w:divsChild>
    </w:div>
    <w:div w:id="2073190331">
      <w:bodyDiv w:val="1"/>
      <w:marLeft w:val="0"/>
      <w:marRight w:val="0"/>
      <w:marTop w:val="0"/>
      <w:marBottom w:val="0"/>
      <w:divBdr>
        <w:top w:val="none" w:sz="0" w:space="0" w:color="auto"/>
        <w:left w:val="none" w:sz="0" w:space="0" w:color="auto"/>
        <w:bottom w:val="none" w:sz="0" w:space="0" w:color="auto"/>
        <w:right w:val="none" w:sz="0" w:space="0" w:color="auto"/>
      </w:divBdr>
      <w:divsChild>
        <w:div w:id="16201766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3B656-7407-4801-8E2F-6C09CAF7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11</Pages>
  <Words>842</Words>
  <Characters>4801</Characters>
  <Application>Microsoft Office Word</Application>
  <DocSecurity>0</DocSecurity>
  <Lines>40</Lines>
  <Paragraphs>11</Paragraphs>
  <ScaleCrop>false</ScaleCrop>
  <Company/>
  <LinksUpToDate>false</LinksUpToDate>
  <CharactersWithSpaces>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Administrator</cp:lastModifiedBy>
  <cp:revision>54</cp:revision>
  <dcterms:created xsi:type="dcterms:W3CDTF">2015-05-13T10:27:00Z</dcterms:created>
  <dcterms:modified xsi:type="dcterms:W3CDTF">2016-03-03T02:49:00Z</dcterms:modified>
</cp:coreProperties>
</file>