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  <w:t>神华准能公司新办公楼家具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36"/>
          <w:szCs w:val="36"/>
          <w:lang w:val="en-US" w:eastAsia="zh-CN"/>
        </w:rPr>
        <w:t>采购清单中所需材料及成品样品一览表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一、原材料样品清单（尺寸200mm×200mm即可）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（一）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实木油漆类产品材料清单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木皮、中纤板、橡木木方、油漆、导轨、锁、拉手、线盒、白乳胶、三合一连接件、门铰；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（二）沙发椅子软体产品类材料清单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橡木、海绵、网布、沙发布、牛皮、人造革、五星脚、气压棒、多层板、曲木板、胶粘剂、蛇型弹簧、独立弹簧座包、弹力带；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（三）板式屏风类产品材料清单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三聚氰胺饰面刨花板、原</w:t>
      </w:r>
      <w:bookmarkStart w:id="0" w:name="_GoBack"/>
      <w:bookmarkEnd w:id="0"/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木刨花板、封边带、钢脚、冷轧钢板、铝型材、热熔胶、导轨、锁、拉手、线盒、三合一连接件、过线槽、门铰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（四）餐桌、餐椅类</w:t>
      </w:r>
    </w:p>
    <w:p>
      <w:pPr>
        <w:numPr>
          <w:ilvl w:val="0"/>
          <w:numId w:val="0"/>
        </w:numPr>
        <w:jc w:val="both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三聚氰胺饰面刨花板、封边带、曲木板、不锈钢钢脚</w:t>
      </w:r>
    </w:p>
    <w:p>
      <w:pPr>
        <w:numPr>
          <w:ilvl w:val="0"/>
          <w:numId w:val="0"/>
        </w:numPr>
        <w:ind w:firstLine="640"/>
        <w:jc w:val="both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二、成品样品清单</w:t>
      </w:r>
    </w:p>
    <w:p>
      <w:pPr>
        <w:numPr>
          <w:ilvl w:val="0"/>
          <w:numId w:val="0"/>
        </w:numPr>
        <w:ind w:firstLine="640"/>
        <w:jc w:val="both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（一）开放办公区</w:t>
      </w:r>
    </w:p>
    <w:p>
      <w:pPr>
        <w:numPr>
          <w:ilvl w:val="0"/>
          <w:numId w:val="0"/>
        </w:numPr>
        <w:ind w:firstLine="640"/>
        <w:jc w:val="both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员工工位一个，规格1800mm×1800mm×1200mm，附带衣柜和推柜。</w:t>
      </w:r>
    </w:p>
    <w:p>
      <w:pPr>
        <w:numPr>
          <w:ilvl w:val="0"/>
          <w:numId w:val="0"/>
        </w:numPr>
        <w:ind w:firstLine="640"/>
        <w:jc w:val="both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cstheme="minorEastAsia"/>
          <w:sz w:val="32"/>
          <w:szCs w:val="32"/>
          <w:lang w:val="en-US" w:eastAsia="zh-CN"/>
        </w:rPr>
        <w:t>员工办公椅一把。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0714F5"/>
    <w:rsid w:val="06F30779"/>
    <w:rsid w:val="07150F09"/>
    <w:rsid w:val="08D51F17"/>
    <w:rsid w:val="140714F5"/>
    <w:rsid w:val="160629C2"/>
    <w:rsid w:val="2D5123AF"/>
    <w:rsid w:val="2FEB68BE"/>
    <w:rsid w:val="3EA17292"/>
    <w:rsid w:val="406E5691"/>
    <w:rsid w:val="410D078F"/>
    <w:rsid w:val="4BE67460"/>
    <w:rsid w:val="4E9B1410"/>
    <w:rsid w:val="50977F51"/>
    <w:rsid w:val="5C005981"/>
    <w:rsid w:val="6871692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2017-10-31T06:45:00Z</dcterms:created>
  <dc:creator>Administrator</dc:creator>
  <cp:lastModifiedBy>工程公司:李远</cp:lastModifiedBy>
  <dcterms:modified xsi:type="dcterms:W3CDTF">2017-11-03T07:44:21Z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