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Cs/>
          <w:sz w:val="28"/>
        </w:rPr>
      </w:pPr>
      <w:r>
        <w:rPr>
          <w:rFonts w:hint="eastAsia"/>
          <w:b/>
          <w:bCs/>
          <w:sz w:val="28"/>
        </w:rPr>
        <w:t>附件1   机械配备要求</w:t>
      </w:r>
    </w:p>
    <w:p>
      <w:pPr>
        <w:spacing w:line="360" w:lineRule="auto"/>
        <w:ind w:firstLine="599" w:firstLineChars="214"/>
        <w:rPr>
          <w:bCs/>
          <w:sz w:val="28"/>
        </w:rPr>
      </w:pPr>
      <w:r>
        <w:rPr>
          <w:rFonts w:hint="eastAsia"/>
          <w:bCs/>
          <w:sz w:val="28"/>
        </w:rPr>
        <w:t>1. 30吨及30吨以上自卸卡车</w:t>
      </w:r>
    </w:p>
    <w:p>
      <w:pPr>
        <w:spacing w:line="360" w:lineRule="auto"/>
        <w:ind w:firstLine="599" w:firstLineChars="214"/>
        <w:rPr>
          <w:bCs/>
          <w:sz w:val="28"/>
        </w:rPr>
      </w:pPr>
      <w:r>
        <w:rPr>
          <w:rFonts w:hint="eastAsia"/>
          <w:bCs/>
          <w:sz w:val="28"/>
        </w:rPr>
        <w:t>（1）一标段（黑岱沟选煤厂）运输设备台数按照自卸汽车标定载重量30吨进行核定，卡车台数不少于2</w:t>
      </w:r>
      <w:r>
        <w:rPr>
          <w:rFonts w:hint="eastAsia"/>
          <w:bCs/>
          <w:sz w:val="28"/>
          <w:lang w:val="en-US" w:eastAsia="zh-CN"/>
        </w:rPr>
        <w:t>5</w:t>
      </w:r>
      <w:r>
        <w:rPr>
          <w:rFonts w:hint="eastAsia"/>
          <w:bCs/>
          <w:sz w:val="28"/>
        </w:rPr>
        <w:t>台。</w:t>
      </w:r>
    </w:p>
    <w:p>
      <w:pPr>
        <w:spacing w:line="360" w:lineRule="auto"/>
        <w:ind w:firstLine="599" w:firstLineChars="214"/>
        <w:rPr>
          <w:bCs/>
          <w:sz w:val="28"/>
        </w:rPr>
      </w:pPr>
      <w:r>
        <w:rPr>
          <w:rFonts w:hint="eastAsia"/>
          <w:bCs/>
          <w:sz w:val="28"/>
        </w:rPr>
        <w:t>（2）二标段（哈尔乌素选煤厂）运输设备台数按照自卸汽车标定载重量30吨进行核定，卡车台数不少于</w:t>
      </w:r>
      <w:r>
        <w:rPr>
          <w:rFonts w:hint="eastAsia"/>
          <w:bCs/>
          <w:sz w:val="28"/>
          <w:lang w:val="en-US" w:eastAsia="zh-CN"/>
        </w:rPr>
        <w:t>20</w:t>
      </w:r>
      <w:r>
        <w:rPr>
          <w:rFonts w:hint="eastAsia"/>
          <w:bCs/>
          <w:sz w:val="28"/>
        </w:rPr>
        <w:t>台。</w:t>
      </w:r>
    </w:p>
    <w:p>
      <w:pPr>
        <w:spacing w:line="360" w:lineRule="auto"/>
        <w:ind w:firstLine="599" w:firstLineChars="214"/>
        <w:rPr>
          <w:bCs/>
          <w:sz w:val="28"/>
        </w:rPr>
      </w:pPr>
      <w:r>
        <w:rPr>
          <w:rFonts w:hint="eastAsia"/>
          <w:bCs/>
          <w:sz w:val="28"/>
        </w:rPr>
        <w:t>若设备型号大于核定标准，设备台数按核定型号台数进行换算。</w:t>
      </w:r>
    </w:p>
    <w:p>
      <w:pPr>
        <w:spacing w:line="360" w:lineRule="auto"/>
        <w:ind w:firstLine="599" w:firstLineChars="214"/>
        <w:rPr>
          <w:bCs/>
          <w:sz w:val="28"/>
        </w:rPr>
      </w:pPr>
      <w:r>
        <w:rPr>
          <w:rFonts w:hint="eastAsia"/>
          <w:bCs/>
          <w:sz w:val="28"/>
        </w:rPr>
        <w:t>2. 2立方米装载机，各标段不少于2台。</w:t>
      </w:r>
    </w:p>
    <w:p>
      <w:pPr>
        <w:spacing w:line="360" w:lineRule="auto"/>
        <w:ind w:firstLine="599" w:firstLineChars="214"/>
        <w:rPr>
          <w:bCs/>
          <w:sz w:val="28"/>
        </w:rPr>
      </w:pPr>
      <w:r>
        <w:rPr>
          <w:rFonts w:hint="eastAsia"/>
          <w:bCs/>
          <w:sz w:val="28"/>
        </w:rPr>
        <w:t>3. 辅助设备:</w:t>
      </w:r>
    </w:p>
    <w:p>
      <w:pPr>
        <w:spacing w:line="360" w:lineRule="auto"/>
        <w:ind w:firstLine="599" w:firstLineChars="214"/>
        <w:rPr>
          <w:bCs/>
          <w:sz w:val="28"/>
        </w:rPr>
      </w:pPr>
      <w:r>
        <w:rPr>
          <w:rFonts w:hint="eastAsia"/>
          <w:bCs/>
          <w:sz w:val="28"/>
        </w:rPr>
        <w:t>（1）20吨洒水车，各标段不少于2台；</w:t>
      </w:r>
    </w:p>
    <w:p>
      <w:pPr>
        <w:spacing w:line="360" w:lineRule="auto"/>
        <w:ind w:firstLine="560" w:firstLineChars="200"/>
        <w:rPr>
          <w:bCs/>
          <w:sz w:val="28"/>
        </w:rPr>
      </w:pPr>
      <w:r>
        <w:rPr>
          <w:rFonts w:hint="eastAsia"/>
          <w:bCs/>
          <w:sz w:val="28"/>
        </w:rPr>
        <w:t>（2）各标段道路维护设备不少于1台。</w:t>
      </w:r>
    </w:p>
    <w:p>
      <w:pPr>
        <w:spacing w:line="360" w:lineRule="auto"/>
        <w:ind w:firstLine="560" w:firstLineChars="200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要求机械</w:t>
      </w:r>
      <w:bookmarkStart w:id="0" w:name="_GoBack"/>
      <w:r>
        <w:rPr>
          <w:rFonts w:hint="eastAsia"/>
          <w:bCs/>
          <w:sz w:val="28"/>
        </w:rPr>
        <w:t>出动</w:t>
      </w:r>
      <w:bookmarkEnd w:id="0"/>
      <w:r>
        <w:rPr>
          <w:rFonts w:hint="eastAsia"/>
          <w:bCs/>
          <w:sz w:val="28"/>
        </w:rPr>
        <w:t>率达到80%以上，保证24小时随时排矸。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永中仿宋">
    <w:altName w:val="仿宋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永中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ڌ嬠̥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ucida Sans">
    <w:altName w:val="Lucida Sans Unicode"/>
    <w:panose1 w:val="020B0602030504020204"/>
    <w:charset w:val="00"/>
    <w:family w:val="modern"/>
    <w:pitch w:val="default"/>
    <w:sig w:usb0="00000000" w:usb1="00000000" w:usb2="00000000" w:usb3="00000000" w:csb0="20000001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C6FB6"/>
    <w:rsid w:val="00100A65"/>
    <w:rsid w:val="00155E51"/>
    <w:rsid w:val="001C79AD"/>
    <w:rsid w:val="002A39E0"/>
    <w:rsid w:val="005C6FB6"/>
    <w:rsid w:val="0067274C"/>
    <w:rsid w:val="006B39E9"/>
    <w:rsid w:val="008E5171"/>
    <w:rsid w:val="0092360F"/>
    <w:rsid w:val="00986E95"/>
    <w:rsid w:val="00BC0CB9"/>
    <w:rsid w:val="00BC35B0"/>
    <w:rsid w:val="00E00360"/>
    <w:rsid w:val="00F33D92"/>
    <w:rsid w:val="07B862FC"/>
    <w:rsid w:val="3264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34</Words>
  <Characters>198</Characters>
  <Lines>1</Lines>
  <Paragraphs>1</Paragraphs>
  <TotalTime>0</TotalTime>
  <ScaleCrop>false</ScaleCrop>
  <LinksUpToDate>false</LinksUpToDate>
  <CharactersWithSpaces>231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2016-11-18T03:15:00Z</dcterms:created>
  <dc:creator>中国神华国际工程有限公司:李远</dc:creator>
  <cp:lastModifiedBy>李旭06</cp:lastModifiedBy>
  <dcterms:modified xsi:type="dcterms:W3CDTF">2017-11-24T04:06:25Z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