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line="400" w:lineRule="exact"/>
        <w:ind w:leftChars="0"/>
        <w:jc w:val="center"/>
        <w:rPr>
          <w:rFonts w:hint="eastAsia" w:hAnsi="宋体"/>
          <w:color w:val="auto"/>
          <w:sz w:val="32"/>
          <w:szCs w:val="32"/>
          <w:highlight w:val="none"/>
          <w:u w:val="none" w:color="auto"/>
        </w:rPr>
      </w:pPr>
      <w:r>
        <w:rPr>
          <w:rFonts w:hint="eastAsia" w:hAnsi="宋体"/>
          <w:color w:val="auto"/>
          <w:sz w:val="32"/>
          <w:szCs w:val="32"/>
          <w:highlight w:val="none"/>
          <w:u w:val="none" w:color="auto"/>
          <w:lang w:val="en-US" w:eastAsia="zh-CN"/>
        </w:rPr>
        <w:t xml:space="preserve">第五章 </w:t>
      </w:r>
      <w:r>
        <w:rPr>
          <w:rFonts w:hint="eastAsia" w:hAnsi="宋体"/>
          <w:color w:val="auto"/>
          <w:sz w:val="32"/>
          <w:szCs w:val="32"/>
          <w:highlight w:val="none"/>
          <w:u w:val="none" w:color="auto"/>
        </w:rPr>
        <w:t>供货要求</w:t>
      </w:r>
    </w:p>
    <w:p>
      <w:pPr>
        <w:spacing w:line="360" w:lineRule="auto"/>
        <w:rPr>
          <w:rFonts w:hint="eastAsia" w:ascii="楷体" w:hAnsi="楷体" w:eastAsia="楷体" w:cs="楷体"/>
          <w:b/>
          <w:bCs/>
          <w:color w:val="auto"/>
          <w:sz w:val="32"/>
          <w:highlight w:val="none"/>
        </w:rPr>
      </w:pPr>
      <w:r>
        <w:rPr>
          <w:rFonts w:hint="eastAsia" w:ascii="楷体" w:hAnsi="楷体" w:eastAsia="楷体" w:cs="楷体"/>
          <w:b/>
          <w:bCs/>
          <w:color w:val="auto"/>
          <w:kern w:val="0"/>
          <w:sz w:val="25"/>
          <w:szCs w:val="25"/>
          <w:highlight w:val="none"/>
          <w:lang w:eastAsia="zh-CN"/>
        </w:rPr>
        <w:t>本章</w:t>
      </w:r>
      <w:r>
        <w:rPr>
          <w:rFonts w:hint="eastAsia" w:ascii="楷体" w:hAnsi="楷体" w:eastAsia="楷体" w:cs="楷体"/>
          <w:b/>
          <w:bCs/>
          <w:color w:val="auto"/>
          <w:kern w:val="0"/>
          <w:sz w:val="25"/>
          <w:szCs w:val="25"/>
          <w:highlight w:val="none"/>
        </w:rPr>
        <w:t>技术要求中所涉及的品牌均作参考，投标产品的品牌应高于或相当于此品牌水平。</w:t>
      </w:r>
    </w:p>
    <w:p>
      <w:pPr>
        <w:rPr>
          <w:color w:val="auto"/>
          <w:highlight w:val="none"/>
          <w:u w:val="none" w:color="auto"/>
        </w:rPr>
      </w:pPr>
    </w:p>
    <w:p>
      <w:pPr>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br w:type="page"/>
      </w:r>
    </w:p>
    <w:p>
      <w:pPr>
        <w:pStyle w:val="5"/>
        <w:jc w:val="center"/>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DK型制动机教学设备及电力机车乘务员教学系统技术要求</w:t>
      </w:r>
      <w:bookmarkEnd w:id="0"/>
    </w:p>
    <w:p>
      <w:pPr>
        <w:adjustRightInd w:val="0"/>
        <w:spacing w:line="400" w:lineRule="exact"/>
        <w:rPr>
          <w:rFonts w:hint="eastAsia" w:ascii="仿宋" w:hAnsi="仿宋" w:eastAsia="仿宋" w:cs="仿宋"/>
          <w:bCs/>
          <w:color w:val="auto"/>
          <w:sz w:val="21"/>
          <w:szCs w:val="21"/>
        </w:rPr>
      </w:pPr>
      <w:r>
        <w:rPr>
          <w:rFonts w:hint="eastAsia" w:ascii="仿宋" w:hAnsi="仿宋" w:eastAsia="仿宋" w:cs="仿宋"/>
          <w:bCs/>
          <w:color w:val="auto"/>
          <w:sz w:val="21"/>
          <w:szCs w:val="21"/>
        </w:rPr>
        <w:t>1.货物需求</w:t>
      </w:r>
    </w:p>
    <w:p>
      <w:pPr>
        <w:spacing w:line="400" w:lineRule="exact"/>
        <w:rPr>
          <w:rFonts w:hint="eastAsia" w:ascii="仿宋" w:hAnsi="仿宋" w:eastAsia="仿宋" w:cs="仿宋"/>
          <w:color w:val="auto"/>
          <w:sz w:val="21"/>
          <w:szCs w:val="21"/>
        </w:rPr>
      </w:pPr>
      <w:r>
        <w:rPr>
          <w:rFonts w:hint="eastAsia" w:ascii="仿宋" w:hAnsi="仿宋" w:eastAsia="仿宋" w:cs="仿宋"/>
          <w:bCs/>
          <w:color w:val="auto"/>
          <w:sz w:val="21"/>
          <w:szCs w:val="21"/>
        </w:rPr>
        <w:t xml:space="preserve"> *1.1货物需求一览表</w:t>
      </w:r>
    </w:p>
    <w:tbl>
      <w:tblPr>
        <w:tblStyle w:val="7"/>
        <w:tblW w:w="917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1"/>
        <w:gridCol w:w="2879"/>
        <w:gridCol w:w="1080"/>
        <w:gridCol w:w="900"/>
        <w:gridCol w:w="32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jc w:val="center"/>
        </w:trPr>
        <w:tc>
          <w:tcPr>
            <w:tcW w:w="1081" w:type="dxa"/>
            <w:tcBorders>
              <w:top w:val="single" w:color="auto" w:sz="4" w:space="0"/>
              <w:left w:val="single" w:color="auto" w:sz="4" w:space="0"/>
              <w:bottom w:val="single" w:color="auto" w:sz="4" w:space="0"/>
              <w:right w:val="single" w:color="auto" w:sz="4" w:space="0"/>
              <w:tl2br w:val="nil"/>
              <w:tr2bl w:val="nil"/>
            </w:tcBorders>
            <w:vAlign w:val="center"/>
          </w:tcPr>
          <w:p>
            <w:pPr>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2879" w:type="dxa"/>
            <w:tcBorders>
              <w:top w:val="single" w:color="auto" w:sz="4" w:space="0"/>
              <w:left w:val="nil"/>
              <w:bottom w:val="single" w:color="auto" w:sz="4" w:space="0"/>
              <w:right w:val="single" w:color="auto" w:sz="4" w:space="0"/>
              <w:tl2br w:val="nil"/>
              <w:tr2bl w:val="nil"/>
            </w:tcBorders>
            <w:vAlign w:val="center"/>
          </w:tcPr>
          <w:p>
            <w:pPr>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货物名称</w:t>
            </w:r>
          </w:p>
        </w:tc>
        <w:tc>
          <w:tcPr>
            <w:tcW w:w="1080"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单位</w:t>
            </w:r>
          </w:p>
        </w:tc>
        <w:tc>
          <w:tcPr>
            <w:tcW w:w="900"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数量</w:t>
            </w:r>
          </w:p>
        </w:tc>
        <w:tc>
          <w:tcPr>
            <w:tcW w:w="3238"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交货时间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jc w:val="center"/>
        </w:trPr>
        <w:tc>
          <w:tcPr>
            <w:tcW w:w="1081" w:type="dxa"/>
            <w:tcBorders>
              <w:top w:val="nil"/>
              <w:left w:val="single" w:color="auto" w:sz="4" w:space="0"/>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2879" w:type="dxa"/>
            <w:tcBorders>
              <w:top w:val="nil"/>
              <w:left w:val="nil"/>
              <w:bottom w:val="single" w:color="auto" w:sz="4" w:space="0"/>
              <w:right w:val="single" w:color="auto" w:sz="4" w:space="0"/>
              <w:tl2br w:val="nil"/>
              <w:tr2bl w:val="nil"/>
            </w:tcBorders>
            <w:vAlign w:val="center"/>
          </w:tcPr>
          <w:p>
            <w:pPr>
              <w:kinsoku/>
              <w:wordWrap/>
              <w:overflowPunct/>
              <w:topLinePunct w:val="0"/>
              <w:autoSpaceDE/>
              <w:autoSpaceDN/>
              <w:adjustRightInd w:val="0"/>
              <w:spacing w:line="400" w:lineRule="exact"/>
              <w:ind w:left="0"/>
              <w:jc w:val="center"/>
              <w:rPr>
                <w:rFonts w:hint="eastAsia" w:ascii="仿宋" w:hAnsi="仿宋" w:eastAsia="仿宋" w:cs="仿宋"/>
                <w:color w:val="auto"/>
                <w:sz w:val="21"/>
                <w:szCs w:val="21"/>
              </w:rPr>
            </w:pPr>
            <w:r>
              <w:rPr>
                <w:rFonts w:hint="eastAsia" w:ascii="仿宋" w:hAnsi="仿宋" w:eastAsia="仿宋" w:cs="仿宋"/>
                <w:b w:val="0"/>
                <w:bCs w:val="0"/>
                <w:color w:val="auto"/>
                <w:sz w:val="21"/>
                <w:szCs w:val="21"/>
                <w:lang w:val="en-US" w:eastAsia="zh-CN"/>
              </w:rPr>
              <w:t>DK型制动机教学设备及电力机车乘务员教学系统</w:t>
            </w:r>
          </w:p>
        </w:tc>
        <w:tc>
          <w:tcPr>
            <w:tcW w:w="1080"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套</w:t>
            </w:r>
          </w:p>
        </w:tc>
        <w:tc>
          <w:tcPr>
            <w:tcW w:w="900"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3238"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自签订合同起</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个月内</w:t>
            </w:r>
          </w:p>
        </w:tc>
      </w:tr>
    </w:tbl>
    <w:p>
      <w:pPr>
        <w:spacing w:line="400" w:lineRule="exact"/>
        <w:rPr>
          <w:rFonts w:hint="eastAsia" w:ascii="仿宋" w:hAnsi="仿宋" w:eastAsia="仿宋" w:cs="仿宋"/>
          <w:bCs/>
          <w:color w:val="auto"/>
          <w:sz w:val="21"/>
          <w:szCs w:val="21"/>
        </w:rPr>
      </w:pPr>
      <w:r>
        <w:rPr>
          <w:rFonts w:hint="eastAsia" w:ascii="仿宋" w:hAnsi="仿宋" w:eastAsia="仿宋" w:cs="仿宋"/>
          <w:bCs/>
          <w:color w:val="auto"/>
          <w:sz w:val="21"/>
          <w:szCs w:val="21"/>
        </w:rPr>
        <w:t>1.2交货地点：内蒙古自治区鄂尔多斯市准格尔旗薛家湾镇神华准能大准铁路公司机务</w:t>
      </w:r>
      <w:r>
        <w:rPr>
          <w:rFonts w:hint="eastAsia" w:ascii="仿宋" w:hAnsi="仿宋" w:eastAsia="仿宋" w:cs="仿宋"/>
          <w:bCs/>
          <w:color w:val="auto"/>
          <w:sz w:val="21"/>
          <w:szCs w:val="21"/>
          <w:lang w:eastAsia="zh-CN"/>
        </w:rPr>
        <w:t>段</w:t>
      </w:r>
      <w:r>
        <w:rPr>
          <w:rFonts w:hint="eastAsia" w:ascii="仿宋" w:hAnsi="仿宋" w:eastAsia="仿宋" w:cs="仿宋"/>
          <w:bCs/>
          <w:color w:val="auto"/>
          <w:sz w:val="21"/>
          <w:szCs w:val="21"/>
        </w:rPr>
        <w:t>。</w:t>
      </w:r>
    </w:p>
    <w:p>
      <w:pPr>
        <w:spacing w:line="400" w:lineRule="exact"/>
        <w:rPr>
          <w:rFonts w:hint="eastAsia" w:ascii="仿宋" w:hAnsi="仿宋" w:eastAsia="仿宋" w:cs="仿宋"/>
          <w:bCs/>
          <w:color w:val="auto"/>
          <w:sz w:val="21"/>
          <w:szCs w:val="21"/>
        </w:rPr>
      </w:pPr>
      <w:bookmarkStart w:id="1" w:name="_Toc470074028"/>
      <w:r>
        <w:rPr>
          <w:rFonts w:hint="eastAsia" w:ascii="仿宋" w:hAnsi="仿宋" w:eastAsia="仿宋" w:cs="仿宋"/>
          <w:bCs/>
          <w:color w:val="auto"/>
          <w:sz w:val="21"/>
          <w:szCs w:val="21"/>
        </w:rPr>
        <w:t>2.设备规格及使用条件</w:t>
      </w:r>
      <w:bookmarkEnd w:id="1"/>
    </w:p>
    <w:p>
      <w:pPr>
        <w:spacing w:line="400" w:lineRule="exact"/>
        <w:rPr>
          <w:rFonts w:hint="eastAsia" w:ascii="仿宋" w:hAnsi="仿宋" w:eastAsia="仿宋" w:cs="仿宋"/>
          <w:bCs/>
          <w:color w:val="auto"/>
          <w:sz w:val="21"/>
          <w:szCs w:val="21"/>
        </w:rPr>
      </w:pPr>
      <w:r>
        <w:rPr>
          <w:rFonts w:hint="eastAsia" w:ascii="仿宋" w:hAnsi="仿宋" w:eastAsia="仿宋" w:cs="仿宋"/>
          <w:bCs/>
          <w:color w:val="auto"/>
          <w:sz w:val="21"/>
          <w:szCs w:val="21"/>
        </w:rPr>
        <w:t>*2.1设备名称</w:t>
      </w:r>
    </w:p>
    <w:p>
      <w:pPr>
        <w:spacing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2.1.1设备名称：</w:t>
      </w:r>
      <w:r>
        <w:rPr>
          <w:rFonts w:hint="eastAsia" w:ascii="仿宋" w:hAnsi="仿宋" w:eastAsia="仿宋" w:cs="仿宋"/>
          <w:color w:val="auto"/>
          <w:sz w:val="21"/>
          <w:szCs w:val="21"/>
          <w:lang w:eastAsia="zh-CN"/>
        </w:rPr>
        <w:t>DK型制动机教学设备及电力机车乘务员教学系统</w:t>
      </w:r>
    </w:p>
    <w:p>
      <w:pPr>
        <w:pStyle w:val="8"/>
        <w:numPr>
          <w:ilvl w:val="0"/>
          <w:numId w:val="0"/>
        </w:numPr>
        <w:tabs>
          <w:tab w:val="left" w:pos="851"/>
        </w:tabs>
        <w:ind w:leftChars="0"/>
        <w:rPr>
          <w:rFonts w:hint="eastAsia" w:ascii="仿宋" w:hAnsi="仿宋" w:eastAsia="仿宋" w:cs="仿宋"/>
          <w:color w:val="FF0000"/>
          <w:sz w:val="21"/>
          <w:szCs w:val="21"/>
          <w:lang w:eastAsia="zh-CN"/>
        </w:rPr>
      </w:pPr>
      <w:r>
        <w:rPr>
          <w:rFonts w:hint="eastAsia" w:ascii="仿宋" w:hAnsi="仿宋" w:eastAsia="仿宋" w:cs="仿宋"/>
          <w:color w:val="auto"/>
          <w:sz w:val="21"/>
          <w:szCs w:val="21"/>
        </w:rPr>
        <w:t>2.1.2生产厂家及型号：</w:t>
      </w:r>
    </w:p>
    <w:p>
      <w:pPr>
        <w:spacing w:line="400" w:lineRule="exact"/>
        <w:rPr>
          <w:rFonts w:hint="eastAsia" w:ascii="仿宋" w:hAnsi="仿宋" w:eastAsia="仿宋" w:cs="仿宋"/>
          <w:bCs/>
          <w:color w:val="auto"/>
          <w:sz w:val="21"/>
          <w:szCs w:val="21"/>
        </w:rPr>
      </w:pPr>
      <w:r>
        <w:rPr>
          <w:rFonts w:hint="eastAsia" w:ascii="仿宋" w:hAnsi="仿宋" w:eastAsia="仿宋" w:cs="仿宋"/>
          <w:bCs/>
          <w:color w:val="auto"/>
          <w:sz w:val="21"/>
          <w:szCs w:val="21"/>
        </w:rPr>
        <w:t>2.2设备用途</w:t>
      </w:r>
    </w:p>
    <w:p>
      <w:pPr>
        <w:spacing w:line="40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该设备适用</w:t>
      </w:r>
      <w:r>
        <w:rPr>
          <w:rFonts w:hint="eastAsia" w:ascii="仿宋" w:hAnsi="仿宋" w:eastAsia="仿宋" w:cs="仿宋"/>
          <w:color w:val="auto"/>
          <w:sz w:val="21"/>
          <w:szCs w:val="21"/>
          <w:lang w:val="en-US" w:eastAsia="zh-CN"/>
        </w:rPr>
        <w:t>于SS4B</w:t>
      </w:r>
      <w:r>
        <w:rPr>
          <w:rFonts w:hint="eastAsia" w:ascii="仿宋" w:hAnsi="仿宋" w:eastAsia="仿宋" w:cs="仿宋"/>
          <w:color w:val="auto"/>
          <w:sz w:val="21"/>
          <w:szCs w:val="21"/>
          <w:lang w:eastAsia="zh-CN"/>
        </w:rPr>
        <w:t>电力机车</w:t>
      </w:r>
      <w:r>
        <w:rPr>
          <w:rFonts w:hint="eastAsia" w:ascii="仿宋" w:hAnsi="仿宋" w:eastAsia="仿宋" w:cs="仿宋"/>
          <w:color w:val="auto"/>
          <w:sz w:val="21"/>
          <w:szCs w:val="21"/>
          <w:lang w:val="en-US" w:eastAsia="zh-CN"/>
        </w:rPr>
        <w:t>DK-1电空制动机及神华号HXD1电力机车DK-2制动系统仿真实训工作</w:t>
      </w:r>
      <w:r>
        <w:rPr>
          <w:rFonts w:hint="eastAsia" w:ascii="仿宋" w:hAnsi="仿宋" w:eastAsia="仿宋" w:cs="仿宋"/>
          <w:color w:val="auto"/>
          <w:sz w:val="21"/>
          <w:szCs w:val="21"/>
          <w:lang w:eastAsia="zh-CN"/>
        </w:rPr>
        <w:t>。</w:t>
      </w:r>
    </w:p>
    <w:p>
      <w:pPr>
        <w:spacing w:line="400" w:lineRule="exact"/>
        <w:rPr>
          <w:rFonts w:hint="eastAsia" w:ascii="仿宋" w:hAnsi="仿宋" w:eastAsia="仿宋" w:cs="仿宋"/>
          <w:bCs/>
          <w:color w:val="auto"/>
          <w:sz w:val="21"/>
          <w:szCs w:val="21"/>
        </w:rPr>
      </w:pPr>
      <w:bookmarkStart w:id="2" w:name="_Toc470074029"/>
      <w:r>
        <w:rPr>
          <w:rFonts w:hint="eastAsia" w:ascii="仿宋" w:hAnsi="仿宋" w:eastAsia="仿宋" w:cs="仿宋"/>
          <w:bCs/>
          <w:color w:val="auto"/>
          <w:sz w:val="21"/>
          <w:szCs w:val="21"/>
        </w:rPr>
        <w:t>3.设备规格及要求</w:t>
      </w:r>
      <w:bookmarkEnd w:id="2"/>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3" w:name="_Toc532576920"/>
      <w:bookmarkStart w:id="4" w:name="_Toc470074030"/>
      <w:r>
        <w:rPr>
          <w:rFonts w:hint="eastAsia" w:ascii="仿宋" w:hAnsi="仿宋" w:eastAsia="仿宋" w:cs="仿宋"/>
          <w:color w:val="auto"/>
          <w:sz w:val="21"/>
          <w:szCs w:val="21"/>
        </w:rPr>
        <w:t>3.1</w:t>
      </w:r>
      <w:r>
        <w:rPr>
          <w:rFonts w:hint="eastAsia" w:ascii="仿宋" w:hAnsi="仿宋" w:eastAsia="仿宋" w:cs="仿宋"/>
          <w:color w:val="auto"/>
          <w:sz w:val="21"/>
          <w:szCs w:val="21"/>
          <w:lang w:val="en-US" w:eastAsia="zh-CN"/>
        </w:rPr>
        <w:t xml:space="preserve"> </w:t>
      </w:r>
      <w:r>
        <w:rPr>
          <w:rFonts w:hint="eastAsia" w:ascii="仿宋" w:hAnsi="仿宋" w:eastAsia="仿宋" w:cs="仿宋"/>
          <w:color w:val="auto"/>
          <w:sz w:val="21"/>
          <w:szCs w:val="21"/>
        </w:rPr>
        <w:t>DK-1型</w:t>
      </w:r>
      <w:r>
        <w:rPr>
          <w:rFonts w:hint="eastAsia" w:ascii="仿宋" w:hAnsi="仿宋" w:eastAsia="仿宋" w:cs="仿宋"/>
          <w:color w:val="auto"/>
          <w:sz w:val="21"/>
          <w:szCs w:val="21"/>
          <w:lang w:val="en-US" w:eastAsia="zh-CN"/>
        </w:rPr>
        <w:t>电空</w:t>
      </w:r>
      <w:r>
        <w:rPr>
          <w:rFonts w:hint="eastAsia" w:ascii="仿宋" w:hAnsi="仿宋" w:eastAsia="仿宋" w:cs="仿宋"/>
          <w:color w:val="auto"/>
          <w:sz w:val="21"/>
          <w:szCs w:val="21"/>
        </w:rPr>
        <w:t>制动机仿真实训系统</w:t>
      </w:r>
      <w:bookmarkEnd w:id="3"/>
    </w:p>
    <w:p>
      <w:pPr>
        <w:numPr>
          <w:ilvl w:val="0"/>
          <w:numId w:val="0"/>
        </w:numPr>
        <w:tabs>
          <w:tab w:val="left" w:pos="0"/>
        </w:tabs>
        <w:spacing w:line="400" w:lineRule="exact"/>
        <w:ind w:leftChars="0" w:firstLine="420" w:firstLineChars="200"/>
        <w:rPr>
          <w:rFonts w:hint="eastAsia" w:ascii="仿宋" w:hAnsi="仿宋" w:eastAsia="仿宋" w:cs="仿宋"/>
          <w:color w:val="FF0000"/>
          <w:sz w:val="21"/>
          <w:szCs w:val="21"/>
          <w:highlight w:val="none"/>
          <w:lang w:eastAsia="zh-CN"/>
        </w:rPr>
      </w:pPr>
      <w:r>
        <w:rPr>
          <w:rFonts w:hint="eastAsia" w:ascii="仿宋" w:hAnsi="仿宋" w:eastAsia="仿宋" w:cs="仿宋"/>
          <w:color w:val="auto"/>
          <w:sz w:val="21"/>
          <w:szCs w:val="21"/>
        </w:rPr>
        <w:t>DK-1型电空制动机仿真实训系统是基于DK-1型制动机真实制动系统原理搭建，以实物组建</w:t>
      </w:r>
      <w:r>
        <w:rPr>
          <w:rFonts w:hint="eastAsia" w:ascii="仿宋" w:hAnsi="仿宋" w:eastAsia="仿宋" w:cs="仿宋"/>
          <w:color w:val="auto"/>
          <w:sz w:val="21"/>
          <w:szCs w:val="21"/>
          <w:lang w:eastAsia="zh-CN"/>
        </w:rPr>
        <w:t>的</w:t>
      </w:r>
      <w:r>
        <w:rPr>
          <w:rFonts w:hint="eastAsia" w:ascii="仿宋" w:hAnsi="仿宋" w:eastAsia="仿宋" w:cs="仿宋"/>
          <w:color w:val="auto"/>
          <w:sz w:val="21"/>
          <w:szCs w:val="21"/>
        </w:rPr>
        <w:t>制动系统仿真实训平台，具备与</w:t>
      </w:r>
      <w:r>
        <w:rPr>
          <w:rFonts w:hint="eastAsia" w:ascii="仿宋" w:hAnsi="仿宋" w:eastAsia="仿宋" w:cs="仿宋"/>
          <w:color w:val="auto"/>
          <w:sz w:val="21"/>
          <w:szCs w:val="21"/>
          <w:lang w:eastAsia="zh-CN"/>
        </w:rPr>
        <w:t>大准铁路公司所属</w:t>
      </w:r>
      <w:r>
        <w:rPr>
          <w:rFonts w:hint="eastAsia" w:ascii="仿宋" w:hAnsi="仿宋" w:eastAsia="仿宋" w:cs="仿宋"/>
          <w:color w:val="auto"/>
          <w:sz w:val="21"/>
          <w:szCs w:val="21"/>
          <w:lang w:val="en-US" w:eastAsia="zh-CN"/>
        </w:rPr>
        <w:t>SS4B电力机车</w:t>
      </w:r>
      <w:r>
        <w:rPr>
          <w:rFonts w:hint="eastAsia" w:ascii="仿宋" w:hAnsi="仿宋" w:eastAsia="仿宋" w:cs="仿宋"/>
          <w:color w:val="auto"/>
          <w:sz w:val="21"/>
          <w:szCs w:val="21"/>
        </w:rPr>
        <w:t>一致的制动系统</w:t>
      </w:r>
      <w:r>
        <w:rPr>
          <w:rFonts w:hint="eastAsia" w:ascii="仿宋" w:hAnsi="仿宋" w:eastAsia="仿宋" w:cs="仿宋"/>
          <w:color w:val="auto"/>
          <w:sz w:val="21"/>
          <w:szCs w:val="21"/>
          <w:lang w:eastAsia="zh-CN"/>
        </w:rPr>
        <w:t>控制</w:t>
      </w:r>
      <w:r>
        <w:rPr>
          <w:rFonts w:hint="eastAsia" w:ascii="仿宋" w:hAnsi="仿宋" w:eastAsia="仿宋" w:cs="仿宋"/>
          <w:color w:val="auto"/>
          <w:sz w:val="21"/>
          <w:szCs w:val="21"/>
        </w:rPr>
        <w:t>功能。</w:t>
      </w:r>
      <w:r>
        <w:rPr>
          <w:rFonts w:hint="eastAsia" w:ascii="仿宋" w:hAnsi="仿宋" w:eastAsia="仿宋" w:cs="仿宋"/>
          <w:i w:val="0"/>
          <w:iCs w:val="0"/>
          <w:color w:val="auto"/>
          <w:sz w:val="21"/>
          <w:szCs w:val="21"/>
          <w:lang w:eastAsia="zh-CN"/>
        </w:rPr>
        <w:t>能够</w:t>
      </w:r>
      <w:r>
        <w:rPr>
          <w:rFonts w:hint="eastAsia" w:ascii="仿宋" w:hAnsi="仿宋" w:eastAsia="仿宋" w:cs="仿宋"/>
          <w:color w:val="auto"/>
          <w:sz w:val="21"/>
          <w:szCs w:val="21"/>
        </w:rPr>
        <w:t>实现DK-1型电空制动机的</w:t>
      </w:r>
      <w:r>
        <w:rPr>
          <w:rFonts w:hint="eastAsia" w:ascii="仿宋" w:hAnsi="仿宋" w:eastAsia="仿宋" w:cs="仿宋"/>
          <w:color w:val="auto"/>
          <w:sz w:val="21"/>
          <w:szCs w:val="21"/>
          <w:lang w:eastAsia="zh-CN"/>
        </w:rPr>
        <w:t>基本操作与</w:t>
      </w:r>
      <w:r>
        <w:rPr>
          <w:rFonts w:hint="eastAsia" w:ascii="仿宋" w:hAnsi="仿宋" w:eastAsia="仿宋" w:cs="仿宋"/>
          <w:color w:val="auto"/>
          <w:sz w:val="21"/>
          <w:szCs w:val="21"/>
        </w:rPr>
        <w:t>演示、制动机“五步闸”</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八步闸”</w:t>
      </w:r>
      <w:r>
        <w:rPr>
          <w:rFonts w:hint="eastAsia" w:ascii="仿宋" w:hAnsi="仿宋" w:eastAsia="仿宋" w:cs="仿宋"/>
          <w:color w:val="auto"/>
          <w:sz w:val="21"/>
          <w:szCs w:val="21"/>
        </w:rPr>
        <w:t>试验操作</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演示、</w:t>
      </w:r>
      <w:r>
        <w:rPr>
          <w:rFonts w:hint="eastAsia" w:ascii="仿宋" w:hAnsi="仿宋" w:eastAsia="仿宋" w:cs="仿宋"/>
          <w:color w:val="auto"/>
          <w:sz w:val="21"/>
          <w:szCs w:val="21"/>
          <w:lang w:eastAsia="zh-CN"/>
        </w:rPr>
        <w:t>具备</w:t>
      </w:r>
      <w:r>
        <w:rPr>
          <w:rFonts w:hint="eastAsia" w:ascii="仿宋" w:hAnsi="仿宋" w:eastAsia="仿宋" w:cs="仿宋"/>
          <w:color w:val="auto"/>
          <w:sz w:val="21"/>
          <w:szCs w:val="21"/>
        </w:rPr>
        <w:t>多媒体模拟演示教学和故障模拟分析处理</w:t>
      </w:r>
      <w:r>
        <w:rPr>
          <w:rFonts w:hint="eastAsia" w:ascii="仿宋" w:hAnsi="仿宋" w:eastAsia="仿宋" w:cs="仿宋"/>
          <w:color w:val="auto"/>
          <w:sz w:val="21"/>
          <w:szCs w:val="21"/>
          <w:lang w:eastAsia="zh-CN"/>
        </w:rPr>
        <w:t>功能</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能够展示</w:t>
      </w:r>
      <w:r>
        <w:rPr>
          <w:rFonts w:hint="eastAsia" w:ascii="仿宋" w:hAnsi="仿宋" w:eastAsia="仿宋" w:cs="仿宋"/>
          <w:color w:val="auto"/>
          <w:sz w:val="21"/>
          <w:szCs w:val="21"/>
        </w:rPr>
        <w:t>制动机各种阀类部件的结构</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模型直观教学，</w:t>
      </w:r>
      <w:r>
        <w:rPr>
          <w:rFonts w:hint="eastAsia" w:ascii="仿宋" w:hAnsi="仿宋" w:eastAsia="仿宋" w:cs="仿宋"/>
          <w:color w:val="auto"/>
          <w:sz w:val="21"/>
          <w:szCs w:val="21"/>
          <w:lang w:eastAsia="zh-CN"/>
        </w:rPr>
        <w:t>可进行</w:t>
      </w:r>
      <w:r>
        <w:rPr>
          <w:rFonts w:hint="eastAsia" w:ascii="仿宋" w:hAnsi="仿宋" w:eastAsia="仿宋" w:cs="仿宋"/>
          <w:color w:val="auto"/>
          <w:sz w:val="21"/>
          <w:szCs w:val="21"/>
        </w:rPr>
        <w:t>DK—1型电空制动机模拟控制示教板演示，</w:t>
      </w:r>
      <w:r>
        <w:rPr>
          <w:rFonts w:hint="eastAsia" w:ascii="仿宋" w:hAnsi="仿宋" w:eastAsia="仿宋" w:cs="仿宋"/>
          <w:color w:val="auto"/>
          <w:sz w:val="21"/>
          <w:szCs w:val="21"/>
          <w:lang w:eastAsia="zh-CN"/>
        </w:rPr>
        <w:t>提供</w:t>
      </w:r>
      <w:r>
        <w:rPr>
          <w:rFonts w:hint="eastAsia" w:ascii="仿宋" w:hAnsi="仿宋" w:eastAsia="仿宋" w:cs="仿宋"/>
          <w:color w:val="auto"/>
          <w:sz w:val="21"/>
          <w:szCs w:val="21"/>
        </w:rPr>
        <w:t>实物和模型</w:t>
      </w:r>
      <w:r>
        <w:rPr>
          <w:rFonts w:hint="eastAsia" w:ascii="仿宋" w:hAnsi="仿宋" w:eastAsia="仿宋" w:cs="仿宋"/>
          <w:color w:val="auto"/>
          <w:sz w:val="21"/>
          <w:szCs w:val="21"/>
          <w:lang w:eastAsia="zh-CN"/>
        </w:rPr>
        <w:t>做到</w:t>
      </w:r>
      <w:r>
        <w:rPr>
          <w:rFonts w:hint="eastAsia" w:ascii="仿宋" w:hAnsi="仿宋" w:eastAsia="仿宋" w:cs="仿宋"/>
          <w:color w:val="auto"/>
          <w:sz w:val="21"/>
          <w:szCs w:val="21"/>
        </w:rPr>
        <w:t>形象</w:t>
      </w:r>
      <w:r>
        <w:rPr>
          <w:rFonts w:hint="eastAsia" w:ascii="仿宋" w:hAnsi="仿宋" w:eastAsia="仿宋" w:cs="仿宋"/>
          <w:color w:val="auto"/>
          <w:sz w:val="21"/>
          <w:szCs w:val="21"/>
          <w:lang w:eastAsia="zh-CN"/>
        </w:rPr>
        <w:t>化</w:t>
      </w:r>
      <w:r>
        <w:rPr>
          <w:rFonts w:hint="eastAsia" w:ascii="仿宋" w:hAnsi="仿宋" w:eastAsia="仿宋" w:cs="仿宋"/>
          <w:color w:val="auto"/>
          <w:sz w:val="21"/>
          <w:szCs w:val="21"/>
        </w:rPr>
        <w:t>教学和</w:t>
      </w:r>
      <w:r>
        <w:rPr>
          <w:rFonts w:hint="eastAsia" w:ascii="仿宋" w:hAnsi="仿宋" w:eastAsia="仿宋" w:cs="仿宋"/>
          <w:color w:val="auto"/>
          <w:sz w:val="21"/>
          <w:szCs w:val="21"/>
          <w:lang w:eastAsia="zh-CN"/>
        </w:rPr>
        <w:t>综合</w:t>
      </w:r>
      <w:r>
        <w:rPr>
          <w:rFonts w:hint="eastAsia" w:ascii="仿宋" w:hAnsi="仿宋" w:eastAsia="仿宋" w:cs="仿宋"/>
          <w:color w:val="auto"/>
          <w:sz w:val="21"/>
          <w:szCs w:val="21"/>
        </w:rPr>
        <w:t>化培训、实验等</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还能起到</w:t>
      </w:r>
      <w:r>
        <w:rPr>
          <w:rFonts w:hint="eastAsia" w:ascii="仿宋" w:hAnsi="仿宋" w:eastAsia="仿宋" w:cs="仿宋"/>
          <w:color w:val="auto"/>
          <w:sz w:val="21"/>
          <w:szCs w:val="21"/>
          <w:highlight w:val="none"/>
        </w:rPr>
        <w:t>培训机车乘务员和检修</w:t>
      </w:r>
      <w:r>
        <w:rPr>
          <w:rFonts w:hint="eastAsia" w:ascii="仿宋" w:hAnsi="仿宋" w:eastAsia="仿宋" w:cs="仿宋"/>
          <w:color w:val="auto"/>
          <w:sz w:val="21"/>
          <w:szCs w:val="21"/>
          <w:highlight w:val="none"/>
          <w:lang w:eastAsia="zh-CN"/>
        </w:rPr>
        <w:t>人员的作用</w:t>
      </w:r>
      <w:r>
        <w:rPr>
          <w:rFonts w:hint="eastAsia" w:ascii="仿宋" w:hAnsi="仿宋" w:eastAsia="仿宋" w:cs="仿宋"/>
          <w:color w:val="auto"/>
          <w:sz w:val="21"/>
          <w:szCs w:val="21"/>
          <w:highlight w:val="none"/>
          <w:lang w:val="en-US" w:eastAsia="zh-CN"/>
        </w:rPr>
        <w:t>,可灵活方便地设置故障假设，能进行制动机试验考核并能生成考核报告</w:t>
      </w:r>
      <w:bookmarkStart w:id="5" w:name="_Toc522615244"/>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eastAsia="zh-CN"/>
        </w:rPr>
        <w:t>同时要求教学过程可通过投影仪、学员机等媒体进行实时演示阀件、气路、风缸、电路、接触器、开关等部件的动作。</w:t>
      </w:r>
    </w:p>
    <w:p>
      <w:pPr>
        <w:numPr>
          <w:ilvl w:val="0"/>
          <w:numId w:val="0"/>
        </w:numPr>
        <w:tabs>
          <w:tab w:val="left" w:pos="0"/>
        </w:tabs>
        <w:spacing w:line="400" w:lineRule="exact"/>
        <w:ind w:leftChars="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3.1.1培训</w:t>
      </w:r>
      <w:r>
        <w:rPr>
          <w:rFonts w:hint="eastAsia" w:ascii="仿宋" w:hAnsi="仿宋" w:eastAsia="仿宋" w:cs="仿宋"/>
          <w:color w:val="auto"/>
          <w:sz w:val="21"/>
          <w:szCs w:val="21"/>
          <w:lang w:eastAsia="zh-CN"/>
        </w:rPr>
        <w:t>仿真</w:t>
      </w:r>
      <w:r>
        <w:rPr>
          <w:rFonts w:hint="eastAsia" w:ascii="仿宋" w:hAnsi="仿宋" w:eastAsia="仿宋" w:cs="仿宋"/>
          <w:color w:val="auto"/>
          <w:sz w:val="21"/>
          <w:szCs w:val="21"/>
          <w:lang w:val="en-US" w:eastAsia="zh-CN"/>
        </w:rPr>
        <w:t>系统</w:t>
      </w:r>
      <w:r>
        <w:rPr>
          <w:rFonts w:hint="eastAsia" w:ascii="仿宋" w:hAnsi="仿宋" w:eastAsia="仿宋" w:cs="仿宋"/>
          <w:color w:val="auto"/>
          <w:sz w:val="21"/>
          <w:szCs w:val="21"/>
          <w:lang w:eastAsia="zh-CN"/>
        </w:rPr>
        <w:t>必须实现以下</w:t>
      </w:r>
      <w:r>
        <w:rPr>
          <w:rFonts w:hint="eastAsia" w:ascii="仿宋" w:hAnsi="仿宋" w:eastAsia="仿宋" w:cs="仿宋"/>
          <w:color w:val="auto"/>
          <w:sz w:val="21"/>
          <w:szCs w:val="21"/>
        </w:rPr>
        <w:t>功能</w:t>
      </w:r>
      <w:r>
        <w:rPr>
          <w:rFonts w:hint="eastAsia" w:ascii="仿宋" w:hAnsi="仿宋" w:eastAsia="仿宋" w:cs="仿宋"/>
          <w:color w:val="auto"/>
          <w:sz w:val="21"/>
          <w:szCs w:val="21"/>
          <w:lang w:eastAsia="zh-CN"/>
        </w:rPr>
        <w:t>：</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DK-1制动机仿真系统通过对DK-1制动机工作原理的模拟仿真，让学员对真实的阀体、管路及其它组成设备的结构组成、连接方式、工作原理进行认知、学习和了解。</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同时原理图上的阀、管路、手柄、弹簧、螺母、活塞、密封圈</w:t>
      </w:r>
      <w:r>
        <w:rPr>
          <w:rFonts w:hint="eastAsia" w:ascii="仿宋" w:hAnsi="仿宋" w:eastAsia="仿宋" w:cs="仿宋"/>
          <w:color w:val="auto"/>
          <w:sz w:val="21"/>
          <w:szCs w:val="21"/>
          <w:lang w:eastAsia="zh-CN"/>
        </w:rPr>
        <w:t>、塞门、接线</w:t>
      </w:r>
      <w:r>
        <w:rPr>
          <w:rFonts w:hint="eastAsia" w:ascii="仿宋" w:hAnsi="仿宋" w:eastAsia="仿宋" w:cs="仿宋"/>
          <w:color w:val="auto"/>
          <w:sz w:val="21"/>
          <w:szCs w:val="21"/>
        </w:rPr>
        <w:t>均可以进行选择，并可对选择的部件进行操作，主要有更换、润滑、紧固、清理、扳动</w:t>
      </w:r>
      <w:r>
        <w:rPr>
          <w:rFonts w:hint="eastAsia" w:ascii="仿宋" w:hAnsi="仿宋" w:eastAsia="仿宋" w:cs="仿宋"/>
          <w:color w:val="auto"/>
          <w:sz w:val="21"/>
          <w:szCs w:val="21"/>
          <w:lang w:eastAsia="zh-CN"/>
        </w:rPr>
        <w:t>、通断</w:t>
      </w:r>
      <w:r>
        <w:rPr>
          <w:rFonts w:hint="eastAsia" w:ascii="仿宋" w:hAnsi="仿宋" w:eastAsia="仿宋" w:cs="仿宋"/>
          <w:color w:val="auto"/>
          <w:sz w:val="21"/>
          <w:szCs w:val="21"/>
        </w:rPr>
        <w:t>等。</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3.1.1.1</w:t>
      </w:r>
      <w:r>
        <w:rPr>
          <w:rFonts w:hint="eastAsia" w:ascii="仿宋" w:hAnsi="仿宋" w:eastAsia="仿宋" w:cs="仿宋"/>
          <w:color w:val="auto"/>
          <w:sz w:val="21"/>
          <w:szCs w:val="21"/>
        </w:rPr>
        <w:t>制动控制器仿真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通过对大小闸的操作来实现</w:t>
      </w:r>
      <w:r>
        <w:rPr>
          <w:rFonts w:hint="eastAsia" w:ascii="仿宋" w:hAnsi="仿宋" w:eastAsia="仿宋" w:cs="仿宋"/>
          <w:color w:val="auto"/>
          <w:sz w:val="21"/>
          <w:szCs w:val="21"/>
          <w:lang w:eastAsia="zh-CN"/>
        </w:rPr>
        <w:t>控制结果</w:t>
      </w:r>
      <w:r>
        <w:rPr>
          <w:rFonts w:hint="eastAsia" w:ascii="仿宋" w:hAnsi="仿宋" w:eastAsia="仿宋" w:cs="仿宋"/>
          <w:color w:val="auto"/>
          <w:sz w:val="21"/>
          <w:szCs w:val="21"/>
        </w:rPr>
        <w:t>的变化。如大小闸</w:t>
      </w:r>
      <w:r>
        <w:rPr>
          <w:rFonts w:hint="eastAsia" w:ascii="仿宋" w:hAnsi="仿宋" w:eastAsia="仿宋" w:cs="仿宋"/>
          <w:color w:val="auto"/>
          <w:sz w:val="21"/>
          <w:szCs w:val="21"/>
          <w:lang w:eastAsia="zh-CN"/>
        </w:rPr>
        <w:t>位置</w:t>
      </w:r>
      <w:r>
        <w:rPr>
          <w:rFonts w:hint="eastAsia" w:ascii="仿宋" w:hAnsi="仿宋" w:eastAsia="仿宋" w:cs="仿宋"/>
          <w:color w:val="auto"/>
          <w:sz w:val="21"/>
          <w:szCs w:val="21"/>
        </w:rPr>
        <w:t>发生变化，原理图中大小闸的剖面示意图中的柱塞也会移动到对应的位置，从而控制作用管、均衡风缸、总风缸</w:t>
      </w:r>
      <w:r>
        <w:rPr>
          <w:rFonts w:hint="eastAsia" w:ascii="仿宋" w:hAnsi="仿宋" w:eastAsia="仿宋" w:cs="仿宋"/>
          <w:color w:val="auto"/>
          <w:sz w:val="21"/>
          <w:szCs w:val="21"/>
          <w:lang w:eastAsia="zh-CN"/>
        </w:rPr>
        <w:t>以及</w:t>
      </w:r>
      <w:r>
        <w:rPr>
          <w:rFonts w:hint="eastAsia" w:ascii="仿宋" w:hAnsi="仿宋" w:eastAsia="仿宋" w:cs="仿宋"/>
          <w:color w:val="auto"/>
          <w:sz w:val="21"/>
          <w:szCs w:val="21"/>
        </w:rPr>
        <w:t>外部大气间的通断情况，从而控制作用管和均衡风缸的压力变化。</w:t>
      </w:r>
    </w:p>
    <w:p>
      <w:pPr>
        <w:numPr>
          <w:ilvl w:val="0"/>
          <w:numId w:val="0"/>
        </w:numPr>
        <w:tabs>
          <w:tab w:val="left" w:pos="0"/>
        </w:tabs>
        <w:spacing w:line="40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3.1.1.2</w:t>
      </w:r>
      <w:r>
        <w:rPr>
          <w:rFonts w:hint="eastAsia" w:ascii="仿宋" w:hAnsi="仿宋" w:eastAsia="仿宋" w:cs="仿宋"/>
          <w:color w:val="auto"/>
          <w:sz w:val="21"/>
          <w:szCs w:val="21"/>
        </w:rPr>
        <w:t>电动放风阀、紧急阀仿真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通过按紧急按钮或操作大闸施加紧急制动，94YV得电，原理图中的94YV电空阀中的柱塞会下移，将电动放风阀下部的活塞与总风相连，从而使整个活塞克服弹簧压力上移。从而将列车管和外部大气导通，实现列车管的排风。</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紧急阀下部与电动放风阀通过列车管相连，因此，由于活塞上下的压力差紧急阀活塞会向下移，从而实现紧急排风。待压力平衡过后在弹簧的作用下发生复位。从而实现紧急制动的效果。</w:t>
      </w:r>
      <w:r>
        <w:rPr>
          <w:rFonts w:hint="eastAsia" w:ascii="仿宋" w:hAnsi="仿宋" w:eastAsia="仿宋" w:cs="仿宋"/>
          <w:color w:val="auto"/>
          <w:sz w:val="21"/>
          <w:szCs w:val="21"/>
          <w:lang w:eastAsia="zh-CN"/>
        </w:rPr>
        <w:t>重点突出空心活塞杆及三个缩孔的视觉效果。</w:t>
      </w:r>
      <w:r>
        <w:rPr>
          <w:rFonts w:hint="eastAsia" w:ascii="仿宋" w:hAnsi="仿宋" w:eastAsia="仿宋" w:cs="仿宋"/>
          <w:color w:val="auto"/>
          <w:sz w:val="21"/>
          <w:szCs w:val="21"/>
          <w:lang w:val="en-US" w:eastAsia="zh-CN"/>
        </w:rPr>
        <w:t>3.1.1.3</w:t>
      </w:r>
      <w:r>
        <w:rPr>
          <w:rFonts w:hint="eastAsia" w:ascii="仿宋" w:hAnsi="仿宋" w:eastAsia="仿宋" w:cs="仿宋"/>
          <w:color w:val="auto"/>
          <w:sz w:val="21"/>
          <w:szCs w:val="21"/>
        </w:rPr>
        <w:t>中继阀、遮断阀仿真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电空位时，操作大闸由于均衡风缸的压力变化，并经过一系列设备的传导列车管和中继阀活塞右侧的腔室连通。如果均衡风缸压力变大，由于中继阀活塞左侧压力变大，迫使活塞右移，从而使总风管和列车管导通。总风管给列车管充风，直到活塞左右两侧压力平衡，活塞复位，总风管和列车管被阻断。均衡风缸和列车管压力又重新达到平衡。如果均衡风缸压力减小，活塞右侧压力大于左侧压力，活塞向左移动。从而使列车管和外界大气相连，列车管减压。当列车管压力和均衡风缸相当时，列车管和外界大气断开。列车管保压。</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当大闸在过充位时，过充风缸充风。从而使左侧柱塞右移，并推动活塞右移，使总风管和列车管相连，列车管开始充风。当活塞左右两侧压力平衡后，活塞达到平衡。总风管和列车管被阻断。重新达到平衡状态。</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3.1.1.4</w:t>
      </w:r>
      <w:r>
        <w:rPr>
          <w:rFonts w:hint="eastAsia" w:ascii="仿宋" w:hAnsi="仿宋" w:eastAsia="仿宋" w:cs="仿宋"/>
          <w:color w:val="auto"/>
          <w:sz w:val="21"/>
          <w:szCs w:val="21"/>
        </w:rPr>
        <w:t>分配阀仿真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由于列车管压力上升，分配阀主阀部处于</w:t>
      </w:r>
      <w:r>
        <w:rPr>
          <w:rFonts w:hint="eastAsia" w:ascii="仿宋" w:hAnsi="仿宋" w:eastAsia="仿宋" w:cs="仿宋"/>
          <w:color w:val="auto"/>
          <w:sz w:val="21"/>
          <w:szCs w:val="21"/>
          <w:lang w:eastAsia="zh-CN"/>
        </w:rPr>
        <w:t>充风</w:t>
      </w:r>
      <w:r>
        <w:rPr>
          <w:rFonts w:hint="eastAsia" w:ascii="仿宋" w:hAnsi="仿宋" w:eastAsia="仿宋" w:cs="仿宋"/>
          <w:color w:val="auto"/>
          <w:sz w:val="21"/>
          <w:szCs w:val="21"/>
        </w:rPr>
        <w:t>缓解位。主阀部主活塞在其上侧列车管压力作用下向下移动，并通过其上肩推动滑阀一起下移，直至主活塞下底面碰到主阀体。列车管经开放的充风孔向工作风缸充风，直到工作风缸压力与列车管定压相等。由于主阀体上的d3小排气口被分配缓解塞门156关闭，分配阀容积室压力空气不能经主阀部的缓解通路排大气。</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增压阀在增压弹簧和列车管压力作用下处于下部关闭位，关闭了总风与容积室的通路。而均衡部由于均衡活塞下侧作用管压力已经排1电空阀通大气，制动缸压力使活塞下移，其顶面离开供气阀，开放活塞杆上端中心孔，制动缸压力空气经开放的中心孔和径向孔以及均衡部排气口排入大气。机车制动缸缓解。</w:t>
      </w:r>
      <w:r>
        <w:rPr>
          <w:rFonts w:hint="eastAsia" w:ascii="仿宋" w:hAnsi="仿宋" w:eastAsia="仿宋" w:cs="仿宋"/>
          <w:color w:val="auto"/>
          <w:sz w:val="21"/>
          <w:szCs w:val="21"/>
          <w:lang w:eastAsia="zh-CN"/>
        </w:rPr>
        <w:t>重点突出内部槽孔及气路的视觉效果。</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3.1.1.5</w:t>
      </w:r>
      <w:r>
        <w:rPr>
          <w:rFonts w:hint="eastAsia" w:ascii="仿宋" w:hAnsi="仿宋" w:eastAsia="仿宋" w:cs="仿宋"/>
          <w:color w:val="auto"/>
          <w:sz w:val="21"/>
          <w:szCs w:val="21"/>
        </w:rPr>
        <w:t>电空阀、压力开关仿真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转换开关在电空位，操作大闸导通不同的电气回路，从而让相应的电空阀得失电。如果电空阀得电，那么对应的柱塞会上移或下移，从而导通对应的管路。从而实现相关管路的充排风。</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当压力开关上下压力差达到规定压力后，柱塞动作，从而导通或切断对应的电气回路。</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3.1.1.6</w:t>
      </w:r>
      <w:r>
        <w:rPr>
          <w:rFonts w:hint="eastAsia" w:ascii="仿宋" w:hAnsi="仿宋" w:eastAsia="仿宋" w:cs="仿宋"/>
          <w:color w:val="auto"/>
          <w:sz w:val="21"/>
          <w:szCs w:val="21"/>
        </w:rPr>
        <w:t>塞门和调压阀仿真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通过操作制动柜中的塞门可以对相应管路的通断情况进行设置；也可以通过系统提供的功能按钮对对应塞门进行通断控制。从而实现对相应管路导通情况的控制。</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3.1.1.7</w:t>
      </w:r>
      <w:r>
        <w:rPr>
          <w:rFonts w:hint="eastAsia" w:ascii="仿宋" w:hAnsi="仿宋" w:eastAsia="仿宋" w:cs="仿宋"/>
          <w:color w:val="auto"/>
          <w:sz w:val="21"/>
          <w:szCs w:val="21"/>
        </w:rPr>
        <w:t>控制电路仿真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转换开关在电空位，操作大闸会使对应</w:t>
      </w:r>
      <w:r>
        <w:rPr>
          <w:rFonts w:hint="eastAsia" w:ascii="仿宋" w:hAnsi="仿宋" w:eastAsia="仿宋" w:cs="仿宋"/>
          <w:color w:val="auto"/>
          <w:sz w:val="21"/>
          <w:szCs w:val="21"/>
          <w:lang w:eastAsia="zh-CN"/>
        </w:rPr>
        <w:t>接点、</w:t>
      </w:r>
      <w:r>
        <w:rPr>
          <w:rFonts w:hint="eastAsia" w:ascii="仿宋" w:hAnsi="仿宋" w:eastAsia="仿宋" w:cs="仿宋"/>
          <w:color w:val="auto"/>
          <w:sz w:val="21"/>
          <w:szCs w:val="21"/>
        </w:rPr>
        <w:t>回路得失电。得电回路显示红色，失电回路显示黑色。如果转换开关在空气位，大闸失电，从而失去对相关电空阀的控制作用。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3.1.1.8</w:t>
      </w:r>
      <w:r>
        <w:rPr>
          <w:rFonts w:hint="eastAsia" w:ascii="仿宋" w:hAnsi="仿宋" w:eastAsia="仿宋" w:cs="仿宋"/>
          <w:color w:val="auto"/>
          <w:sz w:val="21"/>
          <w:szCs w:val="21"/>
        </w:rPr>
        <w:t>系统联动</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供风系统与制动柜、转向架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受电弓、主断路器</w:t>
      </w:r>
      <w:r>
        <w:rPr>
          <w:rFonts w:hint="eastAsia" w:ascii="仿宋" w:hAnsi="仿宋" w:eastAsia="仿宋" w:cs="仿宋"/>
          <w:color w:val="auto"/>
          <w:sz w:val="21"/>
          <w:szCs w:val="21"/>
        </w:rPr>
        <w:t>的联动：从总风缸处理的压缩空气可以给制动柜以及简易转向架供给；</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rPr>
        <w:tab/>
      </w:r>
      <w:r>
        <w:rPr>
          <w:rFonts w:hint="eastAsia" w:ascii="仿宋" w:hAnsi="仿宋" w:eastAsia="仿宋" w:cs="仿宋"/>
          <w:color w:val="auto"/>
          <w:sz w:val="21"/>
          <w:szCs w:val="21"/>
        </w:rPr>
        <w:t>仿真综合实训台与</w:t>
      </w:r>
      <w:r>
        <w:rPr>
          <w:rFonts w:hint="eastAsia" w:ascii="仿宋" w:hAnsi="仿宋" w:eastAsia="仿宋" w:cs="仿宋"/>
          <w:color w:val="auto"/>
          <w:sz w:val="21"/>
          <w:szCs w:val="21"/>
          <w:lang w:val="en-US" w:eastAsia="zh-CN"/>
        </w:rPr>
        <w:t>制动柜、</w:t>
      </w:r>
      <w:r>
        <w:rPr>
          <w:rFonts w:hint="eastAsia" w:ascii="仿宋" w:hAnsi="仿宋" w:eastAsia="仿宋" w:cs="仿宋"/>
          <w:color w:val="auto"/>
          <w:sz w:val="21"/>
          <w:szCs w:val="21"/>
        </w:rPr>
        <w:t>转向架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受电弓、主断路器</w:t>
      </w:r>
      <w:r>
        <w:rPr>
          <w:rFonts w:hint="eastAsia" w:ascii="仿宋" w:hAnsi="仿宋" w:eastAsia="仿宋" w:cs="仿宋"/>
          <w:color w:val="auto"/>
          <w:sz w:val="21"/>
          <w:szCs w:val="21"/>
        </w:rPr>
        <w:t>的联动：在仿真综合实训台上操作制动控制器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司机控制器</w:t>
      </w:r>
      <w:r>
        <w:rPr>
          <w:rFonts w:hint="eastAsia" w:ascii="仿宋" w:hAnsi="仿宋" w:eastAsia="仿宋" w:cs="仿宋"/>
          <w:color w:val="auto"/>
          <w:sz w:val="21"/>
          <w:szCs w:val="21"/>
        </w:rPr>
        <w:t>可以控制转向架上的基础制动装置</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受电弓、主断路器</w:t>
      </w:r>
      <w:r>
        <w:rPr>
          <w:rFonts w:hint="eastAsia" w:ascii="仿宋" w:hAnsi="仿宋" w:eastAsia="仿宋" w:cs="仿宋"/>
          <w:color w:val="auto"/>
          <w:sz w:val="21"/>
          <w:szCs w:val="21"/>
        </w:rPr>
        <w:t>进行动作；</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rPr>
        <w:tab/>
      </w:r>
      <w:r>
        <w:rPr>
          <w:rFonts w:hint="eastAsia" w:ascii="仿宋" w:hAnsi="仿宋" w:eastAsia="仿宋" w:cs="仿宋"/>
          <w:color w:val="auto"/>
          <w:sz w:val="21"/>
          <w:szCs w:val="21"/>
        </w:rPr>
        <w:t>仿真综合实训台与气路原理图的联动：在仿真综合实训台上操作制动控制器、紧急制动按钮，可以控制气路原理图上的阀体动作。</w:t>
      </w:r>
    </w:p>
    <w:p>
      <w:pPr>
        <w:numPr>
          <w:ilvl w:val="0"/>
          <w:numId w:val="0"/>
        </w:numPr>
        <w:tabs>
          <w:tab w:val="left" w:pos="0"/>
        </w:tabs>
        <w:spacing w:line="400" w:lineRule="exact"/>
        <w:ind w:left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3.1.1.9 SS4B机车空气管路系统的仿真</w:t>
      </w:r>
    </w:p>
    <w:p>
      <w:pPr>
        <w:numPr>
          <w:ilvl w:val="0"/>
          <w:numId w:val="1"/>
        </w:numPr>
        <w:tabs>
          <w:tab w:val="left" w:pos="0"/>
        </w:tabs>
        <w:spacing w:line="400" w:lineRule="exact"/>
        <w:ind w:leftChars="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风源系统</w:t>
      </w:r>
      <w:r>
        <w:rPr>
          <w:rFonts w:hint="eastAsia" w:ascii="仿宋" w:hAnsi="仿宋" w:eastAsia="仿宋" w:cs="仿宋"/>
          <w:color w:val="auto"/>
          <w:sz w:val="21"/>
          <w:szCs w:val="21"/>
          <w:lang w:val="en-US" w:eastAsia="zh-CN"/>
        </w:rPr>
        <w:t>仿真</w:t>
      </w:r>
    </w:p>
    <w:p>
      <w:pPr>
        <w:numPr>
          <w:ilvl w:val="0"/>
          <w:numId w:val="1"/>
        </w:numPr>
        <w:tabs>
          <w:tab w:val="left" w:pos="0"/>
        </w:tabs>
        <w:spacing w:line="400" w:lineRule="exact"/>
        <w:ind w:left="0" w:leftChars="0" w:firstLine="0" w:firstLineChars="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控制管路系统</w:t>
      </w:r>
      <w:r>
        <w:rPr>
          <w:rFonts w:hint="eastAsia" w:ascii="仿宋" w:hAnsi="仿宋" w:eastAsia="仿宋" w:cs="仿宋"/>
          <w:color w:val="auto"/>
          <w:sz w:val="21"/>
          <w:szCs w:val="21"/>
          <w:lang w:val="en-US" w:eastAsia="zh-CN"/>
        </w:rPr>
        <w:t>仿真</w:t>
      </w:r>
    </w:p>
    <w:p>
      <w:pPr>
        <w:numPr>
          <w:ilvl w:val="0"/>
          <w:numId w:val="1"/>
        </w:numPr>
        <w:tabs>
          <w:tab w:val="left" w:pos="0"/>
        </w:tabs>
        <w:spacing w:line="400" w:lineRule="exact"/>
        <w:ind w:left="0" w:leftChars="0"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辅助管路系统</w:t>
      </w:r>
      <w:r>
        <w:rPr>
          <w:rFonts w:hint="eastAsia" w:ascii="仿宋" w:hAnsi="仿宋" w:eastAsia="仿宋" w:cs="仿宋"/>
          <w:color w:val="auto"/>
          <w:sz w:val="21"/>
          <w:szCs w:val="21"/>
          <w:lang w:val="en-US" w:eastAsia="zh-CN"/>
        </w:rPr>
        <w:t>仿真</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3.1.2</w:t>
      </w:r>
      <w:r>
        <w:rPr>
          <w:rFonts w:hint="eastAsia" w:ascii="仿宋" w:hAnsi="仿宋" w:eastAsia="仿宋" w:cs="仿宋"/>
          <w:color w:val="auto"/>
          <w:sz w:val="21"/>
          <w:szCs w:val="21"/>
        </w:rPr>
        <w:t>综合实训台</w:t>
      </w:r>
      <w:bookmarkEnd w:id="5"/>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rPr>
        <w:t>综合实训台配备</w:t>
      </w:r>
      <w:r>
        <w:rPr>
          <w:rFonts w:hint="eastAsia" w:ascii="仿宋" w:hAnsi="仿宋" w:eastAsia="仿宋" w:cs="仿宋"/>
          <w:color w:val="auto"/>
          <w:sz w:val="21"/>
          <w:szCs w:val="21"/>
          <w:lang w:eastAsia="zh-CN"/>
        </w:rPr>
        <w:t>与</w:t>
      </w:r>
      <w:r>
        <w:rPr>
          <w:rFonts w:hint="eastAsia" w:ascii="仿宋" w:hAnsi="仿宋" w:eastAsia="仿宋" w:cs="仿宋"/>
          <w:color w:val="auto"/>
          <w:sz w:val="21"/>
          <w:szCs w:val="21"/>
          <w:lang w:val="en-US" w:eastAsia="zh-CN"/>
        </w:rPr>
        <w:t>SS4B型电力机车一致的</w:t>
      </w:r>
      <w:r>
        <w:rPr>
          <w:rFonts w:hint="eastAsia" w:ascii="仿宋" w:hAnsi="仿宋" w:eastAsia="仿宋" w:cs="仿宋"/>
          <w:color w:val="auto"/>
          <w:sz w:val="21"/>
          <w:szCs w:val="21"/>
        </w:rPr>
        <w:t>大、小闸</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手柄</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真风风表、</w:t>
      </w:r>
      <w:r>
        <w:rPr>
          <w:rFonts w:hint="eastAsia" w:ascii="仿宋" w:hAnsi="仿宋" w:eastAsia="仿宋" w:cs="仿宋"/>
          <w:color w:val="auto"/>
          <w:sz w:val="21"/>
          <w:szCs w:val="21"/>
        </w:rPr>
        <w:t>紧急制动按钮、</w:t>
      </w:r>
      <w:r>
        <w:rPr>
          <w:rFonts w:hint="eastAsia" w:ascii="仿宋" w:hAnsi="仿宋" w:eastAsia="仿宋" w:cs="仿宋"/>
          <w:color w:val="auto"/>
          <w:sz w:val="21"/>
          <w:szCs w:val="21"/>
          <w:lang w:eastAsia="zh-CN"/>
        </w:rPr>
        <w:t>列车管放风塞门、</w:t>
      </w:r>
      <w:r>
        <w:rPr>
          <w:rFonts w:hint="eastAsia" w:ascii="仿宋" w:hAnsi="仿宋" w:eastAsia="仿宋" w:cs="仿宋"/>
          <w:color w:val="auto"/>
          <w:sz w:val="21"/>
          <w:szCs w:val="21"/>
        </w:rPr>
        <w:t>交互操作屏</w:t>
      </w:r>
      <w:r>
        <w:rPr>
          <w:rFonts w:hint="eastAsia" w:ascii="仿宋" w:hAnsi="仿宋" w:eastAsia="仿宋" w:cs="仿宋"/>
          <w:color w:val="auto"/>
          <w:sz w:val="21"/>
          <w:szCs w:val="21"/>
          <w:lang w:eastAsia="zh-CN"/>
        </w:rPr>
        <w:t>等</w:t>
      </w:r>
      <w:r>
        <w:rPr>
          <w:rFonts w:hint="eastAsia" w:ascii="仿宋" w:hAnsi="仿宋" w:eastAsia="仿宋" w:cs="仿宋"/>
          <w:color w:val="auto"/>
          <w:sz w:val="21"/>
          <w:szCs w:val="21"/>
        </w:rPr>
        <w:t>其它</w:t>
      </w:r>
      <w:r>
        <w:rPr>
          <w:rFonts w:hint="eastAsia" w:ascii="仿宋" w:hAnsi="仿宋" w:eastAsia="仿宋" w:cs="仿宋"/>
          <w:color w:val="auto"/>
          <w:sz w:val="21"/>
          <w:szCs w:val="21"/>
          <w:lang w:eastAsia="zh-CN"/>
        </w:rPr>
        <w:t>辅助设备，设备安设与机车正司机台布局一致、</w:t>
      </w:r>
      <w:r>
        <w:rPr>
          <w:rFonts w:hint="eastAsia" w:ascii="仿宋" w:hAnsi="仿宋" w:eastAsia="仿宋" w:cs="仿宋"/>
          <w:color w:val="auto"/>
          <w:sz w:val="21"/>
          <w:szCs w:val="21"/>
          <w:lang w:val="en-US" w:eastAsia="zh-CN"/>
        </w:rPr>
        <w:t>材质一致</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设备与</w:t>
      </w:r>
      <w:r>
        <w:rPr>
          <w:rFonts w:hint="eastAsia" w:ascii="仿宋" w:hAnsi="仿宋" w:eastAsia="仿宋" w:cs="仿宋"/>
          <w:color w:val="auto"/>
          <w:sz w:val="21"/>
          <w:szCs w:val="21"/>
          <w:lang w:val="en-US" w:eastAsia="zh-CN"/>
        </w:rPr>
        <w:t>SS4B电力机车</w:t>
      </w:r>
      <w:r>
        <w:rPr>
          <w:rFonts w:hint="eastAsia" w:ascii="仿宋" w:hAnsi="仿宋" w:eastAsia="仿宋" w:cs="仿宋"/>
          <w:color w:val="auto"/>
          <w:sz w:val="21"/>
          <w:szCs w:val="21"/>
        </w:rPr>
        <w:t>上的对应设备具有相同的功能与控制逻辑</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实现</w:t>
      </w:r>
      <w:r>
        <w:rPr>
          <w:rFonts w:hint="eastAsia" w:ascii="仿宋" w:hAnsi="仿宋" w:eastAsia="仿宋" w:cs="仿宋"/>
          <w:color w:val="auto"/>
          <w:sz w:val="21"/>
          <w:szCs w:val="21"/>
          <w:lang w:eastAsia="zh-CN"/>
        </w:rPr>
        <w:t>学员对</w:t>
      </w:r>
      <w:r>
        <w:rPr>
          <w:rFonts w:hint="eastAsia" w:ascii="仿宋" w:hAnsi="仿宋" w:eastAsia="仿宋" w:cs="仿宋"/>
          <w:color w:val="auto"/>
          <w:sz w:val="21"/>
          <w:szCs w:val="21"/>
        </w:rPr>
        <w:t>DK-1型电空制动机的基本操作、综合试验</w:t>
      </w:r>
      <w:r>
        <w:rPr>
          <w:rFonts w:hint="eastAsia" w:ascii="仿宋" w:hAnsi="仿宋" w:eastAsia="仿宋" w:cs="仿宋"/>
          <w:color w:val="auto"/>
          <w:sz w:val="21"/>
          <w:szCs w:val="21"/>
          <w:lang w:eastAsia="zh-CN"/>
        </w:rPr>
        <w:t>和</w:t>
      </w:r>
      <w:r>
        <w:rPr>
          <w:rFonts w:hint="eastAsia" w:ascii="仿宋" w:hAnsi="仿宋" w:eastAsia="仿宋" w:cs="仿宋"/>
          <w:color w:val="auto"/>
          <w:sz w:val="21"/>
          <w:szCs w:val="21"/>
        </w:rPr>
        <w:t>多媒体演示教学。</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真风风表</w:t>
      </w:r>
      <w:r>
        <w:rPr>
          <w:rFonts w:hint="eastAsia" w:ascii="仿宋" w:hAnsi="仿宋" w:eastAsia="仿宋" w:cs="仿宋"/>
          <w:color w:val="auto"/>
          <w:sz w:val="21"/>
          <w:szCs w:val="21"/>
        </w:rPr>
        <w:t>可显示列车管、总风缸、均衡风缸、制动缸的压力值。</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交互操作屏：应采用鼠标操作，主要显示气路原理图及菜单栏，并可通过鼠标直接在原理图上进行部件的选取、更换等的操作。</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学员可以通过操作制动手柄进行操作练习，按照标准步骤进行操作，气路图能按照实际的情况实时改变，包括不同颜色表示不同的管路、阀的动作、压力值的实时显示等，所有的变化应与真实情况相一致。同时风表模块的压力表指针应实时准确变化，可使学员深刻理解制动机原理并快速掌握试验步骤、现象及故障处理方法。</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3.1.3</w:t>
      </w:r>
      <w:r>
        <w:rPr>
          <w:rFonts w:hint="eastAsia" w:ascii="仿宋" w:hAnsi="仿宋" w:eastAsia="仿宋" w:cs="仿宋"/>
          <w:color w:val="auto"/>
          <w:sz w:val="21"/>
          <w:szCs w:val="21"/>
        </w:rPr>
        <w:t>制动柜</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配备</w:t>
      </w:r>
      <w:r>
        <w:rPr>
          <w:rFonts w:hint="eastAsia" w:ascii="仿宋" w:hAnsi="仿宋" w:eastAsia="仿宋" w:cs="仿宋"/>
          <w:color w:val="auto"/>
          <w:sz w:val="21"/>
          <w:szCs w:val="21"/>
          <w:lang w:val="en-US" w:eastAsia="zh-CN"/>
        </w:rPr>
        <w:t>1套</w:t>
      </w:r>
      <w:r>
        <w:rPr>
          <w:rFonts w:hint="eastAsia" w:ascii="仿宋" w:hAnsi="仿宋" w:eastAsia="仿宋" w:cs="仿宋"/>
          <w:color w:val="auto"/>
          <w:sz w:val="21"/>
          <w:szCs w:val="21"/>
        </w:rPr>
        <w:t>DK-1型制动柜</w:t>
      </w:r>
      <w:r>
        <w:rPr>
          <w:rFonts w:hint="eastAsia" w:ascii="仿宋" w:hAnsi="仿宋" w:eastAsia="仿宋" w:cs="仿宋"/>
          <w:color w:val="auto"/>
          <w:sz w:val="21"/>
          <w:szCs w:val="21"/>
          <w:lang w:eastAsia="zh-CN"/>
        </w:rPr>
        <w:t>，制动柜的结构和内部安装的</w:t>
      </w:r>
      <w:r>
        <w:rPr>
          <w:rFonts w:hint="eastAsia" w:ascii="仿宋" w:hAnsi="仿宋" w:eastAsia="仿宋" w:cs="仿宋"/>
          <w:color w:val="auto"/>
          <w:sz w:val="21"/>
          <w:szCs w:val="21"/>
        </w:rPr>
        <w:t>中继阀、总风遮断阀、109分配阀、紧急阀、电动放风阀</w:t>
      </w:r>
      <w:r>
        <w:rPr>
          <w:rFonts w:hint="eastAsia" w:ascii="仿宋" w:hAnsi="仿宋" w:eastAsia="仿宋" w:cs="仿宋"/>
          <w:color w:val="auto"/>
          <w:sz w:val="21"/>
          <w:szCs w:val="21"/>
          <w:lang w:eastAsia="zh-CN"/>
        </w:rPr>
        <w:t>、重联阀、</w:t>
      </w:r>
      <w:r>
        <w:rPr>
          <w:rFonts w:hint="eastAsia" w:ascii="仿宋" w:hAnsi="仿宋" w:eastAsia="仿宋" w:cs="仿宋"/>
          <w:color w:val="auto"/>
          <w:sz w:val="21"/>
          <w:szCs w:val="21"/>
        </w:rPr>
        <w:t>各种风缸和管路</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逻辑控制单元等</w:t>
      </w:r>
      <w:r>
        <w:rPr>
          <w:rFonts w:hint="eastAsia" w:ascii="仿宋" w:hAnsi="仿宋" w:eastAsia="仿宋" w:cs="仿宋"/>
          <w:color w:val="auto"/>
          <w:sz w:val="21"/>
          <w:szCs w:val="21"/>
          <w:lang w:eastAsia="zh-CN"/>
        </w:rPr>
        <w:t>部件必须与招标方</w:t>
      </w:r>
      <w:r>
        <w:rPr>
          <w:rFonts w:hint="eastAsia" w:ascii="仿宋" w:hAnsi="仿宋" w:eastAsia="仿宋" w:cs="仿宋"/>
          <w:color w:val="auto"/>
          <w:sz w:val="21"/>
          <w:szCs w:val="21"/>
          <w:lang w:val="en-US" w:eastAsia="zh-CN"/>
        </w:rPr>
        <w:t>SS4B型电力机车</w:t>
      </w:r>
      <w:r>
        <w:rPr>
          <w:rFonts w:hint="eastAsia" w:ascii="仿宋" w:hAnsi="仿宋" w:eastAsia="仿宋" w:cs="仿宋"/>
          <w:color w:val="auto"/>
          <w:sz w:val="21"/>
          <w:szCs w:val="21"/>
          <w:lang w:eastAsia="zh-CN"/>
        </w:rPr>
        <w:t>现使用的制动柜一致，要求制动柜必须为</w:t>
      </w:r>
      <w:r>
        <w:rPr>
          <w:rFonts w:hint="eastAsia" w:ascii="仿宋" w:hAnsi="仿宋" w:eastAsia="仿宋" w:cs="仿宋"/>
          <w:color w:val="auto"/>
          <w:sz w:val="21"/>
          <w:szCs w:val="21"/>
          <w:lang w:val="en-US" w:eastAsia="zh-CN"/>
        </w:rPr>
        <w:t>株洲电力机车有限公司</w:t>
      </w:r>
      <w:r>
        <w:rPr>
          <w:rFonts w:hint="eastAsia" w:ascii="仿宋" w:hAnsi="仿宋" w:eastAsia="仿宋" w:cs="仿宋"/>
          <w:color w:val="auto"/>
          <w:sz w:val="21"/>
          <w:szCs w:val="21"/>
          <w:highlight w:val="none"/>
          <w:lang w:val="en-US" w:eastAsia="zh-CN"/>
        </w:rPr>
        <w:t>在2018年6月1日后生</w:t>
      </w:r>
      <w:r>
        <w:rPr>
          <w:rFonts w:hint="eastAsia" w:ascii="仿宋" w:hAnsi="仿宋" w:eastAsia="仿宋" w:cs="仿宋"/>
          <w:color w:val="auto"/>
          <w:sz w:val="21"/>
          <w:szCs w:val="21"/>
          <w:lang w:val="en-US" w:eastAsia="zh-CN"/>
        </w:rPr>
        <w:t>产的新产品，提供出厂证明资料及合格证。</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制动柜内各部件便于拆装，</w:t>
      </w:r>
      <w:r>
        <w:rPr>
          <w:rFonts w:hint="eastAsia" w:ascii="仿宋" w:hAnsi="仿宋" w:eastAsia="仿宋" w:cs="仿宋"/>
          <w:color w:val="auto"/>
          <w:sz w:val="21"/>
          <w:szCs w:val="21"/>
        </w:rPr>
        <w:t>零部件互换性好</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便于</w:t>
      </w:r>
      <w:r>
        <w:rPr>
          <w:rFonts w:hint="eastAsia" w:ascii="仿宋" w:hAnsi="仿宋" w:eastAsia="仿宋" w:cs="仿宋"/>
          <w:color w:val="auto"/>
          <w:sz w:val="21"/>
          <w:szCs w:val="21"/>
        </w:rPr>
        <w:t>原理直观演示和拆装实训教学。</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每种管路和风缸各引出一个小塞门，用于故障设置，方便人为设置故障进行教学演练（如漏风或窜风），根据所设置的故障，要求在综合实训台显示故障现象及故障处理措施，故障演练数量以招标方现场要求为准。</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3.1.4</w:t>
      </w:r>
      <w:r>
        <w:rPr>
          <w:rFonts w:hint="eastAsia" w:ascii="仿宋" w:hAnsi="仿宋" w:eastAsia="仿宋" w:cs="仿宋"/>
          <w:color w:val="auto"/>
          <w:sz w:val="21"/>
          <w:szCs w:val="21"/>
        </w:rPr>
        <w:t>电气柜</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配备</w:t>
      </w:r>
      <w:r>
        <w:rPr>
          <w:rFonts w:hint="eastAsia" w:ascii="仿宋" w:hAnsi="仿宋" w:eastAsia="仿宋" w:cs="仿宋"/>
          <w:color w:val="auto"/>
          <w:sz w:val="21"/>
          <w:szCs w:val="21"/>
          <w:lang w:val="en-US" w:eastAsia="zh-CN"/>
        </w:rPr>
        <w:t>1套</w:t>
      </w:r>
      <w:r>
        <w:rPr>
          <w:rFonts w:hint="eastAsia" w:ascii="仿宋" w:hAnsi="仿宋" w:eastAsia="仿宋" w:cs="仿宋"/>
          <w:color w:val="auto"/>
          <w:sz w:val="21"/>
          <w:szCs w:val="21"/>
        </w:rPr>
        <w:t>电气柜</w:t>
      </w:r>
      <w:r>
        <w:rPr>
          <w:rFonts w:hint="eastAsia" w:ascii="仿宋" w:hAnsi="仿宋" w:eastAsia="仿宋" w:cs="仿宋"/>
          <w:color w:val="auto"/>
          <w:sz w:val="21"/>
          <w:szCs w:val="21"/>
          <w:lang w:eastAsia="zh-CN"/>
        </w:rPr>
        <w:t>，将所需的电气元件、控制系统等电气模块、</w:t>
      </w:r>
      <w:r>
        <w:rPr>
          <w:rFonts w:hint="eastAsia" w:ascii="仿宋" w:hAnsi="仿宋" w:eastAsia="仿宋" w:cs="仿宋"/>
          <w:color w:val="auto"/>
          <w:sz w:val="21"/>
          <w:szCs w:val="21"/>
          <w:lang w:val="en-US" w:eastAsia="zh-CN"/>
        </w:rPr>
        <w:t>辅助管路等</w:t>
      </w:r>
      <w:r>
        <w:rPr>
          <w:rFonts w:hint="eastAsia" w:ascii="仿宋" w:hAnsi="仿宋" w:eastAsia="仿宋" w:cs="仿宋"/>
          <w:color w:val="auto"/>
          <w:sz w:val="21"/>
          <w:szCs w:val="21"/>
          <w:lang w:eastAsia="zh-CN"/>
        </w:rPr>
        <w:t>集中安装于内。</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3.1.5</w:t>
      </w:r>
      <w:r>
        <w:rPr>
          <w:rFonts w:hint="eastAsia" w:ascii="仿宋" w:hAnsi="仿宋" w:eastAsia="仿宋" w:cs="仿宋"/>
          <w:color w:val="auto"/>
          <w:sz w:val="21"/>
          <w:szCs w:val="21"/>
        </w:rPr>
        <w:t>示教板</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配备一块</w:t>
      </w:r>
      <w:r>
        <w:rPr>
          <w:rFonts w:hint="eastAsia" w:ascii="仿宋" w:hAnsi="仿宋" w:eastAsia="仿宋" w:cs="仿宋"/>
          <w:color w:val="auto"/>
          <w:sz w:val="21"/>
          <w:szCs w:val="21"/>
          <w:lang w:val="en-US" w:eastAsia="zh-CN"/>
        </w:rPr>
        <w:t>2米（高）*3米（宽）</w:t>
      </w:r>
      <w:r>
        <w:rPr>
          <w:rFonts w:hint="eastAsia" w:ascii="仿宋" w:hAnsi="仿宋" w:eastAsia="仿宋" w:cs="仿宋"/>
          <w:color w:val="auto"/>
          <w:sz w:val="21"/>
          <w:szCs w:val="21"/>
        </w:rPr>
        <w:t>示教板</w:t>
      </w:r>
      <w:r>
        <w:rPr>
          <w:rFonts w:hint="eastAsia" w:ascii="仿宋" w:hAnsi="仿宋" w:eastAsia="仿宋" w:cs="仿宋"/>
          <w:color w:val="auto"/>
          <w:sz w:val="21"/>
          <w:szCs w:val="21"/>
          <w:lang w:eastAsia="zh-CN"/>
        </w:rPr>
        <w:t>，用于</w:t>
      </w:r>
      <w:r>
        <w:rPr>
          <w:rFonts w:hint="eastAsia" w:ascii="仿宋" w:hAnsi="仿宋" w:eastAsia="仿宋" w:cs="仿宋"/>
          <w:color w:val="auto"/>
          <w:sz w:val="21"/>
          <w:szCs w:val="21"/>
        </w:rPr>
        <w:t>DK-1型电空制动机程序模拟控制</w:t>
      </w:r>
      <w:r>
        <w:rPr>
          <w:rFonts w:hint="eastAsia" w:ascii="仿宋" w:hAnsi="仿宋" w:eastAsia="仿宋" w:cs="仿宋"/>
          <w:color w:val="auto"/>
          <w:sz w:val="21"/>
          <w:szCs w:val="21"/>
          <w:lang w:eastAsia="zh-CN"/>
        </w:rPr>
        <w:t>演示</w:t>
      </w:r>
      <w:r>
        <w:rPr>
          <w:rFonts w:hint="eastAsia" w:ascii="仿宋" w:hAnsi="仿宋" w:eastAsia="仿宋" w:cs="仿宋"/>
          <w:color w:val="auto"/>
          <w:sz w:val="21"/>
          <w:szCs w:val="21"/>
        </w:rPr>
        <w:t>，应通过手动操纵大、小闸等</w:t>
      </w:r>
      <w:r>
        <w:rPr>
          <w:rFonts w:hint="eastAsia" w:ascii="仿宋" w:hAnsi="仿宋" w:eastAsia="仿宋" w:cs="仿宋"/>
          <w:color w:val="auto"/>
          <w:sz w:val="21"/>
          <w:szCs w:val="21"/>
          <w:lang w:eastAsia="zh-CN"/>
        </w:rPr>
        <w:t>操作，在</w:t>
      </w:r>
      <w:r>
        <w:rPr>
          <w:rFonts w:hint="eastAsia" w:ascii="仿宋" w:hAnsi="仿宋" w:eastAsia="仿宋" w:cs="仿宋"/>
          <w:color w:val="auto"/>
          <w:sz w:val="21"/>
          <w:szCs w:val="21"/>
        </w:rPr>
        <w:t>示</w:t>
      </w:r>
      <w:r>
        <w:rPr>
          <w:rFonts w:hint="eastAsia" w:ascii="仿宋" w:hAnsi="仿宋" w:eastAsia="仿宋" w:cs="仿宋"/>
          <w:color w:val="auto"/>
          <w:sz w:val="21"/>
          <w:szCs w:val="21"/>
          <w:highlight w:val="none"/>
        </w:rPr>
        <w:t>教板</w:t>
      </w:r>
      <w:r>
        <w:rPr>
          <w:rFonts w:hint="eastAsia" w:ascii="仿宋" w:hAnsi="仿宋" w:eastAsia="仿宋" w:cs="仿宋"/>
          <w:color w:val="auto"/>
          <w:sz w:val="21"/>
          <w:szCs w:val="21"/>
          <w:highlight w:val="none"/>
          <w:lang w:eastAsia="zh-CN"/>
        </w:rPr>
        <w:t>上通过</w:t>
      </w:r>
      <w:r>
        <w:rPr>
          <w:rFonts w:hint="eastAsia" w:ascii="仿宋" w:hAnsi="仿宋" w:eastAsia="仿宋" w:cs="仿宋"/>
          <w:color w:val="auto"/>
          <w:sz w:val="21"/>
          <w:szCs w:val="21"/>
          <w:highlight w:val="none"/>
        </w:rPr>
        <w:t>LED彩色灯</w:t>
      </w:r>
      <w:r>
        <w:rPr>
          <w:rFonts w:hint="eastAsia" w:ascii="仿宋" w:hAnsi="仿宋" w:eastAsia="仿宋" w:cs="仿宋"/>
          <w:color w:val="auto"/>
          <w:sz w:val="21"/>
          <w:szCs w:val="21"/>
        </w:rPr>
        <w:t>显示电路、气路动作</w:t>
      </w:r>
      <w:r>
        <w:rPr>
          <w:rFonts w:hint="eastAsia" w:ascii="仿宋" w:hAnsi="仿宋" w:eastAsia="仿宋" w:cs="仿宋"/>
          <w:color w:val="auto"/>
          <w:sz w:val="21"/>
          <w:szCs w:val="21"/>
          <w:lang w:eastAsia="zh-CN"/>
        </w:rPr>
        <w:t>情况</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阀件</w:t>
      </w:r>
      <w:r>
        <w:rPr>
          <w:rFonts w:hint="eastAsia" w:ascii="仿宋" w:hAnsi="仿宋" w:eastAsia="仿宋" w:cs="仿宋"/>
          <w:color w:val="auto"/>
          <w:sz w:val="21"/>
          <w:szCs w:val="21"/>
        </w:rPr>
        <w:t>采用局部半剖模型</w:t>
      </w:r>
      <w:r>
        <w:rPr>
          <w:rFonts w:hint="eastAsia" w:ascii="仿宋" w:hAnsi="仿宋" w:eastAsia="仿宋" w:cs="仿宋"/>
          <w:color w:val="auto"/>
          <w:sz w:val="21"/>
          <w:szCs w:val="21"/>
          <w:lang w:eastAsia="zh-CN"/>
        </w:rPr>
        <w:t>，阀件内鞲鞴等部件根据气路情况进行动作，</w:t>
      </w:r>
      <w:r>
        <w:rPr>
          <w:rFonts w:hint="eastAsia" w:ascii="仿宋" w:hAnsi="仿宋" w:eastAsia="仿宋" w:cs="仿宋"/>
          <w:color w:val="auto"/>
          <w:sz w:val="21"/>
          <w:szCs w:val="21"/>
        </w:rPr>
        <w:t>直观演示DK-1型电空制动机电路、气路</w:t>
      </w:r>
      <w:r>
        <w:rPr>
          <w:rFonts w:hint="eastAsia" w:ascii="仿宋" w:hAnsi="仿宋" w:eastAsia="仿宋" w:cs="仿宋"/>
          <w:color w:val="auto"/>
          <w:sz w:val="21"/>
          <w:szCs w:val="21"/>
          <w:lang w:eastAsia="zh-CN"/>
        </w:rPr>
        <w:t>及阀件</w:t>
      </w:r>
      <w:r>
        <w:rPr>
          <w:rFonts w:hint="eastAsia" w:ascii="仿宋" w:hAnsi="仿宋" w:eastAsia="仿宋" w:cs="仿宋"/>
          <w:color w:val="auto"/>
          <w:sz w:val="21"/>
          <w:szCs w:val="21"/>
        </w:rPr>
        <w:t>的综合作用原理</w:t>
      </w:r>
      <w:r>
        <w:rPr>
          <w:rFonts w:hint="eastAsia" w:ascii="仿宋" w:hAnsi="仿宋" w:eastAsia="仿宋" w:cs="仿宋"/>
          <w:color w:val="auto"/>
          <w:sz w:val="21"/>
          <w:szCs w:val="21"/>
          <w:lang w:eastAsia="zh-CN"/>
        </w:rPr>
        <w:t>，并配备语音解说。</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电路、气路</w:t>
      </w:r>
      <w:r>
        <w:rPr>
          <w:rFonts w:hint="eastAsia" w:ascii="仿宋" w:hAnsi="仿宋" w:eastAsia="仿宋" w:cs="仿宋"/>
          <w:color w:val="auto"/>
          <w:sz w:val="21"/>
          <w:szCs w:val="21"/>
          <w:lang w:eastAsia="zh-CN"/>
        </w:rPr>
        <w:t>及阀件</w:t>
      </w:r>
      <w:r>
        <w:rPr>
          <w:rFonts w:hint="eastAsia" w:ascii="仿宋" w:hAnsi="仿宋" w:eastAsia="仿宋" w:cs="仿宋"/>
          <w:color w:val="auto"/>
          <w:sz w:val="21"/>
          <w:szCs w:val="21"/>
        </w:rPr>
        <w:t>应能实现以下功能:</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DK-1型电空制动机程序模拟控制示教板一块；具备大小闸操作控制下LED灯显示电风路（各电气路区分颜色）；采用铝合金框架制作，集成电路单板控制，LED灯光步进演示，不同的颜色区分不同的电路和气路。</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DK-1型电空制动机示教板</w:t>
      </w:r>
      <w:r>
        <w:rPr>
          <w:rFonts w:hint="eastAsia" w:ascii="仿宋" w:hAnsi="仿宋" w:eastAsia="仿宋" w:cs="仿宋"/>
          <w:color w:val="auto"/>
          <w:sz w:val="21"/>
          <w:szCs w:val="21"/>
          <w:lang w:val="en-US" w:eastAsia="zh-CN"/>
        </w:rPr>
        <w:t>包括</w:t>
      </w:r>
      <w:r>
        <w:rPr>
          <w:rFonts w:hint="eastAsia" w:ascii="仿宋" w:hAnsi="仿宋" w:eastAsia="仿宋" w:cs="仿宋"/>
          <w:color w:val="auto"/>
          <w:sz w:val="21"/>
          <w:szCs w:val="21"/>
        </w:rPr>
        <w:t>空气制动阀、中继阀和总风遮断阀、109分配阀、电动放风阀、紧急阀</w:t>
      </w:r>
      <w:r>
        <w:rPr>
          <w:rFonts w:hint="eastAsia" w:ascii="仿宋" w:hAnsi="仿宋" w:eastAsia="仿宋" w:cs="仿宋"/>
          <w:color w:val="auto"/>
          <w:sz w:val="21"/>
          <w:szCs w:val="21"/>
          <w:lang w:eastAsia="zh-CN"/>
        </w:rPr>
        <w:t>、重联阀</w:t>
      </w:r>
      <w:r>
        <w:rPr>
          <w:rFonts w:hint="eastAsia" w:ascii="仿宋" w:hAnsi="仿宋" w:eastAsia="仿宋" w:cs="仿宋"/>
          <w:color w:val="auto"/>
          <w:sz w:val="21"/>
          <w:szCs w:val="21"/>
        </w:rPr>
        <w:t>等采用局部半剖模型，通过手动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自动</w:t>
      </w:r>
      <w:r>
        <w:rPr>
          <w:rFonts w:hint="eastAsia" w:ascii="仿宋" w:hAnsi="仿宋" w:eastAsia="仿宋" w:cs="仿宋"/>
          <w:color w:val="auto"/>
          <w:sz w:val="21"/>
          <w:szCs w:val="21"/>
        </w:rPr>
        <w:t>控制，能够实现DK-1型电空制动机综合作用各阀类动作和电路、气路动作的动态演示。</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6" w:name="_Toc522615245"/>
      <w:r>
        <w:rPr>
          <w:rFonts w:hint="eastAsia" w:ascii="仿宋" w:hAnsi="仿宋" w:eastAsia="仿宋" w:cs="仿宋"/>
          <w:color w:val="auto"/>
          <w:sz w:val="21"/>
          <w:szCs w:val="21"/>
          <w:lang w:val="en-US" w:eastAsia="zh-CN"/>
        </w:rPr>
        <w:t xml:space="preserve">3.1.6 </w:t>
      </w:r>
      <w:r>
        <w:rPr>
          <w:rFonts w:hint="eastAsia" w:ascii="仿宋" w:hAnsi="仿宋" w:eastAsia="仿宋" w:cs="仿宋"/>
          <w:color w:val="auto"/>
          <w:sz w:val="21"/>
          <w:szCs w:val="21"/>
        </w:rPr>
        <w:t>DK-1制动机实训演练系统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通过DK-1型电空制动机教学软件，</w:t>
      </w:r>
      <w:r>
        <w:rPr>
          <w:rFonts w:hint="eastAsia" w:ascii="仿宋" w:hAnsi="仿宋" w:eastAsia="仿宋" w:cs="仿宋"/>
          <w:color w:val="auto"/>
          <w:sz w:val="21"/>
          <w:szCs w:val="21"/>
          <w:lang w:val="en-US" w:eastAsia="zh-CN"/>
        </w:rPr>
        <w:t>系统能以</w:t>
      </w:r>
      <w:r>
        <w:rPr>
          <w:rFonts w:hint="eastAsia" w:ascii="仿宋" w:hAnsi="仿宋" w:eastAsia="仿宋" w:cs="仿宋"/>
          <w:color w:val="auto"/>
          <w:sz w:val="21"/>
          <w:szCs w:val="21"/>
        </w:rPr>
        <w:t>不同颜色的流动直观演示</w:t>
      </w:r>
      <w:r>
        <w:rPr>
          <w:rFonts w:hint="eastAsia" w:ascii="仿宋" w:hAnsi="仿宋" w:eastAsia="仿宋" w:cs="仿宋"/>
          <w:color w:val="auto"/>
          <w:sz w:val="21"/>
          <w:szCs w:val="21"/>
          <w:lang w:val="en-US" w:eastAsia="zh-CN"/>
        </w:rPr>
        <w:t>电、</w:t>
      </w:r>
      <w:r>
        <w:rPr>
          <w:rFonts w:hint="eastAsia" w:ascii="仿宋" w:hAnsi="仿宋" w:eastAsia="仿宋" w:cs="仿宋"/>
          <w:color w:val="auto"/>
          <w:sz w:val="21"/>
          <w:szCs w:val="21"/>
        </w:rPr>
        <w:t>气路原理，利用三维仿真动画演示，同步语音解说，旋转、透明、剖开等动画，精确细致直观的演示各部件的结构、动作原理，包括电空制动控制器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空气制动阀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中继阀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分配阀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紧急阀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重联阀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压力开关</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转换阀等结构原理。同时可利用多媒体示教系统进行DK-1制动机综合作用的动态演示教学，模拟大闸在</w:t>
      </w:r>
      <w:r>
        <w:rPr>
          <w:rFonts w:hint="eastAsia" w:ascii="仿宋" w:hAnsi="仿宋" w:eastAsia="仿宋" w:cs="仿宋"/>
          <w:color w:val="auto"/>
          <w:sz w:val="21"/>
          <w:szCs w:val="21"/>
          <w:lang w:eastAsia="zh-CN"/>
        </w:rPr>
        <w:t>各</w:t>
      </w:r>
      <w:r>
        <w:rPr>
          <w:rFonts w:hint="eastAsia" w:ascii="仿宋" w:hAnsi="仿宋" w:eastAsia="仿宋" w:cs="仿宋"/>
          <w:color w:val="auto"/>
          <w:sz w:val="21"/>
          <w:szCs w:val="21"/>
        </w:rPr>
        <w:t>个位置的</w:t>
      </w:r>
      <w:r>
        <w:rPr>
          <w:rFonts w:hint="eastAsia" w:ascii="仿宋" w:hAnsi="仿宋" w:eastAsia="仿宋" w:cs="仿宋"/>
          <w:color w:val="auto"/>
          <w:sz w:val="21"/>
          <w:szCs w:val="21"/>
          <w:lang w:eastAsia="zh-CN"/>
        </w:rPr>
        <w:t>综合</w:t>
      </w:r>
      <w:r>
        <w:rPr>
          <w:rFonts w:hint="eastAsia" w:ascii="仿宋" w:hAnsi="仿宋" w:eastAsia="仿宋" w:cs="仿宋"/>
          <w:color w:val="auto"/>
          <w:sz w:val="21"/>
          <w:szCs w:val="21"/>
        </w:rPr>
        <w:t>作用，小闸在</w:t>
      </w:r>
      <w:r>
        <w:rPr>
          <w:rFonts w:hint="eastAsia" w:ascii="仿宋" w:hAnsi="仿宋" w:eastAsia="仿宋" w:cs="仿宋"/>
          <w:color w:val="auto"/>
          <w:sz w:val="21"/>
          <w:szCs w:val="21"/>
          <w:lang w:eastAsia="zh-CN"/>
        </w:rPr>
        <w:t>电空位</w:t>
      </w:r>
      <w:r>
        <w:rPr>
          <w:rFonts w:hint="eastAsia" w:ascii="仿宋" w:hAnsi="仿宋" w:eastAsia="仿宋" w:cs="仿宋"/>
          <w:color w:val="auto"/>
          <w:sz w:val="21"/>
          <w:szCs w:val="21"/>
        </w:rPr>
        <w:t>及空气位</w:t>
      </w:r>
      <w:r>
        <w:rPr>
          <w:rFonts w:hint="eastAsia" w:ascii="仿宋" w:hAnsi="仿宋" w:eastAsia="仿宋" w:cs="仿宋"/>
          <w:color w:val="auto"/>
          <w:sz w:val="21"/>
          <w:szCs w:val="21"/>
          <w:lang w:eastAsia="zh-CN"/>
        </w:rPr>
        <w:t>的综合</w:t>
      </w:r>
      <w:r>
        <w:rPr>
          <w:rFonts w:hint="eastAsia" w:ascii="仿宋" w:hAnsi="仿宋" w:eastAsia="仿宋" w:cs="仿宋"/>
          <w:color w:val="auto"/>
          <w:sz w:val="21"/>
          <w:szCs w:val="21"/>
        </w:rPr>
        <w:t>作用。通过软件模拟演示制动机的操作，模拟五步闸试验、八步闸试验，对学习制动机原理更加生动、形象。</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应能够完成以下功能：</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DK-1“五步闸”</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八步闸</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试验：（包括500KPa和600KPa风压下）的</w:t>
      </w:r>
      <w:r>
        <w:rPr>
          <w:rFonts w:hint="eastAsia" w:ascii="仿宋" w:hAnsi="仿宋" w:eastAsia="仿宋" w:cs="仿宋"/>
          <w:color w:val="auto"/>
          <w:sz w:val="21"/>
          <w:szCs w:val="21"/>
          <w:lang w:val="en-US" w:eastAsia="zh-CN"/>
        </w:rPr>
        <w:t>真风实际</w:t>
      </w:r>
      <w:r>
        <w:rPr>
          <w:rFonts w:hint="eastAsia" w:ascii="仿宋" w:hAnsi="仿宋" w:eastAsia="仿宋" w:cs="仿宋"/>
          <w:color w:val="auto"/>
          <w:sz w:val="21"/>
          <w:szCs w:val="21"/>
        </w:rPr>
        <w:t>操作</w:t>
      </w:r>
      <w:r>
        <w:rPr>
          <w:rFonts w:hint="eastAsia" w:ascii="仿宋" w:hAnsi="仿宋" w:eastAsia="仿宋" w:cs="仿宋"/>
          <w:color w:val="auto"/>
          <w:sz w:val="21"/>
          <w:szCs w:val="21"/>
          <w:lang w:eastAsia="zh-CN"/>
        </w:rPr>
        <w:t>，试验数据符合标准</w:t>
      </w:r>
      <w:r>
        <w:rPr>
          <w:rFonts w:hint="eastAsia" w:ascii="仿宋" w:hAnsi="仿宋" w:eastAsia="仿宋" w:cs="仿宋"/>
          <w:color w:val="auto"/>
          <w:sz w:val="21"/>
          <w:szCs w:val="21"/>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DK-1综合作用性能演示：电空位和空气位</w:t>
      </w:r>
      <w:r>
        <w:rPr>
          <w:rFonts w:hint="eastAsia" w:ascii="仿宋" w:hAnsi="仿宋" w:eastAsia="仿宋" w:cs="仿宋"/>
          <w:color w:val="auto"/>
          <w:sz w:val="21"/>
          <w:szCs w:val="21"/>
          <w:lang w:val="en-US" w:eastAsia="zh-CN"/>
        </w:rPr>
        <w:t>操作，包括</w:t>
      </w:r>
      <w:r>
        <w:rPr>
          <w:rFonts w:hint="eastAsia" w:ascii="仿宋" w:hAnsi="仿宋" w:eastAsia="仿宋" w:cs="仿宋"/>
          <w:color w:val="auto"/>
          <w:sz w:val="21"/>
          <w:szCs w:val="21"/>
        </w:rPr>
        <w:t>空气制动阀、电控制动器置在各个工作位置气路</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各个阀件</w:t>
      </w:r>
      <w:r>
        <w:rPr>
          <w:rFonts w:hint="eastAsia" w:ascii="仿宋" w:hAnsi="仿宋" w:eastAsia="仿宋" w:cs="仿宋"/>
          <w:color w:val="auto"/>
          <w:sz w:val="21"/>
          <w:szCs w:val="21"/>
        </w:rPr>
        <w:t>和电路的仿真过程演示。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DK-1制动机零部件及其附件包括全车管路（SS4</w:t>
      </w:r>
      <w:r>
        <w:rPr>
          <w:rFonts w:hint="eastAsia" w:ascii="仿宋" w:hAnsi="仿宋" w:eastAsia="仿宋" w:cs="仿宋"/>
          <w:color w:val="auto"/>
          <w:sz w:val="21"/>
          <w:szCs w:val="21"/>
          <w:lang w:val="en-US" w:eastAsia="zh-CN"/>
        </w:rPr>
        <w:t>B</w:t>
      </w:r>
      <w:r>
        <w:rPr>
          <w:rFonts w:hint="eastAsia" w:ascii="仿宋" w:hAnsi="仿宋" w:eastAsia="仿宋" w:cs="仿宋"/>
          <w:color w:val="auto"/>
          <w:sz w:val="21"/>
          <w:szCs w:val="21"/>
        </w:rPr>
        <w:t>）风源系统、控制用风系统、油水分离器、安全阀、空气压缩机、空气干燥器、门联锁阀、膜板塞门和止回阀的结构原理仿真演示。</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3.1.7</w:t>
      </w:r>
      <w:r>
        <w:rPr>
          <w:rFonts w:hint="eastAsia" w:ascii="仿宋" w:hAnsi="仿宋" w:eastAsia="仿宋" w:cs="仿宋"/>
          <w:color w:val="auto"/>
          <w:sz w:val="21"/>
          <w:szCs w:val="21"/>
        </w:rPr>
        <w:t>电气路原理动态显示系统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配备输出模块，并通过投影显示设备，可以显示气路原理图的实时变化，以及动态显示DK-1制动机各阀、各部件及管路的空气压力变化情况。</w:t>
      </w:r>
    </w:p>
    <w:bookmarkEnd w:id="6"/>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 xml:space="preserve">3.1.8 </w:t>
      </w:r>
      <w:r>
        <w:rPr>
          <w:rFonts w:hint="eastAsia" w:ascii="仿宋" w:hAnsi="仿宋" w:eastAsia="仿宋" w:cs="仿宋"/>
          <w:color w:val="auto"/>
          <w:sz w:val="21"/>
          <w:szCs w:val="21"/>
        </w:rPr>
        <w:t>DK-1型制动系统相关多媒体</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 xml:space="preserve">3.1.8.1 </w:t>
      </w:r>
      <w:r>
        <w:rPr>
          <w:rFonts w:hint="eastAsia" w:ascii="仿宋" w:hAnsi="仿宋" w:eastAsia="仿宋" w:cs="仿宋"/>
          <w:color w:val="auto"/>
          <w:sz w:val="21"/>
          <w:szCs w:val="21"/>
        </w:rPr>
        <w:t>DK-1电空制动机结构原理</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多媒体内容包括</w:t>
      </w:r>
      <w:r>
        <w:rPr>
          <w:rFonts w:hint="eastAsia" w:ascii="仿宋" w:hAnsi="仿宋" w:eastAsia="仿宋" w:cs="仿宋"/>
          <w:color w:val="auto"/>
          <w:sz w:val="21"/>
          <w:szCs w:val="21"/>
        </w:rPr>
        <w:t>系统概述</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综合动作原理及各种工况下的作用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同步配有语音及文字解说</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电空制动控制器、空气控制阀、中继阀、分配阀、电空阀、电动防风阀、紧急阀、附属部件构造</w:t>
      </w:r>
      <w:r>
        <w:rPr>
          <w:rFonts w:hint="eastAsia" w:ascii="仿宋" w:hAnsi="仿宋" w:eastAsia="仿宋" w:cs="仿宋"/>
          <w:color w:val="auto"/>
          <w:sz w:val="21"/>
          <w:szCs w:val="21"/>
          <w:lang w:val="en-US" w:eastAsia="zh-CN"/>
        </w:rPr>
        <w:t>原理</w:t>
      </w:r>
      <w:r>
        <w:rPr>
          <w:rFonts w:hint="eastAsia" w:ascii="仿宋" w:hAnsi="仿宋" w:eastAsia="仿宋" w:cs="仿宋"/>
          <w:color w:val="auto"/>
          <w:sz w:val="21"/>
          <w:szCs w:val="21"/>
          <w:lang w:eastAsia="zh-CN"/>
        </w:rPr>
        <w:t>，电空</w:t>
      </w:r>
      <w:r>
        <w:rPr>
          <w:rFonts w:hint="eastAsia" w:ascii="仿宋" w:hAnsi="仿宋" w:eastAsia="仿宋" w:cs="仿宋"/>
          <w:color w:val="auto"/>
          <w:sz w:val="21"/>
          <w:szCs w:val="21"/>
        </w:rPr>
        <w:t>联锁、</w:t>
      </w:r>
      <w:r>
        <w:rPr>
          <w:rFonts w:hint="eastAsia" w:ascii="仿宋" w:hAnsi="仿宋" w:eastAsia="仿宋" w:cs="仿宋"/>
          <w:color w:val="auto"/>
          <w:sz w:val="21"/>
          <w:szCs w:val="21"/>
          <w:lang w:eastAsia="zh-CN"/>
        </w:rPr>
        <w:t>安全</w:t>
      </w:r>
      <w:r>
        <w:rPr>
          <w:rFonts w:hint="eastAsia" w:ascii="仿宋" w:hAnsi="仿宋" w:eastAsia="仿宋" w:cs="仿宋"/>
          <w:color w:val="auto"/>
          <w:sz w:val="21"/>
          <w:szCs w:val="21"/>
        </w:rPr>
        <w:t>保护</w:t>
      </w:r>
      <w:r>
        <w:rPr>
          <w:rFonts w:hint="eastAsia" w:ascii="仿宋" w:hAnsi="仿宋" w:eastAsia="仿宋" w:cs="仿宋"/>
          <w:color w:val="auto"/>
          <w:sz w:val="21"/>
          <w:szCs w:val="21"/>
          <w:lang w:eastAsia="zh-CN"/>
        </w:rPr>
        <w:t>以及监控配合</w:t>
      </w:r>
      <w:r>
        <w:rPr>
          <w:rFonts w:hint="eastAsia" w:ascii="仿宋" w:hAnsi="仿宋" w:eastAsia="仿宋" w:cs="仿宋"/>
          <w:color w:val="auto"/>
          <w:sz w:val="21"/>
          <w:szCs w:val="21"/>
        </w:rPr>
        <w:t>等</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常见故障应急处理。</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多媒体软件具有重复安装功能，安装次数不受限制。</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 xml:space="preserve">3.1.8.2 </w:t>
      </w:r>
      <w:r>
        <w:rPr>
          <w:rFonts w:hint="eastAsia" w:ascii="仿宋" w:hAnsi="仿宋" w:eastAsia="仿宋" w:cs="仿宋"/>
          <w:color w:val="auto"/>
          <w:sz w:val="21"/>
          <w:szCs w:val="21"/>
        </w:rPr>
        <w:t>SS4B</w:t>
      </w:r>
      <w:r>
        <w:rPr>
          <w:rFonts w:hint="eastAsia" w:ascii="仿宋" w:hAnsi="仿宋" w:eastAsia="仿宋" w:cs="仿宋"/>
          <w:color w:val="auto"/>
          <w:sz w:val="21"/>
          <w:szCs w:val="21"/>
          <w:lang w:eastAsia="zh-CN"/>
        </w:rPr>
        <w:t>机车</w:t>
      </w:r>
      <w:r>
        <w:rPr>
          <w:rFonts w:hint="eastAsia" w:ascii="仿宋" w:hAnsi="仿宋" w:eastAsia="仿宋" w:cs="仿宋"/>
          <w:color w:val="auto"/>
          <w:sz w:val="21"/>
          <w:szCs w:val="21"/>
        </w:rPr>
        <w:t>制动机</w:t>
      </w:r>
      <w:r>
        <w:rPr>
          <w:rFonts w:hint="eastAsia" w:ascii="仿宋" w:hAnsi="仿宋" w:eastAsia="仿宋" w:cs="仿宋"/>
          <w:color w:val="auto"/>
          <w:sz w:val="21"/>
          <w:szCs w:val="21"/>
          <w:lang w:eastAsia="zh-CN"/>
        </w:rPr>
        <w:t>仿真</w:t>
      </w:r>
      <w:r>
        <w:rPr>
          <w:rFonts w:hint="eastAsia" w:ascii="仿宋" w:hAnsi="仿宋" w:eastAsia="仿宋" w:cs="仿宋"/>
          <w:color w:val="auto"/>
          <w:sz w:val="21"/>
          <w:szCs w:val="21"/>
        </w:rPr>
        <w:t>试验</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全</w:t>
      </w:r>
      <w:r>
        <w:rPr>
          <w:rFonts w:hint="eastAsia" w:ascii="仿宋" w:hAnsi="仿宋" w:eastAsia="仿宋" w:cs="仿宋"/>
          <w:color w:val="auto"/>
          <w:sz w:val="21"/>
          <w:szCs w:val="21"/>
          <w:lang w:eastAsia="zh-CN"/>
        </w:rPr>
        <w:t>过程</w:t>
      </w:r>
      <w:r>
        <w:rPr>
          <w:rFonts w:hint="eastAsia" w:ascii="仿宋" w:hAnsi="仿宋" w:eastAsia="仿宋" w:cs="仿宋"/>
          <w:color w:val="auto"/>
          <w:sz w:val="21"/>
          <w:szCs w:val="21"/>
        </w:rPr>
        <w:t>动画方式</w:t>
      </w:r>
      <w:r>
        <w:rPr>
          <w:rFonts w:hint="eastAsia" w:ascii="仿宋" w:hAnsi="仿宋" w:eastAsia="仿宋" w:cs="仿宋"/>
          <w:color w:val="auto"/>
          <w:sz w:val="21"/>
          <w:szCs w:val="21"/>
          <w:lang w:eastAsia="zh-CN"/>
        </w:rPr>
        <w:t>展示</w:t>
      </w:r>
      <w:r>
        <w:rPr>
          <w:rFonts w:hint="eastAsia" w:ascii="仿宋" w:hAnsi="仿宋" w:eastAsia="仿宋" w:cs="仿宋"/>
          <w:color w:val="auto"/>
          <w:sz w:val="21"/>
          <w:szCs w:val="21"/>
        </w:rPr>
        <w:t>SS4B机车DK-1制动机</w:t>
      </w:r>
      <w:r>
        <w:rPr>
          <w:rFonts w:hint="eastAsia" w:ascii="仿宋" w:hAnsi="仿宋" w:eastAsia="仿宋" w:cs="仿宋"/>
          <w:color w:val="auto"/>
          <w:sz w:val="21"/>
          <w:szCs w:val="21"/>
          <w:lang w:val="en-US" w:eastAsia="zh-CN"/>
        </w:rPr>
        <w:t>试验</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如</w:t>
      </w:r>
      <w:r>
        <w:rPr>
          <w:rFonts w:hint="eastAsia" w:ascii="仿宋" w:hAnsi="仿宋" w:eastAsia="仿宋" w:cs="仿宋"/>
          <w:color w:val="auto"/>
          <w:sz w:val="21"/>
          <w:szCs w:val="21"/>
        </w:rPr>
        <w:t>日常试验规则</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五步闸</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和</w:t>
      </w:r>
      <w:r>
        <w:rPr>
          <w:rFonts w:hint="eastAsia" w:ascii="仿宋" w:hAnsi="仿宋" w:eastAsia="仿宋" w:cs="仿宋"/>
          <w:color w:val="auto"/>
          <w:sz w:val="21"/>
          <w:szCs w:val="21"/>
          <w:lang w:eastAsia="zh-CN"/>
        </w:rPr>
        <w:t>验收</w:t>
      </w:r>
      <w:r>
        <w:rPr>
          <w:rFonts w:hint="eastAsia" w:ascii="仿宋" w:hAnsi="仿宋" w:eastAsia="仿宋" w:cs="仿宋"/>
          <w:color w:val="auto"/>
          <w:sz w:val="21"/>
          <w:szCs w:val="21"/>
        </w:rPr>
        <w:t>试验规则</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八步闸</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同步配有语音及文字解说</w:t>
      </w:r>
      <w:r>
        <w:rPr>
          <w:rFonts w:hint="eastAsia" w:ascii="仿宋" w:hAnsi="仿宋" w:eastAsia="仿宋" w:cs="仿宋"/>
          <w:color w:val="auto"/>
          <w:sz w:val="21"/>
          <w:szCs w:val="21"/>
        </w:rPr>
        <w:t>。</w:t>
      </w:r>
    </w:p>
    <w:p>
      <w:pPr>
        <w:numPr>
          <w:ilvl w:val="0"/>
          <w:numId w:val="0"/>
        </w:numPr>
        <w:tabs>
          <w:tab w:val="left" w:pos="0"/>
        </w:tabs>
        <w:spacing w:line="400" w:lineRule="exact"/>
        <w:rPr>
          <w:rFonts w:hint="eastAsia" w:ascii="仿宋" w:hAnsi="仿宋" w:eastAsia="仿宋" w:cs="仿宋"/>
          <w:color w:val="auto"/>
          <w:sz w:val="21"/>
          <w:szCs w:val="21"/>
        </w:rPr>
      </w:pPr>
      <w:bookmarkStart w:id="7" w:name="_Toc532576928"/>
      <w:r>
        <w:rPr>
          <w:rFonts w:hint="eastAsia" w:ascii="仿宋" w:hAnsi="仿宋" w:eastAsia="仿宋" w:cs="仿宋"/>
          <w:color w:val="auto"/>
          <w:sz w:val="21"/>
          <w:szCs w:val="21"/>
          <w:lang w:val="en-US" w:eastAsia="zh-CN"/>
        </w:rPr>
        <w:t xml:space="preserve">3.2 </w:t>
      </w:r>
      <w:r>
        <w:rPr>
          <w:rFonts w:hint="eastAsia" w:ascii="仿宋" w:hAnsi="仿宋" w:eastAsia="仿宋" w:cs="仿宋"/>
          <w:color w:val="auto"/>
          <w:sz w:val="21"/>
          <w:szCs w:val="21"/>
        </w:rPr>
        <w:t>DK-2型制动仿真实训系统</w:t>
      </w:r>
      <w:bookmarkEnd w:id="7"/>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rPr>
        <w:t>DK-2型制动仿真实训系统应能</w:t>
      </w:r>
      <w:r>
        <w:rPr>
          <w:rFonts w:hint="eastAsia" w:ascii="仿宋" w:hAnsi="仿宋" w:eastAsia="仿宋" w:cs="仿宋"/>
          <w:color w:val="auto"/>
          <w:sz w:val="21"/>
          <w:szCs w:val="21"/>
          <w:lang w:eastAsia="zh-CN"/>
        </w:rPr>
        <w:t>单独</w:t>
      </w:r>
      <w:r>
        <w:rPr>
          <w:rFonts w:hint="eastAsia" w:ascii="仿宋" w:hAnsi="仿宋" w:eastAsia="仿宋" w:cs="仿宋"/>
          <w:color w:val="auto"/>
          <w:sz w:val="21"/>
          <w:szCs w:val="21"/>
        </w:rPr>
        <w:t>操作、</w:t>
      </w:r>
      <w:r>
        <w:rPr>
          <w:rFonts w:hint="eastAsia" w:ascii="仿宋" w:hAnsi="仿宋" w:eastAsia="仿宋" w:cs="仿宋"/>
          <w:color w:val="auto"/>
          <w:sz w:val="21"/>
          <w:szCs w:val="21"/>
          <w:lang w:eastAsia="zh-CN"/>
        </w:rPr>
        <w:t>也可</w:t>
      </w:r>
      <w:r>
        <w:rPr>
          <w:rFonts w:hint="eastAsia" w:ascii="仿宋" w:hAnsi="仿宋" w:eastAsia="仿宋" w:cs="仿宋"/>
          <w:color w:val="auto"/>
          <w:sz w:val="21"/>
          <w:szCs w:val="21"/>
        </w:rPr>
        <w:t>与多媒体模拟展示相结合，让教师与学员能够通过实际操控后形象</w:t>
      </w:r>
      <w:r>
        <w:rPr>
          <w:rFonts w:hint="eastAsia" w:ascii="仿宋" w:hAnsi="仿宋" w:eastAsia="仿宋" w:cs="仿宋"/>
          <w:color w:val="auto"/>
          <w:sz w:val="21"/>
          <w:szCs w:val="21"/>
          <w:lang w:eastAsia="zh-CN"/>
        </w:rPr>
        <w:t>地</w:t>
      </w:r>
      <w:r>
        <w:rPr>
          <w:rFonts w:hint="eastAsia" w:ascii="仿宋" w:hAnsi="仿宋" w:eastAsia="仿宋" w:cs="仿宋"/>
          <w:color w:val="auto"/>
          <w:sz w:val="21"/>
          <w:szCs w:val="21"/>
        </w:rPr>
        <w:t>观察、体会、学习</w:t>
      </w:r>
      <w:r>
        <w:rPr>
          <w:rFonts w:hint="eastAsia" w:ascii="仿宋" w:hAnsi="仿宋" w:eastAsia="仿宋" w:cs="仿宋"/>
          <w:color w:val="auto"/>
          <w:sz w:val="21"/>
          <w:szCs w:val="21"/>
          <w:lang w:eastAsia="zh-CN"/>
        </w:rPr>
        <w:t>神华号</w:t>
      </w:r>
      <w:r>
        <w:rPr>
          <w:rFonts w:hint="eastAsia" w:ascii="仿宋" w:hAnsi="仿宋" w:eastAsia="仿宋" w:cs="仿宋"/>
          <w:color w:val="auto"/>
          <w:sz w:val="21"/>
          <w:szCs w:val="21"/>
        </w:rPr>
        <w:t>电力机车风源系统、制动机气路系统、控制气路系统、辅助气路系统、制动控制电路系统的工作原理和运转状态；制动控制柜中各种阀体的结构组成及工作状态</w:t>
      </w:r>
      <w:r>
        <w:rPr>
          <w:rFonts w:hint="eastAsia" w:ascii="仿宋" w:hAnsi="仿宋" w:eastAsia="仿宋" w:cs="仿宋"/>
          <w:color w:val="auto"/>
          <w:sz w:val="21"/>
          <w:szCs w:val="21"/>
          <w:lang w:eastAsia="zh-CN"/>
        </w:rPr>
        <w:t>。</w:t>
      </w:r>
      <w:r>
        <w:rPr>
          <w:rFonts w:hint="eastAsia" w:ascii="仿宋" w:hAnsi="仿宋" w:eastAsia="仿宋" w:cs="仿宋"/>
          <w:i w:val="0"/>
          <w:iCs w:val="0"/>
          <w:color w:val="auto"/>
          <w:sz w:val="21"/>
          <w:szCs w:val="21"/>
          <w:lang w:eastAsia="zh-CN"/>
        </w:rPr>
        <w:t>能够</w:t>
      </w:r>
      <w:r>
        <w:rPr>
          <w:rFonts w:hint="eastAsia" w:ascii="仿宋" w:hAnsi="仿宋" w:eastAsia="仿宋" w:cs="仿宋"/>
          <w:color w:val="auto"/>
          <w:sz w:val="21"/>
          <w:szCs w:val="21"/>
        </w:rPr>
        <w:t>实现DK-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型电空制动机的</w:t>
      </w:r>
      <w:r>
        <w:rPr>
          <w:rFonts w:hint="eastAsia" w:ascii="仿宋" w:hAnsi="仿宋" w:eastAsia="仿宋" w:cs="仿宋"/>
          <w:color w:val="auto"/>
          <w:sz w:val="21"/>
          <w:szCs w:val="21"/>
          <w:lang w:eastAsia="zh-CN"/>
        </w:rPr>
        <w:t>基本操作与</w:t>
      </w:r>
      <w:r>
        <w:rPr>
          <w:rFonts w:hint="eastAsia" w:ascii="仿宋" w:hAnsi="仿宋" w:eastAsia="仿宋" w:cs="仿宋"/>
          <w:color w:val="auto"/>
          <w:sz w:val="21"/>
          <w:szCs w:val="21"/>
        </w:rPr>
        <w:t>演示、制动机“五步闸”</w:t>
      </w:r>
      <w:r>
        <w:rPr>
          <w:rFonts w:hint="eastAsia" w:ascii="仿宋" w:hAnsi="仿宋" w:eastAsia="仿宋" w:cs="仿宋"/>
          <w:color w:val="auto"/>
          <w:sz w:val="21"/>
          <w:szCs w:val="21"/>
          <w:lang w:val="en-US" w:eastAsia="zh-CN"/>
        </w:rPr>
        <w:t>等</w:t>
      </w:r>
      <w:r>
        <w:rPr>
          <w:rFonts w:hint="eastAsia" w:ascii="仿宋" w:hAnsi="仿宋" w:eastAsia="仿宋" w:cs="仿宋"/>
          <w:color w:val="auto"/>
          <w:sz w:val="21"/>
          <w:szCs w:val="21"/>
        </w:rPr>
        <w:t>试验操作</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演示、</w:t>
      </w:r>
      <w:r>
        <w:rPr>
          <w:rFonts w:hint="eastAsia" w:ascii="仿宋" w:hAnsi="仿宋" w:eastAsia="仿宋" w:cs="仿宋"/>
          <w:color w:val="auto"/>
          <w:sz w:val="21"/>
          <w:szCs w:val="21"/>
          <w:lang w:eastAsia="zh-CN"/>
        </w:rPr>
        <w:t>具备</w:t>
      </w:r>
      <w:r>
        <w:rPr>
          <w:rFonts w:hint="eastAsia" w:ascii="仿宋" w:hAnsi="仿宋" w:eastAsia="仿宋" w:cs="仿宋"/>
          <w:color w:val="auto"/>
          <w:sz w:val="21"/>
          <w:szCs w:val="21"/>
        </w:rPr>
        <w:t>多媒体模拟演示教学和故障模拟分析处理</w:t>
      </w:r>
      <w:r>
        <w:rPr>
          <w:rFonts w:hint="eastAsia" w:ascii="仿宋" w:hAnsi="仿宋" w:eastAsia="仿宋" w:cs="仿宋"/>
          <w:color w:val="auto"/>
          <w:sz w:val="21"/>
          <w:szCs w:val="21"/>
          <w:lang w:eastAsia="zh-CN"/>
        </w:rPr>
        <w:t>功能</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能够展示</w:t>
      </w:r>
      <w:r>
        <w:rPr>
          <w:rFonts w:hint="eastAsia" w:ascii="仿宋" w:hAnsi="仿宋" w:eastAsia="仿宋" w:cs="仿宋"/>
          <w:color w:val="auto"/>
          <w:sz w:val="21"/>
          <w:szCs w:val="21"/>
        </w:rPr>
        <w:t>制动机各种阀类部件的结构</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模型直观教学，</w:t>
      </w:r>
      <w:r>
        <w:rPr>
          <w:rFonts w:hint="eastAsia" w:ascii="仿宋" w:hAnsi="仿宋" w:eastAsia="仿宋" w:cs="仿宋"/>
          <w:color w:val="auto"/>
          <w:sz w:val="21"/>
          <w:szCs w:val="21"/>
          <w:lang w:eastAsia="zh-CN"/>
        </w:rPr>
        <w:t>可进行</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型电空制动机模拟控制示教板演示，</w:t>
      </w:r>
      <w:r>
        <w:rPr>
          <w:rFonts w:hint="eastAsia" w:ascii="仿宋" w:hAnsi="仿宋" w:eastAsia="仿宋" w:cs="仿宋"/>
          <w:color w:val="auto"/>
          <w:sz w:val="21"/>
          <w:szCs w:val="21"/>
          <w:lang w:eastAsia="zh-CN"/>
        </w:rPr>
        <w:t>提供</w:t>
      </w:r>
      <w:r>
        <w:rPr>
          <w:rFonts w:hint="eastAsia" w:ascii="仿宋" w:hAnsi="仿宋" w:eastAsia="仿宋" w:cs="仿宋"/>
          <w:color w:val="auto"/>
          <w:sz w:val="21"/>
          <w:szCs w:val="21"/>
        </w:rPr>
        <w:t>实物和模型</w:t>
      </w:r>
      <w:r>
        <w:rPr>
          <w:rFonts w:hint="eastAsia" w:ascii="仿宋" w:hAnsi="仿宋" w:eastAsia="仿宋" w:cs="仿宋"/>
          <w:color w:val="auto"/>
          <w:sz w:val="21"/>
          <w:szCs w:val="21"/>
          <w:lang w:eastAsia="zh-CN"/>
        </w:rPr>
        <w:t>做到</w:t>
      </w:r>
      <w:r>
        <w:rPr>
          <w:rFonts w:hint="eastAsia" w:ascii="仿宋" w:hAnsi="仿宋" w:eastAsia="仿宋" w:cs="仿宋"/>
          <w:color w:val="auto"/>
          <w:sz w:val="21"/>
          <w:szCs w:val="21"/>
        </w:rPr>
        <w:t>形象</w:t>
      </w:r>
      <w:r>
        <w:rPr>
          <w:rFonts w:hint="eastAsia" w:ascii="仿宋" w:hAnsi="仿宋" w:eastAsia="仿宋" w:cs="仿宋"/>
          <w:color w:val="auto"/>
          <w:sz w:val="21"/>
          <w:szCs w:val="21"/>
          <w:lang w:eastAsia="zh-CN"/>
        </w:rPr>
        <w:t>化</w:t>
      </w:r>
      <w:r>
        <w:rPr>
          <w:rFonts w:hint="eastAsia" w:ascii="仿宋" w:hAnsi="仿宋" w:eastAsia="仿宋" w:cs="仿宋"/>
          <w:color w:val="auto"/>
          <w:sz w:val="21"/>
          <w:szCs w:val="21"/>
        </w:rPr>
        <w:t>教学和</w:t>
      </w:r>
      <w:r>
        <w:rPr>
          <w:rFonts w:hint="eastAsia" w:ascii="仿宋" w:hAnsi="仿宋" w:eastAsia="仿宋" w:cs="仿宋"/>
          <w:color w:val="auto"/>
          <w:sz w:val="21"/>
          <w:szCs w:val="21"/>
          <w:lang w:eastAsia="zh-CN"/>
        </w:rPr>
        <w:t>综合</w:t>
      </w:r>
      <w:r>
        <w:rPr>
          <w:rFonts w:hint="eastAsia" w:ascii="仿宋" w:hAnsi="仿宋" w:eastAsia="仿宋" w:cs="仿宋"/>
          <w:color w:val="auto"/>
          <w:sz w:val="21"/>
          <w:szCs w:val="21"/>
        </w:rPr>
        <w:t>化培训、实验等。</w:t>
      </w:r>
      <w:r>
        <w:rPr>
          <w:rFonts w:hint="eastAsia" w:ascii="仿宋" w:hAnsi="仿宋" w:eastAsia="仿宋" w:cs="仿宋"/>
          <w:color w:val="auto"/>
          <w:sz w:val="21"/>
          <w:szCs w:val="21"/>
          <w:lang w:eastAsia="zh-CN"/>
        </w:rPr>
        <w:t>还能起到</w:t>
      </w:r>
      <w:r>
        <w:rPr>
          <w:rFonts w:hint="eastAsia" w:ascii="仿宋" w:hAnsi="仿宋" w:eastAsia="仿宋" w:cs="仿宋"/>
          <w:color w:val="auto"/>
          <w:sz w:val="21"/>
          <w:szCs w:val="21"/>
        </w:rPr>
        <w:t>培训机车乘务员和检修</w:t>
      </w:r>
      <w:r>
        <w:rPr>
          <w:rFonts w:hint="eastAsia" w:ascii="仿宋" w:hAnsi="仿宋" w:eastAsia="仿宋" w:cs="仿宋"/>
          <w:color w:val="auto"/>
          <w:sz w:val="21"/>
          <w:szCs w:val="21"/>
          <w:lang w:eastAsia="zh-CN"/>
        </w:rPr>
        <w:t>人员的作用</w:t>
      </w:r>
      <w:r>
        <w:rPr>
          <w:rFonts w:hint="eastAsia" w:ascii="仿宋" w:hAnsi="仿宋" w:eastAsia="仿宋" w:cs="仿宋"/>
          <w:color w:val="auto"/>
          <w:sz w:val="21"/>
          <w:szCs w:val="21"/>
          <w:lang w:val="en-US" w:eastAsia="zh-CN"/>
        </w:rPr>
        <w:t>,可灵活方便地设置故障假设，能进行制动机试验考核并能生成考核报告</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eastAsia="zh-CN"/>
        </w:rPr>
        <w:t>同时要求教学过程可通过投影仪、学员机等媒体进行实时演示阀件、气路、风缸、电路、接触器、开关等部件的动作。</w:t>
      </w:r>
    </w:p>
    <w:p>
      <w:pPr>
        <w:numPr>
          <w:ilvl w:val="0"/>
          <w:numId w:val="0"/>
        </w:numPr>
        <w:tabs>
          <w:tab w:val="left" w:pos="0"/>
        </w:tabs>
        <w:spacing w:line="400" w:lineRule="exact"/>
        <w:ind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3.2.1</w:t>
      </w:r>
      <w:r>
        <w:rPr>
          <w:rFonts w:hint="eastAsia" w:ascii="仿宋" w:hAnsi="仿宋" w:eastAsia="仿宋" w:cs="仿宋"/>
          <w:color w:val="auto"/>
          <w:sz w:val="21"/>
          <w:szCs w:val="21"/>
          <w:highlight w:val="none"/>
        </w:rPr>
        <w:t>仿真综合实训台</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rPr>
        <w:t>综合实训台配备</w:t>
      </w:r>
      <w:r>
        <w:rPr>
          <w:rFonts w:hint="eastAsia" w:ascii="仿宋" w:hAnsi="仿宋" w:eastAsia="仿宋" w:cs="仿宋"/>
          <w:color w:val="auto"/>
          <w:sz w:val="21"/>
          <w:szCs w:val="21"/>
          <w:lang w:eastAsia="zh-CN"/>
        </w:rPr>
        <w:t>与</w:t>
      </w:r>
      <w:r>
        <w:rPr>
          <w:rFonts w:hint="eastAsia" w:ascii="仿宋" w:hAnsi="仿宋" w:eastAsia="仿宋" w:cs="仿宋"/>
          <w:color w:val="auto"/>
          <w:sz w:val="21"/>
          <w:szCs w:val="21"/>
          <w:lang w:val="en-US" w:eastAsia="zh-CN"/>
        </w:rPr>
        <w:t>大准铁路公司所属</w:t>
      </w:r>
      <w:r>
        <w:rPr>
          <w:rFonts w:hint="eastAsia" w:ascii="仿宋" w:hAnsi="仿宋" w:eastAsia="仿宋" w:cs="仿宋"/>
          <w:color w:val="auto"/>
          <w:sz w:val="21"/>
          <w:szCs w:val="21"/>
          <w:lang w:eastAsia="zh-CN"/>
        </w:rPr>
        <w:t>神华号机车一致的</w:t>
      </w:r>
      <w:r>
        <w:rPr>
          <w:rFonts w:hint="eastAsia" w:ascii="仿宋" w:hAnsi="仿宋" w:eastAsia="仿宋" w:cs="仿宋"/>
          <w:color w:val="auto"/>
          <w:sz w:val="21"/>
          <w:szCs w:val="21"/>
        </w:rPr>
        <w:t>大、小闸</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手柄</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真风风表、</w:t>
      </w:r>
      <w:r>
        <w:rPr>
          <w:rFonts w:hint="eastAsia" w:ascii="仿宋" w:hAnsi="仿宋" w:eastAsia="仿宋" w:cs="仿宋"/>
          <w:color w:val="auto"/>
          <w:sz w:val="21"/>
          <w:szCs w:val="21"/>
        </w:rPr>
        <w:t>制动显示屏</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空压机控制开关、停放制动开关</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紧急制动按钮、</w:t>
      </w:r>
      <w:r>
        <w:rPr>
          <w:rFonts w:hint="eastAsia" w:ascii="仿宋" w:hAnsi="仿宋" w:eastAsia="仿宋" w:cs="仿宋"/>
          <w:color w:val="auto"/>
          <w:sz w:val="21"/>
          <w:szCs w:val="21"/>
          <w:lang w:eastAsia="zh-CN"/>
        </w:rPr>
        <w:t>列车管放风塞门、</w:t>
      </w:r>
      <w:r>
        <w:rPr>
          <w:rFonts w:hint="eastAsia" w:ascii="仿宋" w:hAnsi="仿宋" w:eastAsia="仿宋" w:cs="仿宋"/>
          <w:color w:val="auto"/>
          <w:sz w:val="21"/>
          <w:szCs w:val="21"/>
        </w:rPr>
        <w:t>交互操作屏</w:t>
      </w:r>
      <w:r>
        <w:rPr>
          <w:rFonts w:hint="eastAsia" w:ascii="仿宋" w:hAnsi="仿宋" w:eastAsia="仿宋" w:cs="仿宋"/>
          <w:color w:val="auto"/>
          <w:sz w:val="21"/>
          <w:szCs w:val="21"/>
          <w:lang w:eastAsia="zh-CN"/>
        </w:rPr>
        <w:t>等</w:t>
      </w:r>
      <w:r>
        <w:rPr>
          <w:rFonts w:hint="eastAsia" w:ascii="仿宋" w:hAnsi="仿宋" w:eastAsia="仿宋" w:cs="仿宋"/>
          <w:color w:val="auto"/>
          <w:sz w:val="21"/>
          <w:szCs w:val="21"/>
        </w:rPr>
        <w:t>其它</w:t>
      </w:r>
      <w:r>
        <w:rPr>
          <w:rFonts w:hint="eastAsia" w:ascii="仿宋" w:hAnsi="仿宋" w:eastAsia="仿宋" w:cs="仿宋"/>
          <w:color w:val="auto"/>
          <w:sz w:val="21"/>
          <w:szCs w:val="21"/>
          <w:lang w:eastAsia="zh-CN"/>
        </w:rPr>
        <w:t>辅助设备，设备安设与机车正司机台布局一致、</w:t>
      </w:r>
      <w:r>
        <w:rPr>
          <w:rFonts w:hint="eastAsia" w:ascii="仿宋" w:hAnsi="仿宋" w:eastAsia="仿宋" w:cs="仿宋"/>
          <w:color w:val="auto"/>
          <w:sz w:val="21"/>
          <w:szCs w:val="21"/>
          <w:lang w:val="en-US" w:eastAsia="zh-CN"/>
        </w:rPr>
        <w:t>材质一致</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设备与</w:t>
      </w:r>
      <w:r>
        <w:rPr>
          <w:rFonts w:hint="eastAsia" w:ascii="仿宋" w:hAnsi="仿宋" w:eastAsia="仿宋" w:cs="仿宋"/>
          <w:color w:val="auto"/>
          <w:sz w:val="21"/>
          <w:szCs w:val="21"/>
          <w:lang w:val="en-US" w:eastAsia="zh-CN"/>
        </w:rPr>
        <w:t>神华号</w:t>
      </w:r>
      <w:r>
        <w:rPr>
          <w:rFonts w:hint="eastAsia" w:ascii="仿宋" w:hAnsi="仿宋" w:eastAsia="仿宋" w:cs="仿宋"/>
          <w:color w:val="auto"/>
          <w:sz w:val="21"/>
          <w:szCs w:val="21"/>
        </w:rPr>
        <w:t>机车上的对应设备具有相同的功能与控制逻辑</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实现</w:t>
      </w:r>
      <w:r>
        <w:rPr>
          <w:rFonts w:hint="eastAsia" w:ascii="仿宋" w:hAnsi="仿宋" w:eastAsia="仿宋" w:cs="仿宋"/>
          <w:color w:val="auto"/>
          <w:sz w:val="21"/>
          <w:szCs w:val="21"/>
          <w:lang w:eastAsia="zh-CN"/>
        </w:rPr>
        <w:t>学员对</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型电空制动机的基本操作、综合试验</w:t>
      </w:r>
      <w:r>
        <w:rPr>
          <w:rFonts w:hint="eastAsia" w:ascii="仿宋" w:hAnsi="仿宋" w:eastAsia="仿宋" w:cs="仿宋"/>
          <w:color w:val="auto"/>
          <w:sz w:val="21"/>
          <w:szCs w:val="21"/>
          <w:lang w:eastAsia="zh-CN"/>
        </w:rPr>
        <w:t>和</w:t>
      </w:r>
      <w:r>
        <w:rPr>
          <w:rFonts w:hint="eastAsia" w:ascii="仿宋" w:hAnsi="仿宋" w:eastAsia="仿宋" w:cs="仿宋"/>
          <w:color w:val="auto"/>
          <w:sz w:val="21"/>
          <w:szCs w:val="21"/>
        </w:rPr>
        <w:t>多媒体演示教学。</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真风风表</w:t>
      </w:r>
      <w:r>
        <w:rPr>
          <w:rFonts w:hint="eastAsia" w:ascii="仿宋" w:hAnsi="仿宋" w:eastAsia="仿宋" w:cs="仿宋"/>
          <w:color w:val="auto"/>
          <w:sz w:val="21"/>
          <w:szCs w:val="21"/>
        </w:rPr>
        <w:t>可显示列车管、总风缸、均衡风缸、制动缸的压力值。</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交互操作屏：应采用鼠标操作，主要显示气路原理图及菜单栏，并可通过鼠标直接在原理图上进行部件的选取、更换等的操作。</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学员可以通过操作制动手柄进行操作练习，按照标准步骤进行操作，气路图能按照实际的情况实时改变，包括不同颜色表示不同的管路、阀的动作、压力值的实时显示等，所有的变化应与真实情况相一致。同时风表模块的压力表指针应实时准确变化，可使学员深刻理解制动机原理并快速掌握试验步骤、现象及故障处理方法。</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3.2.1.1</w:t>
      </w:r>
      <w:r>
        <w:rPr>
          <w:rFonts w:hint="eastAsia" w:ascii="仿宋" w:hAnsi="仿宋" w:eastAsia="仿宋" w:cs="仿宋"/>
          <w:color w:val="auto"/>
          <w:sz w:val="21"/>
          <w:szCs w:val="21"/>
        </w:rPr>
        <w:t>制动控制器</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shd w:val="clear" w:color="FFFFFF" w:fill="D9D9D9"/>
        </w:rPr>
      </w:pPr>
      <w:r>
        <w:rPr>
          <w:rFonts w:hint="eastAsia" w:ascii="仿宋" w:hAnsi="仿宋" w:eastAsia="仿宋" w:cs="仿宋"/>
          <w:color w:val="auto"/>
          <w:sz w:val="21"/>
          <w:szCs w:val="21"/>
          <w:lang w:eastAsia="zh-CN"/>
        </w:rPr>
        <w:t>使用神华号机车制动控制器，具备神华号机车一致的功能与作用。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3.2.1.2</w:t>
      </w:r>
      <w:r>
        <w:rPr>
          <w:rFonts w:hint="eastAsia" w:ascii="仿宋" w:hAnsi="仿宋" w:eastAsia="仿宋" w:cs="仿宋"/>
          <w:color w:val="auto"/>
          <w:sz w:val="21"/>
          <w:szCs w:val="21"/>
        </w:rPr>
        <w:t>制动显示屏</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是人机接口，</w:t>
      </w:r>
      <w:r>
        <w:rPr>
          <w:rFonts w:hint="eastAsia" w:ascii="仿宋" w:hAnsi="仿宋" w:eastAsia="仿宋" w:cs="仿宋"/>
          <w:color w:val="auto"/>
          <w:sz w:val="21"/>
          <w:szCs w:val="21"/>
          <w:lang w:eastAsia="zh-CN"/>
        </w:rPr>
        <w:t>可实时显示制动机应有的数据，也可</w:t>
      </w:r>
      <w:r>
        <w:rPr>
          <w:rFonts w:hint="eastAsia" w:ascii="仿宋" w:hAnsi="仿宋" w:eastAsia="仿宋" w:cs="仿宋"/>
          <w:color w:val="auto"/>
          <w:sz w:val="21"/>
          <w:szCs w:val="21"/>
        </w:rPr>
        <w:t>通过</w:t>
      </w:r>
      <w:r>
        <w:rPr>
          <w:rFonts w:hint="eastAsia" w:ascii="仿宋" w:hAnsi="仿宋" w:eastAsia="仿宋" w:cs="仿宋"/>
          <w:color w:val="auto"/>
          <w:sz w:val="21"/>
          <w:szCs w:val="21"/>
          <w:lang w:eastAsia="zh-CN"/>
        </w:rPr>
        <w:t>显示屏</w:t>
      </w:r>
      <w:r>
        <w:rPr>
          <w:rFonts w:hint="eastAsia" w:ascii="仿宋" w:hAnsi="仿宋" w:eastAsia="仿宋" w:cs="仿宋"/>
          <w:color w:val="auto"/>
          <w:sz w:val="21"/>
          <w:szCs w:val="21"/>
        </w:rPr>
        <w:t xml:space="preserve">进行本机/补机，均衡风缸定压，列车管投入/切除，阶段缓解/一次缓解，补风/不补风，风表值标定，故障查询等功能的选择和应用。 </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3.2.1.3</w:t>
      </w:r>
      <w:r>
        <w:rPr>
          <w:rFonts w:hint="eastAsia" w:ascii="仿宋" w:hAnsi="仿宋" w:eastAsia="仿宋" w:cs="仿宋"/>
          <w:color w:val="auto"/>
          <w:sz w:val="21"/>
          <w:szCs w:val="21"/>
        </w:rPr>
        <w:t>紧急制动按钮</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按下产生紧急制动作用，旋转后弹出。</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3.2.1.4</w:t>
      </w:r>
      <w:r>
        <w:rPr>
          <w:rFonts w:hint="eastAsia" w:ascii="仿宋" w:hAnsi="仿宋" w:eastAsia="仿宋" w:cs="仿宋"/>
          <w:color w:val="auto"/>
          <w:sz w:val="21"/>
          <w:szCs w:val="21"/>
        </w:rPr>
        <w:t>停放制动开关</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可以进行灵活操作，控制停放制动的施加与缓解。</w:t>
      </w:r>
    </w:p>
    <w:p>
      <w:pPr>
        <w:numPr>
          <w:ilvl w:val="0"/>
          <w:numId w:val="0"/>
        </w:numPr>
        <w:tabs>
          <w:tab w:val="left" w:pos="0"/>
        </w:tabs>
        <w:spacing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3.2.1.5</w:t>
      </w:r>
      <w:r>
        <w:rPr>
          <w:rFonts w:hint="eastAsia" w:ascii="仿宋" w:hAnsi="仿宋" w:eastAsia="仿宋" w:cs="仿宋"/>
          <w:color w:val="auto"/>
          <w:sz w:val="21"/>
          <w:szCs w:val="21"/>
          <w:lang w:eastAsia="zh-CN"/>
        </w:rPr>
        <w:t>其他制动系统应有的操作设备</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具备神华号机车一致的功能与作用。</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8" w:name="_Toc524713232"/>
      <w:r>
        <w:rPr>
          <w:rFonts w:hint="eastAsia" w:ascii="仿宋" w:hAnsi="仿宋" w:eastAsia="仿宋" w:cs="仿宋"/>
          <w:color w:val="auto"/>
          <w:sz w:val="21"/>
          <w:szCs w:val="21"/>
          <w:lang w:val="en-US" w:eastAsia="zh-CN"/>
        </w:rPr>
        <w:t>3.2.2</w:t>
      </w:r>
      <w:r>
        <w:rPr>
          <w:rFonts w:hint="eastAsia" w:ascii="仿宋" w:hAnsi="仿宋" w:eastAsia="仿宋" w:cs="仿宋"/>
          <w:color w:val="auto"/>
          <w:sz w:val="21"/>
          <w:szCs w:val="21"/>
        </w:rPr>
        <w:t>制动柜</w:t>
      </w:r>
      <w:bookmarkEnd w:id="8"/>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配备</w:t>
      </w:r>
      <w:r>
        <w:rPr>
          <w:rFonts w:hint="eastAsia" w:ascii="仿宋" w:hAnsi="仿宋" w:eastAsia="仿宋" w:cs="仿宋"/>
          <w:color w:val="auto"/>
          <w:sz w:val="21"/>
          <w:szCs w:val="21"/>
          <w:lang w:val="en-US" w:eastAsia="zh-CN"/>
        </w:rPr>
        <w:t>1套</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型制动柜</w:t>
      </w:r>
      <w:r>
        <w:rPr>
          <w:rFonts w:hint="eastAsia" w:ascii="仿宋" w:hAnsi="仿宋" w:eastAsia="仿宋" w:cs="仿宋"/>
          <w:color w:val="auto"/>
          <w:sz w:val="21"/>
          <w:szCs w:val="21"/>
          <w:lang w:eastAsia="zh-CN"/>
        </w:rPr>
        <w:t>，制动柜结构和内部安装的</w:t>
      </w:r>
      <w:r>
        <w:rPr>
          <w:rFonts w:hint="eastAsia" w:ascii="仿宋" w:hAnsi="仿宋" w:eastAsia="仿宋" w:cs="仿宋"/>
          <w:color w:val="auto"/>
          <w:sz w:val="21"/>
          <w:szCs w:val="21"/>
        </w:rPr>
        <w:t>主压缩机启停控制模块、停放制动模块、列车/均衡控制模块、制动缸控制模块、升弓集成模块、制动控制单元BCU</w:t>
      </w:r>
      <w:r>
        <w:rPr>
          <w:rFonts w:hint="eastAsia" w:ascii="仿宋" w:hAnsi="仿宋" w:eastAsia="仿宋" w:cs="仿宋"/>
          <w:color w:val="auto"/>
          <w:sz w:val="21"/>
          <w:szCs w:val="21"/>
          <w:lang w:eastAsia="zh-CN"/>
        </w:rPr>
        <w:t>及应有的风缸、</w:t>
      </w:r>
      <w:r>
        <w:rPr>
          <w:rFonts w:hint="eastAsia" w:ascii="仿宋" w:hAnsi="仿宋" w:eastAsia="仿宋" w:cs="仿宋"/>
          <w:color w:val="auto"/>
          <w:sz w:val="21"/>
          <w:szCs w:val="21"/>
          <w:lang w:val="en-US" w:eastAsia="zh-CN"/>
        </w:rPr>
        <w:t>管路、</w:t>
      </w:r>
      <w:r>
        <w:rPr>
          <w:rFonts w:hint="eastAsia" w:ascii="仿宋" w:hAnsi="仿宋" w:eastAsia="仿宋" w:cs="仿宋"/>
          <w:color w:val="auto"/>
          <w:sz w:val="21"/>
          <w:szCs w:val="21"/>
          <w:lang w:eastAsia="zh-CN"/>
        </w:rPr>
        <w:t>塞门</w:t>
      </w:r>
      <w:r>
        <w:rPr>
          <w:rFonts w:hint="eastAsia" w:ascii="仿宋" w:hAnsi="仿宋" w:eastAsia="仿宋" w:cs="仿宋"/>
          <w:color w:val="auto"/>
          <w:sz w:val="21"/>
          <w:szCs w:val="21"/>
        </w:rPr>
        <w:t>等部件</w:t>
      </w:r>
      <w:r>
        <w:rPr>
          <w:rFonts w:hint="eastAsia" w:ascii="仿宋" w:hAnsi="仿宋" w:eastAsia="仿宋" w:cs="仿宋"/>
          <w:color w:val="auto"/>
          <w:sz w:val="21"/>
          <w:szCs w:val="21"/>
          <w:lang w:eastAsia="zh-CN"/>
        </w:rPr>
        <w:t>必须与招标方</w:t>
      </w:r>
      <w:r>
        <w:rPr>
          <w:rFonts w:hint="eastAsia" w:ascii="仿宋" w:hAnsi="仿宋" w:eastAsia="仿宋" w:cs="仿宋"/>
          <w:color w:val="auto"/>
          <w:sz w:val="21"/>
          <w:szCs w:val="21"/>
          <w:lang w:val="en-US" w:eastAsia="zh-CN"/>
        </w:rPr>
        <w:t>神华号电力机车</w:t>
      </w:r>
      <w:r>
        <w:rPr>
          <w:rFonts w:hint="eastAsia" w:ascii="仿宋" w:hAnsi="仿宋" w:eastAsia="仿宋" w:cs="仿宋"/>
          <w:color w:val="auto"/>
          <w:sz w:val="21"/>
          <w:szCs w:val="21"/>
          <w:lang w:eastAsia="zh-CN"/>
        </w:rPr>
        <w:t>现使用的制动柜一致，要求制动柜必须为</w:t>
      </w:r>
      <w:r>
        <w:rPr>
          <w:rFonts w:hint="eastAsia" w:ascii="仿宋" w:hAnsi="仿宋" w:eastAsia="仿宋" w:cs="仿宋"/>
          <w:color w:val="auto"/>
          <w:sz w:val="21"/>
          <w:szCs w:val="21"/>
          <w:lang w:val="en-US" w:eastAsia="zh-CN"/>
        </w:rPr>
        <w:t>株洲电力机车有限公司</w:t>
      </w:r>
      <w:r>
        <w:rPr>
          <w:rFonts w:hint="eastAsia" w:ascii="仿宋" w:hAnsi="仿宋" w:eastAsia="仿宋" w:cs="仿宋"/>
          <w:color w:val="auto"/>
          <w:sz w:val="21"/>
          <w:szCs w:val="21"/>
          <w:highlight w:val="none"/>
          <w:lang w:val="en-US" w:eastAsia="zh-CN"/>
        </w:rPr>
        <w:t>在2018年6月1日后生产的新产品，提供出厂证明资料及合格证。</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制动柜内各部件便于拆装，</w:t>
      </w:r>
      <w:r>
        <w:rPr>
          <w:rFonts w:hint="eastAsia" w:ascii="仿宋" w:hAnsi="仿宋" w:eastAsia="仿宋" w:cs="仿宋"/>
          <w:color w:val="auto"/>
          <w:sz w:val="21"/>
          <w:szCs w:val="21"/>
        </w:rPr>
        <w:t>零部件互换性好</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便于</w:t>
      </w:r>
      <w:r>
        <w:rPr>
          <w:rFonts w:hint="eastAsia" w:ascii="仿宋" w:hAnsi="仿宋" w:eastAsia="仿宋" w:cs="仿宋"/>
          <w:color w:val="auto"/>
          <w:sz w:val="21"/>
          <w:szCs w:val="21"/>
        </w:rPr>
        <w:t>原理直观演示和拆装实训教学。</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每种管路和风缸各引出一个小塞门，用于故障设置，方便人为设置故障进行教学演练（如漏风或窜风），根据所设置的故障，要求在综合实训台显示故障现象及故障处理措施，故障演练数量以招标方现场要求为准。</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3.2.2.1</w:t>
      </w:r>
      <w:r>
        <w:rPr>
          <w:rFonts w:hint="eastAsia" w:ascii="仿宋" w:hAnsi="仿宋" w:eastAsia="仿宋" w:cs="仿宋"/>
          <w:color w:val="auto"/>
          <w:sz w:val="21"/>
          <w:szCs w:val="21"/>
        </w:rPr>
        <w:t>主压缩机启停控制模块</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主压缩机启停控制模块的主要功能是为主压缩机启停提供控制信号。模块中设置2个总风缸压力开关用于主压缩机的控制，压力开关[289KP]输出单台压缩机启</w:t>
      </w:r>
      <w:r>
        <w:rPr>
          <w:rFonts w:hint="eastAsia" w:ascii="仿宋" w:hAnsi="仿宋" w:eastAsia="仿宋" w:cs="仿宋"/>
          <w:color w:val="auto"/>
          <w:sz w:val="21"/>
          <w:szCs w:val="21"/>
          <w:lang w:eastAsia="zh-CN"/>
        </w:rPr>
        <w:t>停控制</w:t>
      </w:r>
      <w:r>
        <w:rPr>
          <w:rFonts w:hint="eastAsia" w:ascii="仿宋" w:hAnsi="仿宋" w:eastAsia="仿宋" w:cs="仿宋"/>
          <w:color w:val="auto"/>
          <w:sz w:val="21"/>
          <w:szCs w:val="21"/>
        </w:rPr>
        <w:t>信号，压力开关[287KP]输出双台压缩机启</w:t>
      </w:r>
      <w:r>
        <w:rPr>
          <w:rFonts w:hint="eastAsia" w:ascii="仿宋" w:hAnsi="仿宋" w:eastAsia="仿宋" w:cs="仿宋"/>
          <w:color w:val="auto"/>
          <w:sz w:val="21"/>
          <w:szCs w:val="21"/>
          <w:lang w:eastAsia="zh-CN"/>
        </w:rPr>
        <w:t>停控制</w:t>
      </w:r>
      <w:r>
        <w:rPr>
          <w:rFonts w:hint="eastAsia" w:ascii="仿宋" w:hAnsi="仿宋" w:eastAsia="仿宋" w:cs="仿宋"/>
          <w:color w:val="auto"/>
          <w:sz w:val="21"/>
          <w:szCs w:val="21"/>
        </w:rPr>
        <w:t>信号。</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3.2.2.2</w:t>
      </w:r>
      <w:r>
        <w:rPr>
          <w:rFonts w:hint="eastAsia" w:ascii="仿宋" w:hAnsi="仿宋" w:eastAsia="仿宋" w:cs="仿宋"/>
          <w:color w:val="auto"/>
          <w:sz w:val="21"/>
          <w:szCs w:val="21"/>
        </w:rPr>
        <w:t>停放制动控制模块</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停放制动控制模块的主要功能是接受停放制动施加与缓解指令，实现停放制动缸排风与充气，同时可防止停放制动力和闸缸制动力叠加。</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停放制动由停放制动调压阀、双脉冲电磁阀、停放制动压力开关、双向阀、停放制动塞门、压力测试接口等部件组成。根据停放制动缸的所需缓解压力，停放制动调压阀整定值为550KPa，停放制动压力开关整定值为480KPa。</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当双脉冲电磁阀中停放施加电空阀得电时，停放制动缸的压缩空气通过双脉冲电磁阀排向大气，停放制动作</w:t>
      </w:r>
      <w:r>
        <w:rPr>
          <w:rFonts w:hint="eastAsia" w:ascii="仿宋" w:hAnsi="仿宋" w:eastAsia="仿宋" w:cs="仿宋"/>
          <w:color w:val="auto"/>
          <w:sz w:val="21"/>
          <w:szCs w:val="21"/>
          <w:lang w:eastAsia="zh-CN"/>
        </w:rPr>
        <w:t>用</w:t>
      </w:r>
      <w:r>
        <w:rPr>
          <w:rFonts w:hint="eastAsia" w:ascii="仿宋" w:hAnsi="仿宋" w:eastAsia="仿宋" w:cs="仿宋"/>
          <w:color w:val="auto"/>
          <w:sz w:val="21"/>
          <w:szCs w:val="21"/>
        </w:rPr>
        <w:t>施加；当双脉冲电磁阀中停放缓解电空阀得电，总风通过调压阀、双脉冲电磁阀向停放制动缸充风，停放制动作用缓解。</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双向阀的功能是取制动缸压力与停放制动缸压力两者之间的较大值，防止停放制动力与闸缸压力同时施加，避免</w:t>
      </w:r>
      <w:r>
        <w:rPr>
          <w:rFonts w:hint="eastAsia" w:ascii="仿宋" w:hAnsi="仿宋" w:eastAsia="仿宋" w:cs="仿宋"/>
          <w:color w:val="auto"/>
          <w:sz w:val="21"/>
          <w:szCs w:val="21"/>
          <w:lang w:eastAsia="zh-CN"/>
        </w:rPr>
        <w:t>因</w:t>
      </w:r>
      <w:r>
        <w:rPr>
          <w:rFonts w:hint="eastAsia" w:ascii="仿宋" w:hAnsi="仿宋" w:eastAsia="仿宋" w:cs="仿宋"/>
          <w:color w:val="auto"/>
          <w:sz w:val="21"/>
          <w:szCs w:val="21"/>
        </w:rPr>
        <w:t>制动力叠加而造成制动力过大。</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3.2.2.3</w:t>
      </w:r>
      <w:r>
        <w:rPr>
          <w:rFonts w:hint="eastAsia" w:ascii="仿宋" w:hAnsi="仿宋" w:eastAsia="仿宋" w:cs="仿宋"/>
          <w:color w:val="auto"/>
          <w:sz w:val="21"/>
          <w:szCs w:val="21"/>
        </w:rPr>
        <w:t>列车/均衡控制模块</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列车管压力控制模块的主要功能是控制列车管的初充风和再充风、常用制动排风和紧急制动排风、列车管前后遮断等功能。</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列车管的充风与排风由中继阀根据均衡风缸压力控制，中继阀能保证列车管压力在均衡风缸压力±10KPa范围内。流量计用于检测列车管充风流量。总风遮断阀受中立电空阀控制，用来切断常用制动与紧急制动工况下的列车管补风通路。列车管遮断阀受遮断电空阀控制，用于制动机重联工况下切断中继阀与列车管的通路。</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当大闸、ATP、列车分离保护作用等产生紧急电信号，紧急制动电空阀得电，驱动电动放风阀直接将列车管压力排向大气，列车管压力迅速降为0。</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rPr>
        <w:t>当紧急阀检测到列车分离时列车管快速减压信号，立刻通过电联锁向制动控制单元发出断钩信号，同时自动打开列车管排风阀口加快列车管排风并锁定紧急制动信号15s</w:t>
      </w:r>
      <w:r>
        <w:rPr>
          <w:rFonts w:hint="eastAsia" w:ascii="仿宋" w:hAnsi="仿宋" w:eastAsia="仿宋" w:cs="仿宋"/>
          <w:color w:val="auto"/>
          <w:sz w:val="21"/>
          <w:szCs w:val="21"/>
          <w:lang w:eastAsia="zh-CN"/>
        </w:rPr>
        <w:t>。</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均衡压力控制模块采用高速电空阀、压力传感器以及PWM脉宽调制方式实现对压力精确控制的EP闭环模拟控制模式。</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在EP闭环模拟控制模式下，制动控制单元通过接收制动控制器闸位信号，发出均衡风缸目标值指令，比较目标值与压力传感器反馈的均衡风缸实时压力值，通过对进、排气高速电空阀的PWM控制，达到精确控制均衡风缸压力的目的。</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保护电空阀可以确保系统失电时均衡风缸的自动减压排风，实现失电常用制动。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3.2.2.4</w:t>
      </w:r>
      <w:r>
        <w:rPr>
          <w:rFonts w:hint="eastAsia" w:ascii="仿宋" w:hAnsi="仿宋" w:eastAsia="仿宋" w:cs="仿宋"/>
          <w:color w:val="auto"/>
          <w:sz w:val="21"/>
          <w:szCs w:val="21"/>
        </w:rPr>
        <w:t>制动缸控制模块</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制动缸控制模块的主要功能是根据系统指令输出制动缸压力，实现预控风缸闭环控制、电子分配阀和空气分配阀切换、机车单缓等功能，它还包含一个小模块即闸缸预控模块。 </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电子分配阀包括分配阀均衡部、切换电磁阀、制动缸预控压力的EP闭环模块控制部件（高速电空阀、压力传感器）。电子分配阀中的制动缸预控压力的EP闭环模拟控制方式与均衡风缸EP闭环模拟控制方式相同，制动控制单元接大闸、小闸、发出的指令，再根据列车管减压量计算出制动缸预控压力的目标值，比较目标值与制动缸预控压力传感器反馈的制动缸预控压力实时值，通过对进、排气高速电空阀的PWM控制，达到精确控制制动缸预控压力的目的。分配阀均衡部根据制动缸预控压力变化，实现制动缸的充气与排气 。</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空气分配阀为109型分配阀，当切换电空阀失电，制动缸预控切换至空气分配阀的通路，由空气分配阀控制机车制动缸的充气与排气，空气分配阀根据列车管压力变化产生相应制动缓解作用，为电子分配阀常用制动时的热备冗余。</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为确保紧急制动的可靠，机车紧急制动时，优先采用空气分配阀以及紧急旁路部分来共同控制制动缸压力，当发生紧急制动时，切换电空阀262失电，从而使容积室沟通分配阀均衡部。同时紧急旁路电空阀195得电，使遮断阀193动作，沟通总风与制动缸通路，由于调压阀52整定压力值为450KPa，故控制制动缸压力上升至最高压力450±10KPa，双向阀106可以输出分配阀提供的压力与紧急旁路产生的压力中较大者给机车制动。</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正常情况下，关闭塞门139隔离安全阀，利用调压阀52来限制紧急制动时制动缸最压力；只有在机车无火回送的情况下，才打开塞门139，安全阀投入使用，用来限制无火回送机车制动压力不超过250KPa。</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DK-2制动机通过重联阀、</w:t>
      </w:r>
      <w:r>
        <w:rPr>
          <w:rFonts w:hint="eastAsia" w:ascii="仿宋" w:hAnsi="仿宋" w:eastAsia="仿宋" w:cs="仿宋"/>
          <w:color w:val="auto"/>
          <w:sz w:val="21"/>
          <w:szCs w:val="21"/>
          <w:lang w:eastAsia="zh-CN"/>
        </w:rPr>
        <w:t>总风管、</w:t>
      </w:r>
      <w:r>
        <w:rPr>
          <w:rFonts w:hint="eastAsia" w:ascii="仿宋" w:hAnsi="仿宋" w:eastAsia="仿宋" w:cs="仿宋"/>
          <w:color w:val="auto"/>
          <w:sz w:val="21"/>
          <w:szCs w:val="21"/>
        </w:rPr>
        <w:t>平均管、列车管实现补机与本机制动缓解的同步。当重联阀置于本机位时，机车制动缸与平均管沟通，平均管压力跟随制动缸压力变化而变化。当重联阀置于补机位时，机车平均管与作用管沟通，作用管压力跟随平均管压力变化而变化，从而实现本机通过平均管控制补机制动缸压力的功能。</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此外，重联阀压力开关283KP可检测重联阀转换手柄处于本机位或补机位，并将检测到的压力信号传送给制动控制单元BCU,BCU将根据该信号实施不同的控制作用，并通过制动显示屏将重联阀位置信息反馈给司乘人员。</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3.2.2.5</w:t>
      </w:r>
      <w:r>
        <w:rPr>
          <w:rFonts w:hint="eastAsia" w:ascii="仿宋" w:hAnsi="仿宋" w:eastAsia="仿宋" w:cs="仿宋"/>
          <w:color w:val="auto"/>
          <w:sz w:val="21"/>
          <w:szCs w:val="21"/>
        </w:rPr>
        <w:t>升弓控制装置</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升弓控制模块的主要功能是为受电弓和主断路器提供风源，实现升弓风源不同工况的转换。</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3.2.2.6</w:t>
      </w:r>
      <w:r>
        <w:rPr>
          <w:rFonts w:hint="eastAsia" w:ascii="仿宋" w:hAnsi="仿宋" w:eastAsia="仿宋" w:cs="仿宋"/>
          <w:color w:val="auto"/>
          <w:sz w:val="21"/>
          <w:szCs w:val="21"/>
        </w:rPr>
        <w:t>撒砂控制模块</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撒砂控制模块的主要功能是接受撒砂控制指令，控制撒砂器撒砂作用。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3.2.2.7</w:t>
      </w:r>
      <w:r>
        <w:rPr>
          <w:rFonts w:hint="eastAsia" w:ascii="仿宋" w:hAnsi="仿宋" w:eastAsia="仿宋" w:cs="仿宋"/>
          <w:color w:val="auto"/>
          <w:sz w:val="21"/>
          <w:szCs w:val="21"/>
        </w:rPr>
        <w:t>制动控制单元BCU</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BCU用来实时、快速的处理制动机模拟量、网络通讯数据以及制动机信息化数据，实现机车制动机控制、状态监控及故障诊断、显示、报警、数据记录存储、网络通讯</w:t>
      </w:r>
      <w:r>
        <w:rPr>
          <w:rFonts w:hint="eastAsia" w:ascii="仿宋" w:hAnsi="仿宋" w:eastAsia="仿宋" w:cs="仿宋"/>
          <w:color w:val="auto"/>
          <w:sz w:val="21"/>
          <w:szCs w:val="21"/>
          <w:lang w:val="en-US" w:eastAsia="zh-CN"/>
        </w:rPr>
        <w:t>、单机自测</w:t>
      </w:r>
      <w:r>
        <w:rPr>
          <w:rFonts w:hint="eastAsia" w:ascii="仿宋" w:hAnsi="仿宋" w:eastAsia="仿宋" w:cs="仿宋"/>
          <w:color w:val="auto"/>
          <w:sz w:val="21"/>
          <w:szCs w:val="21"/>
        </w:rPr>
        <w:t>等功能。为了</w:t>
      </w:r>
      <w:r>
        <w:rPr>
          <w:rFonts w:hint="eastAsia" w:ascii="仿宋" w:hAnsi="仿宋" w:eastAsia="仿宋" w:cs="仿宋"/>
          <w:color w:val="auto"/>
          <w:sz w:val="21"/>
          <w:szCs w:val="21"/>
          <w:lang w:eastAsia="zh-CN"/>
        </w:rPr>
        <w:t>与</w:t>
      </w:r>
      <w:r>
        <w:rPr>
          <w:rFonts w:hint="eastAsia" w:ascii="仿宋" w:hAnsi="仿宋" w:eastAsia="仿宋" w:cs="仿宋"/>
          <w:color w:val="auto"/>
          <w:sz w:val="21"/>
          <w:szCs w:val="21"/>
        </w:rPr>
        <w:t xml:space="preserve">CCU交换制动系统的信号，BCU与CCU 的接口通过MVB连接，部分制动信号由CCU进行控制（例如停放制动等）,并采用CAN总线实现与制动显示屏的通讯。 </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3.2.2.8</w:t>
      </w:r>
      <w:r>
        <w:rPr>
          <w:rFonts w:hint="eastAsia" w:ascii="仿宋" w:hAnsi="仿宋" w:eastAsia="仿宋" w:cs="仿宋"/>
          <w:color w:val="auto"/>
          <w:sz w:val="21"/>
          <w:szCs w:val="21"/>
        </w:rPr>
        <w:t>钮子开关</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能够起到应有的功能作用。</w:t>
      </w:r>
      <w:r>
        <w:rPr>
          <w:rFonts w:hint="eastAsia" w:ascii="仿宋" w:hAnsi="仿宋" w:eastAsia="仿宋" w:cs="仿宋"/>
          <w:color w:val="auto"/>
          <w:sz w:val="21"/>
          <w:szCs w:val="21"/>
        </w:rPr>
        <w:t>钮子开关的状态改变会引起机车惩罚制动（常用制动列车管最大减压量）。转换定压前，将大闸置紧急位后再转换钮子开关。</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3.2.3受电弓、真空主断路器</w:t>
      </w:r>
      <w:r>
        <w:rPr>
          <w:rFonts w:hint="eastAsia" w:ascii="仿宋" w:hAnsi="仿宋" w:eastAsia="仿宋" w:cs="仿宋"/>
          <w:color w:val="auto"/>
          <w:sz w:val="21"/>
          <w:szCs w:val="21"/>
        </w:rPr>
        <w:t>集成单元</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配备1套受电弓总成（包括受电弓支撑构架等）、真空主断路器及相关管路、电路，设备</w:t>
      </w:r>
      <w:r>
        <w:rPr>
          <w:rFonts w:hint="eastAsia" w:ascii="仿宋" w:hAnsi="仿宋" w:eastAsia="仿宋" w:cs="仿宋"/>
          <w:color w:val="auto"/>
          <w:sz w:val="21"/>
          <w:szCs w:val="21"/>
          <w:highlight w:val="none"/>
          <w:lang w:val="en-US" w:eastAsia="zh-CN"/>
        </w:rPr>
        <w:t>结构</w:t>
      </w:r>
      <w:r>
        <w:rPr>
          <w:rFonts w:hint="eastAsia" w:ascii="仿宋" w:hAnsi="仿宋" w:eastAsia="仿宋" w:cs="仿宋"/>
          <w:color w:val="auto"/>
          <w:sz w:val="21"/>
          <w:szCs w:val="21"/>
          <w:highlight w:val="none"/>
          <w:lang w:eastAsia="zh-CN"/>
        </w:rPr>
        <w:t>与招标方</w:t>
      </w:r>
      <w:r>
        <w:rPr>
          <w:rFonts w:hint="eastAsia" w:ascii="仿宋" w:hAnsi="仿宋" w:eastAsia="仿宋" w:cs="仿宋"/>
          <w:color w:val="auto"/>
          <w:sz w:val="21"/>
          <w:szCs w:val="21"/>
          <w:highlight w:val="none"/>
          <w:lang w:val="en-US" w:eastAsia="zh-CN"/>
        </w:rPr>
        <w:t>神华号电力机车</w:t>
      </w:r>
      <w:r>
        <w:rPr>
          <w:rFonts w:hint="eastAsia" w:ascii="仿宋" w:hAnsi="仿宋" w:eastAsia="仿宋" w:cs="仿宋"/>
          <w:color w:val="auto"/>
          <w:sz w:val="21"/>
          <w:szCs w:val="21"/>
          <w:highlight w:val="none"/>
          <w:lang w:eastAsia="zh-CN"/>
        </w:rPr>
        <w:t>现使用的</w:t>
      </w: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lang w:eastAsia="zh-CN"/>
        </w:rPr>
        <w:t>一致，要求必须为</w:t>
      </w:r>
      <w:r>
        <w:rPr>
          <w:rFonts w:hint="eastAsia" w:ascii="仿宋" w:hAnsi="仿宋" w:eastAsia="仿宋" w:cs="仿宋"/>
          <w:color w:val="auto"/>
          <w:sz w:val="21"/>
          <w:szCs w:val="21"/>
          <w:highlight w:val="none"/>
          <w:lang w:val="en-US" w:eastAsia="zh-CN"/>
        </w:rPr>
        <w:t>株洲电力机车有限公司在2018年6月1日后生产的新</w:t>
      </w:r>
      <w:r>
        <w:rPr>
          <w:rFonts w:hint="eastAsia" w:ascii="仿宋" w:hAnsi="仿宋" w:eastAsia="仿宋" w:cs="仿宋"/>
          <w:color w:val="auto"/>
          <w:sz w:val="21"/>
          <w:szCs w:val="21"/>
          <w:lang w:val="en-US" w:eastAsia="zh-CN"/>
        </w:rPr>
        <w:t>产品，提供出厂证明资料及合格证。</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rPr>
      </w:pPr>
      <w:r>
        <w:rPr>
          <w:rFonts w:hint="eastAsia" w:ascii="仿宋" w:hAnsi="仿宋" w:eastAsia="仿宋" w:cs="仿宋"/>
          <w:color w:val="auto"/>
          <w:sz w:val="21"/>
          <w:szCs w:val="21"/>
        </w:rPr>
        <w:t>当</w:t>
      </w:r>
      <w:r>
        <w:rPr>
          <w:rFonts w:hint="eastAsia" w:ascii="仿宋" w:hAnsi="仿宋" w:eastAsia="仿宋" w:cs="仿宋"/>
          <w:color w:val="auto"/>
          <w:sz w:val="21"/>
          <w:szCs w:val="21"/>
          <w:lang w:val="en-US" w:eastAsia="zh-CN"/>
        </w:rPr>
        <w:t>接收到升弓、合闸指令后，压力空气可以输送到受电弓</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主断路器，受电弓、主断路器可以升弓、合闸，当收到降弓、断闸指令后，受电弓、主断路器可以降弓、断开。</w:t>
      </w:r>
    </w:p>
    <w:p>
      <w:pPr>
        <w:numPr>
          <w:ilvl w:val="0"/>
          <w:numId w:val="0"/>
        </w:numPr>
        <w:tabs>
          <w:tab w:val="left" w:pos="0"/>
        </w:tabs>
        <w:spacing w:line="400" w:lineRule="exact"/>
        <w:ind w:firstLine="420" w:firstLineChars="200"/>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通过现场的实物可以观察受电弓、真空断路器结构组成情况，以及通过开断声音判断其工作状态，可以通过图片可以展示该电器设备用于主电路开断和接通以及过载保护和短路保护原理。</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3.2.4</w:t>
      </w:r>
      <w:r>
        <w:rPr>
          <w:rFonts w:hint="eastAsia" w:ascii="仿宋" w:hAnsi="仿宋" w:eastAsia="仿宋" w:cs="仿宋"/>
          <w:color w:val="auto"/>
          <w:sz w:val="21"/>
          <w:szCs w:val="21"/>
        </w:rPr>
        <w:t>走行部集成单元</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配备1套转向架模型，</w:t>
      </w:r>
      <w:r>
        <w:rPr>
          <w:rFonts w:hint="eastAsia" w:ascii="仿宋" w:hAnsi="仿宋" w:eastAsia="仿宋" w:cs="仿宋"/>
          <w:color w:val="auto"/>
          <w:sz w:val="21"/>
          <w:szCs w:val="21"/>
        </w:rPr>
        <w:t>主要包括支撑构架、轮对、基础制动装置和撒砂装置等。</w:t>
      </w:r>
      <w:r>
        <w:rPr>
          <w:rFonts w:hint="eastAsia" w:ascii="仿宋" w:hAnsi="仿宋" w:eastAsia="仿宋" w:cs="仿宋"/>
          <w:color w:val="auto"/>
          <w:sz w:val="21"/>
          <w:szCs w:val="21"/>
          <w:lang w:val="en-US" w:eastAsia="zh-CN"/>
        </w:rPr>
        <w:t>设备结构</w:t>
      </w:r>
      <w:r>
        <w:rPr>
          <w:rFonts w:hint="eastAsia" w:ascii="仿宋" w:hAnsi="仿宋" w:eastAsia="仿宋" w:cs="仿宋"/>
          <w:color w:val="auto"/>
          <w:sz w:val="21"/>
          <w:szCs w:val="21"/>
          <w:lang w:eastAsia="zh-CN"/>
        </w:rPr>
        <w:t>与招标方</w:t>
      </w:r>
      <w:r>
        <w:rPr>
          <w:rFonts w:hint="eastAsia" w:ascii="仿宋" w:hAnsi="仿宋" w:eastAsia="仿宋" w:cs="仿宋"/>
          <w:color w:val="auto"/>
          <w:sz w:val="21"/>
          <w:szCs w:val="21"/>
          <w:lang w:val="en-US" w:eastAsia="zh-CN"/>
        </w:rPr>
        <w:t>神华号电力机车</w:t>
      </w:r>
      <w:r>
        <w:rPr>
          <w:rFonts w:hint="eastAsia" w:ascii="仿宋" w:hAnsi="仿宋" w:eastAsia="仿宋" w:cs="仿宋"/>
          <w:color w:val="auto"/>
          <w:sz w:val="21"/>
          <w:szCs w:val="21"/>
          <w:lang w:eastAsia="zh-CN"/>
        </w:rPr>
        <w:t>现使用的</w:t>
      </w:r>
      <w:r>
        <w:rPr>
          <w:rFonts w:hint="eastAsia" w:ascii="仿宋" w:hAnsi="仿宋" w:eastAsia="仿宋" w:cs="仿宋"/>
          <w:color w:val="auto"/>
          <w:sz w:val="21"/>
          <w:szCs w:val="21"/>
          <w:lang w:val="en-US" w:eastAsia="zh-CN"/>
        </w:rPr>
        <w:t>设备</w:t>
      </w:r>
      <w:r>
        <w:rPr>
          <w:rFonts w:hint="eastAsia" w:ascii="仿宋" w:hAnsi="仿宋" w:eastAsia="仿宋" w:cs="仿宋"/>
          <w:color w:val="auto"/>
          <w:sz w:val="21"/>
          <w:szCs w:val="21"/>
          <w:lang w:eastAsia="zh-CN"/>
        </w:rPr>
        <w:t>一致。当制动柜产生BC压力后，基础制动单元通过制动缸活塞推动卡钳，使夹钳夹紧。制动柜缓解BC压力后，基础制动装置随即复位，制动缓解。</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9" w:name="_Toc524713234"/>
      <w:r>
        <w:rPr>
          <w:rFonts w:hint="eastAsia" w:ascii="仿宋" w:hAnsi="仿宋" w:eastAsia="仿宋" w:cs="仿宋"/>
          <w:color w:val="auto"/>
          <w:sz w:val="21"/>
          <w:szCs w:val="21"/>
          <w:lang w:val="en-US" w:eastAsia="zh-CN"/>
        </w:rPr>
        <w:t>3.2.5</w:t>
      </w:r>
      <w:r>
        <w:rPr>
          <w:rFonts w:hint="eastAsia" w:ascii="仿宋" w:hAnsi="仿宋" w:eastAsia="仿宋" w:cs="仿宋"/>
          <w:color w:val="auto"/>
          <w:sz w:val="21"/>
          <w:szCs w:val="21"/>
        </w:rPr>
        <w:t>电气柜</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配备</w:t>
      </w:r>
      <w:r>
        <w:rPr>
          <w:rFonts w:hint="eastAsia" w:ascii="仿宋" w:hAnsi="仿宋" w:eastAsia="仿宋" w:cs="仿宋"/>
          <w:color w:val="auto"/>
          <w:sz w:val="21"/>
          <w:szCs w:val="21"/>
          <w:lang w:val="en-US" w:eastAsia="zh-CN"/>
        </w:rPr>
        <w:t>1套</w:t>
      </w:r>
      <w:r>
        <w:rPr>
          <w:rFonts w:hint="eastAsia" w:ascii="仿宋" w:hAnsi="仿宋" w:eastAsia="仿宋" w:cs="仿宋"/>
          <w:color w:val="auto"/>
          <w:sz w:val="21"/>
          <w:szCs w:val="21"/>
        </w:rPr>
        <w:t>电气柜</w:t>
      </w:r>
      <w:r>
        <w:rPr>
          <w:rFonts w:hint="eastAsia" w:ascii="仿宋" w:hAnsi="仿宋" w:eastAsia="仿宋" w:cs="仿宋"/>
          <w:color w:val="auto"/>
          <w:sz w:val="21"/>
          <w:szCs w:val="21"/>
          <w:lang w:eastAsia="zh-CN"/>
        </w:rPr>
        <w:t>，将所需的电气元件、控制系统等电气模块、</w:t>
      </w:r>
      <w:r>
        <w:rPr>
          <w:rFonts w:hint="eastAsia" w:ascii="仿宋" w:hAnsi="仿宋" w:eastAsia="仿宋" w:cs="仿宋"/>
          <w:color w:val="auto"/>
          <w:sz w:val="21"/>
          <w:szCs w:val="21"/>
          <w:lang w:val="en-US" w:eastAsia="zh-CN"/>
        </w:rPr>
        <w:t>辅助管路等</w:t>
      </w:r>
      <w:r>
        <w:rPr>
          <w:rFonts w:hint="eastAsia" w:ascii="仿宋" w:hAnsi="仿宋" w:eastAsia="仿宋" w:cs="仿宋"/>
          <w:color w:val="auto"/>
          <w:sz w:val="21"/>
          <w:szCs w:val="21"/>
          <w:lang w:eastAsia="zh-CN"/>
        </w:rPr>
        <w:t>集中安装于内。</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3.2.5.1</w:t>
      </w:r>
      <w:r>
        <w:rPr>
          <w:rFonts w:hint="eastAsia" w:ascii="仿宋" w:hAnsi="仿宋" w:eastAsia="仿宋" w:cs="仿宋"/>
          <w:color w:val="auto"/>
          <w:sz w:val="21"/>
          <w:szCs w:val="21"/>
        </w:rPr>
        <w:t>升弓阀板</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制动柜升弓模块输送过来的压缩空气，经过升弓电磁阀，到达该阀板。该阀板供学习调整升、降弓时间/压力使用。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3.2.5.2</w:t>
      </w:r>
      <w:r>
        <w:rPr>
          <w:rFonts w:hint="eastAsia" w:ascii="仿宋" w:hAnsi="仿宋" w:eastAsia="仿宋" w:cs="仿宋"/>
          <w:color w:val="auto"/>
          <w:sz w:val="21"/>
          <w:szCs w:val="21"/>
        </w:rPr>
        <w:t>车长阀</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电气柜配备一个车长阀</w:t>
      </w:r>
      <w:r>
        <w:rPr>
          <w:rFonts w:hint="eastAsia" w:ascii="仿宋" w:hAnsi="仿宋" w:eastAsia="仿宋" w:cs="仿宋"/>
          <w:color w:val="auto"/>
          <w:sz w:val="21"/>
          <w:szCs w:val="21"/>
          <w:lang w:eastAsia="zh-CN"/>
        </w:rPr>
        <w:t>，设在</w:t>
      </w:r>
      <w:r>
        <w:rPr>
          <w:rFonts w:hint="eastAsia" w:ascii="仿宋" w:hAnsi="仿宋" w:eastAsia="仿宋" w:cs="仿宋"/>
          <w:color w:val="auto"/>
          <w:sz w:val="21"/>
          <w:szCs w:val="21"/>
        </w:rPr>
        <w:t>仿真综合实训台</w:t>
      </w:r>
      <w:r>
        <w:rPr>
          <w:rFonts w:hint="eastAsia" w:ascii="仿宋" w:hAnsi="仿宋" w:eastAsia="仿宋" w:cs="仿宋"/>
          <w:color w:val="auto"/>
          <w:sz w:val="21"/>
          <w:szCs w:val="21"/>
          <w:lang w:eastAsia="zh-CN"/>
        </w:rPr>
        <w:t>旁边</w:t>
      </w:r>
      <w:r>
        <w:rPr>
          <w:rFonts w:hint="eastAsia" w:ascii="仿宋" w:hAnsi="仿宋" w:eastAsia="仿宋" w:cs="仿宋"/>
          <w:color w:val="auto"/>
          <w:sz w:val="21"/>
          <w:szCs w:val="21"/>
        </w:rPr>
        <w:t>，可以用于紧急制动，供练习紧急操作使用。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3.2.5.3</w:t>
      </w:r>
      <w:r>
        <w:rPr>
          <w:rFonts w:hint="eastAsia" w:ascii="仿宋" w:hAnsi="仿宋" w:eastAsia="仿宋" w:cs="仿宋"/>
          <w:color w:val="auto"/>
          <w:sz w:val="21"/>
          <w:szCs w:val="21"/>
        </w:rPr>
        <w:t>高低音风笛和前撒砂电空阀</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风笛和撒砂控制阀板，主要由撒砂电空阀和平面球阀，低音喇叭电空阀和平面球阀，高音喇叭和平面球阀组成。</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3.2.5.4</w:t>
      </w:r>
      <w:r>
        <w:rPr>
          <w:rFonts w:hint="eastAsia" w:ascii="仿宋" w:hAnsi="仿宋" w:eastAsia="仿宋" w:cs="仿宋"/>
          <w:color w:val="auto"/>
          <w:sz w:val="21"/>
          <w:szCs w:val="21"/>
        </w:rPr>
        <w:t>风笛</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两个高频喇叭和一个低频喇叭组成，其中两个高频喇叭分别向前、向后安装。</w:t>
      </w:r>
    </w:p>
    <w:p>
      <w:pPr>
        <w:numPr>
          <w:ilvl w:val="0"/>
          <w:numId w:val="0"/>
        </w:numPr>
        <w:tabs>
          <w:tab w:val="left" w:pos="0"/>
        </w:tabs>
        <w:spacing w:line="40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3.2.6示教板</w:t>
      </w:r>
    </w:p>
    <w:p>
      <w:pPr>
        <w:numPr>
          <w:ilvl w:val="0"/>
          <w:numId w:val="0"/>
        </w:numPr>
        <w:tabs>
          <w:tab w:val="left" w:pos="0"/>
        </w:tabs>
        <w:spacing w:line="400" w:lineRule="exact"/>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配备一块2米（高）*3米（宽）示教板，用于DK-2型电空制动机程序模拟控制演示，应通过手动操纵大、小闸等操作，在示教板上通过LED彩色灯显示电路、气路动作情况，阀件采用局部半剖模型，阀件内鞲鞴等部件根据气路情况进行动作，直观演示DK-2型电空制动机电路、气路及阀件的综合作用原理，并配备语音解说。</w:t>
      </w:r>
    </w:p>
    <w:p>
      <w:pPr>
        <w:numPr>
          <w:ilvl w:val="0"/>
          <w:numId w:val="0"/>
        </w:numPr>
        <w:tabs>
          <w:tab w:val="left" w:pos="0"/>
        </w:tabs>
        <w:spacing w:line="40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电路、气路及阀件应能实现以下功能:</w:t>
      </w:r>
    </w:p>
    <w:p>
      <w:pPr>
        <w:numPr>
          <w:ilvl w:val="0"/>
          <w:numId w:val="0"/>
        </w:numPr>
        <w:tabs>
          <w:tab w:val="left" w:pos="0"/>
        </w:tabs>
        <w:spacing w:line="40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（1）DK-2型电空制动机程序模拟控制示教板一块；具备大小闸操作控制下LED灯显示电风路（各电气路区分颜色）；采用铝合金框架制作，集成电路单板控制，LED灯光步进演示，不同的颜色区分不同的电路和气路。</w:t>
      </w:r>
    </w:p>
    <w:p>
      <w:pPr>
        <w:numPr>
          <w:ilvl w:val="0"/>
          <w:numId w:val="0"/>
        </w:numPr>
        <w:tabs>
          <w:tab w:val="left" w:pos="0"/>
        </w:tabs>
        <w:spacing w:line="40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（2）DK-2型电空制动机示教板包括</w:t>
      </w:r>
      <w:r>
        <w:rPr>
          <w:rFonts w:hint="eastAsia" w:ascii="仿宋" w:hAnsi="仿宋" w:eastAsia="仿宋" w:cs="仿宋"/>
          <w:color w:val="auto"/>
          <w:sz w:val="21"/>
          <w:szCs w:val="21"/>
        </w:rPr>
        <w:t>主压缩机启停控制模块、停放制动模块、列车/均衡控制模块、制动缸控制模块、升弓集成模块、制动控制单元BCU</w:t>
      </w:r>
      <w:r>
        <w:rPr>
          <w:rFonts w:hint="eastAsia" w:ascii="仿宋" w:hAnsi="仿宋" w:eastAsia="仿宋" w:cs="仿宋"/>
          <w:color w:val="auto"/>
          <w:sz w:val="21"/>
          <w:szCs w:val="21"/>
          <w:lang w:eastAsia="zh-CN"/>
        </w:rPr>
        <w:t>及应有的风缸、</w:t>
      </w:r>
      <w:r>
        <w:rPr>
          <w:rFonts w:hint="eastAsia" w:ascii="仿宋" w:hAnsi="仿宋" w:eastAsia="仿宋" w:cs="仿宋"/>
          <w:color w:val="auto"/>
          <w:sz w:val="21"/>
          <w:szCs w:val="21"/>
          <w:lang w:val="en-US" w:eastAsia="zh-CN"/>
        </w:rPr>
        <w:t>管路、</w:t>
      </w:r>
      <w:r>
        <w:rPr>
          <w:rFonts w:hint="eastAsia" w:ascii="仿宋" w:hAnsi="仿宋" w:eastAsia="仿宋" w:cs="仿宋"/>
          <w:color w:val="auto"/>
          <w:sz w:val="21"/>
          <w:szCs w:val="21"/>
          <w:lang w:eastAsia="zh-CN"/>
        </w:rPr>
        <w:t>塞门</w:t>
      </w:r>
      <w:r>
        <w:rPr>
          <w:rFonts w:hint="eastAsia" w:ascii="仿宋" w:hAnsi="仿宋" w:eastAsia="仿宋" w:cs="仿宋"/>
          <w:color w:val="auto"/>
          <w:sz w:val="21"/>
          <w:szCs w:val="21"/>
        </w:rPr>
        <w:t>等部件</w:t>
      </w:r>
      <w:r>
        <w:rPr>
          <w:rFonts w:hint="eastAsia" w:ascii="仿宋" w:hAnsi="仿宋" w:eastAsia="仿宋" w:cs="仿宋"/>
          <w:color w:val="auto"/>
          <w:sz w:val="21"/>
          <w:szCs w:val="21"/>
          <w:lang w:val="en-US" w:eastAsia="zh-CN"/>
        </w:rPr>
        <w:t>半剖模型，通过手动、自动控制，能够实现DK-2型电空制动机综合作用各阀类动作和电路、气路动作的动态演示。</w:t>
      </w:r>
    </w:p>
    <w:bookmarkEnd w:id="9"/>
    <w:p>
      <w:pPr>
        <w:numPr>
          <w:ilvl w:val="0"/>
          <w:numId w:val="0"/>
        </w:numPr>
        <w:tabs>
          <w:tab w:val="left" w:pos="0"/>
        </w:tabs>
        <w:spacing w:line="400" w:lineRule="exact"/>
        <w:ind w:leftChars="0"/>
        <w:rPr>
          <w:rFonts w:hint="eastAsia" w:ascii="仿宋" w:hAnsi="仿宋" w:eastAsia="仿宋" w:cs="仿宋"/>
          <w:color w:val="auto"/>
          <w:sz w:val="21"/>
          <w:szCs w:val="21"/>
        </w:rPr>
      </w:pPr>
      <w:bookmarkStart w:id="10" w:name="_Toc524713237"/>
      <w:r>
        <w:rPr>
          <w:rFonts w:hint="eastAsia" w:ascii="仿宋" w:hAnsi="仿宋" w:eastAsia="仿宋" w:cs="仿宋"/>
          <w:color w:val="auto"/>
          <w:sz w:val="21"/>
          <w:szCs w:val="21"/>
          <w:lang w:val="en-US" w:eastAsia="zh-CN"/>
        </w:rPr>
        <w:t xml:space="preserve">3.2.7 </w:t>
      </w:r>
      <w:r>
        <w:rPr>
          <w:rFonts w:hint="eastAsia" w:ascii="仿宋" w:hAnsi="仿宋" w:eastAsia="仿宋" w:cs="仿宋"/>
          <w:color w:val="auto"/>
          <w:sz w:val="21"/>
          <w:szCs w:val="21"/>
        </w:rPr>
        <w:t>DK-2型制动</w:t>
      </w:r>
      <w:r>
        <w:rPr>
          <w:rFonts w:hint="eastAsia" w:ascii="仿宋" w:hAnsi="仿宋" w:eastAsia="仿宋" w:cs="仿宋"/>
          <w:color w:val="auto"/>
          <w:sz w:val="21"/>
          <w:szCs w:val="21"/>
          <w:lang w:val="en-US" w:eastAsia="zh-CN"/>
        </w:rPr>
        <w:t>机实训演练</w:t>
      </w:r>
      <w:r>
        <w:rPr>
          <w:rFonts w:hint="eastAsia" w:ascii="仿宋" w:hAnsi="仿宋" w:eastAsia="仿宋" w:cs="仿宋"/>
          <w:color w:val="auto"/>
          <w:sz w:val="21"/>
          <w:szCs w:val="21"/>
        </w:rPr>
        <w:t>系统</w:t>
      </w:r>
      <w:bookmarkEnd w:id="10"/>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通过DK-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型电空制动机教学软件，</w:t>
      </w:r>
      <w:r>
        <w:rPr>
          <w:rFonts w:hint="eastAsia" w:ascii="仿宋" w:hAnsi="仿宋" w:eastAsia="仿宋" w:cs="仿宋"/>
          <w:color w:val="auto"/>
          <w:sz w:val="21"/>
          <w:szCs w:val="21"/>
          <w:lang w:val="en-US" w:eastAsia="zh-CN"/>
        </w:rPr>
        <w:t>系统能以</w:t>
      </w:r>
      <w:r>
        <w:rPr>
          <w:rFonts w:hint="eastAsia" w:ascii="仿宋" w:hAnsi="仿宋" w:eastAsia="仿宋" w:cs="仿宋"/>
          <w:color w:val="auto"/>
          <w:sz w:val="21"/>
          <w:szCs w:val="21"/>
        </w:rPr>
        <w:t>不同颜色的流动直观演示</w:t>
      </w:r>
      <w:r>
        <w:rPr>
          <w:rFonts w:hint="eastAsia" w:ascii="仿宋" w:hAnsi="仿宋" w:eastAsia="仿宋" w:cs="仿宋"/>
          <w:color w:val="auto"/>
          <w:sz w:val="21"/>
          <w:szCs w:val="21"/>
          <w:lang w:val="en-US" w:eastAsia="zh-CN"/>
        </w:rPr>
        <w:t>电、</w:t>
      </w:r>
      <w:r>
        <w:rPr>
          <w:rFonts w:hint="eastAsia" w:ascii="仿宋" w:hAnsi="仿宋" w:eastAsia="仿宋" w:cs="仿宋"/>
          <w:color w:val="auto"/>
          <w:sz w:val="21"/>
          <w:szCs w:val="21"/>
        </w:rPr>
        <w:t>气路原理，利用三维仿真动画演示，同步语音解说，旋转、透明、剖开等动画，精确细致直观的演示各部件的结构、动作原理，包括电空制动控制器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空气制动阀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所有模块内各种</w:t>
      </w:r>
      <w:r>
        <w:rPr>
          <w:rFonts w:hint="eastAsia" w:ascii="仿宋" w:hAnsi="仿宋" w:eastAsia="仿宋" w:cs="仿宋"/>
          <w:color w:val="auto"/>
          <w:sz w:val="21"/>
          <w:szCs w:val="21"/>
        </w:rPr>
        <w:t>阀</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压力开关等结构原理。同时可利用多媒体示教系统进行DK-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制动机综合作用的动态演示教学，模拟大闸在</w:t>
      </w:r>
      <w:r>
        <w:rPr>
          <w:rFonts w:hint="eastAsia" w:ascii="仿宋" w:hAnsi="仿宋" w:eastAsia="仿宋" w:cs="仿宋"/>
          <w:color w:val="auto"/>
          <w:sz w:val="21"/>
          <w:szCs w:val="21"/>
          <w:lang w:eastAsia="zh-CN"/>
        </w:rPr>
        <w:t>各</w:t>
      </w:r>
      <w:r>
        <w:rPr>
          <w:rFonts w:hint="eastAsia" w:ascii="仿宋" w:hAnsi="仿宋" w:eastAsia="仿宋" w:cs="仿宋"/>
          <w:color w:val="auto"/>
          <w:sz w:val="21"/>
          <w:szCs w:val="21"/>
        </w:rPr>
        <w:t>个位置的</w:t>
      </w:r>
      <w:r>
        <w:rPr>
          <w:rFonts w:hint="eastAsia" w:ascii="仿宋" w:hAnsi="仿宋" w:eastAsia="仿宋" w:cs="仿宋"/>
          <w:color w:val="auto"/>
          <w:sz w:val="21"/>
          <w:szCs w:val="21"/>
          <w:lang w:eastAsia="zh-CN"/>
        </w:rPr>
        <w:t>综合</w:t>
      </w:r>
      <w:r>
        <w:rPr>
          <w:rFonts w:hint="eastAsia" w:ascii="仿宋" w:hAnsi="仿宋" w:eastAsia="仿宋" w:cs="仿宋"/>
          <w:color w:val="auto"/>
          <w:sz w:val="21"/>
          <w:szCs w:val="21"/>
        </w:rPr>
        <w:t>作用，小闸在</w:t>
      </w:r>
      <w:r>
        <w:rPr>
          <w:rFonts w:hint="eastAsia" w:ascii="仿宋" w:hAnsi="仿宋" w:eastAsia="仿宋" w:cs="仿宋"/>
          <w:color w:val="auto"/>
          <w:sz w:val="21"/>
          <w:szCs w:val="21"/>
          <w:lang w:eastAsia="zh-CN"/>
        </w:rPr>
        <w:t>电空位</w:t>
      </w:r>
      <w:r>
        <w:rPr>
          <w:rFonts w:hint="eastAsia" w:ascii="仿宋" w:hAnsi="仿宋" w:eastAsia="仿宋" w:cs="仿宋"/>
          <w:color w:val="auto"/>
          <w:sz w:val="21"/>
          <w:szCs w:val="21"/>
        </w:rPr>
        <w:t>及空气位</w:t>
      </w:r>
      <w:r>
        <w:rPr>
          <w:rFonts w:hint="eastAsia" w:ascii="仿宋" w:hAnsi="仿宋" w:eastAsia="仿宋" w:cs="仿宋"/>
          <w:color w:val="auto"/>
          <w:sz w:val="21"/>
          <w:szCs w:val="21"/>
          <w:lang w:eastAsia="zh-CN"/>
        </w:rPr>
        <w:t>的综合</w:t>
      </w:r>
      <w:r>
        <w:rPr>
          <w:rFonts w:hint="eastAsia" w:ascii="仿宋" w:hAnsi="仿宋" w:eastAsia="仿宋" w:cs="仿宋"/>
          <w:color w:val="auto"/>
          <w:sz w:val="21"/>
          <w:szCs w:val="21"/>
        </w:rPr>
        <w:t>作用。通过软件模拟演示制动机的操作，模拟</w:t>
      </w:r>
      <w:r>
        <w:rPr>
          <w:rFonts w:hint="eastAsia" w:ascii="仿宋" w:hAnsi="仿宋" w:eastAsia="仿宋" w:cs="仿宋"/>
          <w:color w:val="auto"/>
          <w:sz w:val="21"/>
          <w:szCs w:val="21"/>
          <w:lang w:val="en-US" w:eastAsia="zh-CN"/>
        </w:rPr>
        <w:t>DK-2制动机各种</w:t>
      </w:r>
      <w:r>
        <w:rPr>
          <w:rFonts w:hint="eastAsia" w:ascii="仿宋" w:hAnsi="仿宋" w:eastAsia="仿宋" w:cs="仿宋"/>
          <w:color w:val="auto"/>
          <w:sz w:val="21"/>
          <w:szCs w:val="21"/>
        </w:rPr>
        <w:t>试验，对学习制动机原理更加生动、形象。</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应能够完成以下功能：</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2制动机各种</w:t>
      </w:r>
      <w:r>
        <w:rPr>
          <w:rFonts w:hint="eastAsia" w:ascii="仿宋" w:hAnsi="仿宋" w:eastAsia="仿宋" w:cs="仿宋"/>
          <w:color w:val="auto"/>
          <w:sz w:val="21"/>
          <w:szCs w:val="21"/>
        </w:rPr>
        <w:t>试验：（包括500KPa和600KPa风压下）的</w:t>
      </w:r>
      <w:r>
        <w:rPr>
          <w:rFonts w:hint="eastAsia" w:ascii="仿宋" w:hAnsi="仿宋" w:eastAsia="仿宋" w:cs="仿宋"/>
          <w:color w:val="auto"/>
          <w:sz w:val="21"/>
          <w:szCs w:val="21"/>
          <w:lang w:val="en-US" w:eastAsia="zh-CN"/>
        </w:rPr>
        <w:t>真风实际</w:t>
      </w:r>
      <w:r>
        <w:rPr>
          <w:rFonts w:hint="eastAsia" w:ascii="仿宋" w:hAnsi="仿宋" w:eastAsia="仿宋" w:cs="仿宋"/>
          <w:color w:val="auto"/>
          <w:sz w:val="21"/>
          <w:szCs w:val="21"/>
        </w:rPr>
        <w:t>操作</w:t>
      </w:r>
      <w:r>
        <w:rPr>
          <w:rFonts w:hint="eastAsia" w:ascii="仿宋" w:hAnsi="仿宋" w:eastAsia="仿宋" w:cs="仿宋"/>
          <w:color w:val="auto"/>
          <w:sz w:val="21"/>
          <w:szCs w:val="21"/>
          <w:lang w:eastAsia="zh-CN"/>
        </w:rPr>
        <w:t>，试验数据符合标准</w:t>
      </w:r>
      <w:r>
        <w:rPr>
          <w:rFonts w:hint="eastAsia" w:ascii="仿宋" w:hAnsi="仿宋" w:eastAsia="仿宋" w:cs="仿宋"/>
          <w:color w:val="auto"/>
          <w:sz w:val="21"/>
          <w:szCs w:val="21"/>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综合作用性能演示：电空位和空气位</w:t>
      </w:r>
      <w:r>
        <w:rPr>
          <w:rFonts w:hint="eastAsia" w:ascii="仿宋" w:hAnsi="仿宋" w:eastAsia="仿宋" w:cs="仿宋"/>
          <w:color w:val="auto"/>
          <w:sz w:val="21"/>
          <w:szCs w:val="21"/>
          <w:lang w:val="en-US" w:eastAsia="zh-CN"/>
        </w:rPr>
        <w:t>操作，包括</w:t>
      </w:r>
      <w:r>
        <w:rPr>
          <w:rFonts w:hint="eastAsia" w:ascii="仿宋" w:hAnsi="仿宋" w:eastAsia="仿宋" w:cs="仿宋"/>
          <w:color w:val="auto"/>
          <w:sz w:val="21"/>
          <w:szCs w:val="21"/>
        </w:rPr>
        <w:t>空气制动阀、电控制动器置在各个工作位置气路</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各个阀件</w:t>
      </w:r>
      <w:r>
        <w:rPr>
          <w:rFonts w:hint="eastAsia" w:ascii="仿宋" w:hAnsi="仿宋" w:eastAsia="仿宋" w:cs="仿宋"/>
          <w:color w:val="auto"/>
          <w:sz w:val="21"/>
          <w:szCs w:val="21"/>
        </w:rPr>
        <w:t>和电路的仿真过程演示。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制动机零部件及其附件包括全车管路（</w:t>
      </w:r>
      <w:r>
        <w:rPr>
          <w:rFonts w:hint="eastAsia" w:ascii="仿宋" w:hAnsi="仿宋" w:eastAsia="仿宋" w:cs="仿宋"/>
          <w:color w:val="auto"/>
          <w:sz w:val="21"/>
          <w:szCs w:val="21"/>
          <w:lang w:val="en-US" w:eastAsia="zh-CN"/>
        </w:rPr>
        <w:t>神华号电力机车</w:t>
      </w:r>
      <w:r>
        <w:rPr>
          <w:rFonts w:hint="eastAsia" w:ascii="仿宋" w:hAnsi="仿宋" w:eastAsia="仿宋" w:cs="仿宋"/>
          <w:color w:val="auto"/>
          <w:sz w:val="21"/>
          <w:szCs w:val="21"/>
        </w:rPr>
        <w:t>）风源系统、控制用风系统、油水分离器、安全阀、空气压缩机、空气干燥器、门联锁阀、膜板塞门和止回阀的结构原理仿真演示。</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11" w:name="_Toc524713238"/>
      <w:r>
        <w:rPr>
          <w:rFonts w:hint="eastAsia" w:ascii="仿宋" w:hAnsi="仿宋" w:eastAsia="仿宋" w:cs="仿宋"/>
          <w:color w:val="auto"/>
          <w:sz w:val="21"/>
          <w:szCs w:val="21"/>
          <w:lang w:val="en-US" w:eastAsia="zh-CN"/>
        </w:rPr>
        <w:t>3.2.8</w:t>
      </w:r>
      <w:r>
        <w:rPr>
          <w:rFonts w:hint="eastAsia" w:ascii="仿宋" w:hAnsi="仿宋" w:eastAsia="仿宋" w:cs="仿宋"/>
          <w:color w:val="auto"/>
          <w:sz w:val="21"/>
          <w:szCs w:val="21"/>
        </w:rPr>
        <w:t>制动显示屏仿真系统</w:t>
      </w:r>
      <w:bookmarkEnd w:id="11"/>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主要功能是实现均衡风缸、总风缸、列车管、前/后制动缸等压力和流量参数的显示、制动机钮子开关状态信息、操作提示信息和故障提示信息显示及时间日期和机车编号信息显示。主界面上设置有“电空制动”按键和“显示信息”按键，可通过触发按键进入相应的子界面。</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12" w:name="_Toc524713239"/>
      <w:r>
        <w:rPr>
          <w:rFonts w:hint="eastAsia" w:ascii="仿宋" w:hAnsi="仿宋" w:eastAsia="仿宋" w:cs="仿宋"/>
          <w:color w:val="auto"/>
          <w:sz w:val="21"/>
          <w:szCs w:val="21"/>
          <w:lang w:val="en-US" w:eastAsia="zh-CN"/>
        </w:rPr>
        <w:t>3.2.9</w:t>
      </w:r>
      <w:r>
        <w:rPr>
          <w:rFonts w:hint="eastAsia" w:ascii="仿宋" w:hAnsi="仿宋" w:eastAsia="仿宋" w:cs="仿宋"/>
          <w:color w:val="auto"/>
          <w:sz w:val="21"/>
          <w:szCs w:val="21"/>
        </w:rPr>
        <w:t>电气路原理动态显示系统</w:t>
      </w:r>
      <w:bookmarkEnd w:id="12"/>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系统配备DK-2 制动电气路原理图，DK-2 制动机原理图涵盖内部原理各管路走向以及阀体分布，通过此原理图，学习认知DK-2 内部原理结构，快捷有效</w:t>
      </w:r>
      <w:r>
        <w:rPr>
          <w:rFonts w:hint="eastAsia" w:ascii="仿宋" w:hAnsi="仿宋" w:eastAsia="仿宋" w:cs="仿宋"/>
          <w:color w:val="auto"/>
          <w:sz w:val="21"/>
          <w:szCs w:val="21"/>
          <w:lang w:eastAsia="zh-CN"/>
        </w:rPr>
        <w:t>的</w:t>
      </w:r>
      <w:r>
        <w:rPr>
          <w:rFonts w:hint="eastAsia" w:ascii="仿宋" w:hAnsi="仿宋" w:eastAsia="仿宋" w:cs="仿宋"/>
          <w:color w:val="auto"/>
          <w:sz w:val="21"/>
          <w:szCs w:val="21"/>
        </w:rPr>
        <w:t>学习掌握DK-2 制动机原理。</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系统采用智能、动态、矢量化显示技术，显示</w:t>
      </w:r>
      <w:r>
        <w:rPr>
          <w:rFonts w:hint="eastAsia" w:ascii="仿宋" w:hAnsi="仿宋" w:eastAsia="仿宋" w:cs="仿宋"/>
          <w:color w:val="auto"/>
          <w:sz w:val="21"/>
          <w:szCs w:val="21"/>
          <w:lang w:eastAsia="zh-CN"/>
        </w:rPr>
        <w:t>电</w:t>
      </w:r>
      <w:r>
        <w:rPr>
          <w:rFonts w:hint="eastAsia" w:ascii="仿宋" w:hAnsi="仿宋" w:eastAsia="仿宋" w:cs="仿宋"/>
          <w:color w:val="auto"/>
          <w:sz w:val="21"/>
          <w:szCs w:val="21"/>
        </w:rPr>
        <w:t>气路原理图，可对原理图画面进行任意的放大、缩小、平移操作，且不会出现画面失真。</w:t>
      </w:r>
      <w:r>
        <w:rPr>
          <w:rFonts w:hint="eastAsia" w:ascii="仿宋" w:hAnsi="仿宋" w:eastAsia="仿宋" w:cs="仿宋"/>
          <w:color w:val="auto"/>
          <w:sz w:val="21"/>
          <w:szCs w:val="21"/>
          <w:lang w:eastAsia="zh-CN"/>
        </w:rPr>
        <w:t>电</w:t>
      </w:r>
      <w:r>
        <w:rPr>
          <w:rFonts w:hint="eastAsia" w:ascii="仿宋" w:hAnsi="仿宋" w:eastAsia="仿宋" w:cs="仿宋"/>
          <w:color w:val="auto"/>
          <w:sz w:val="21"/>
          <w:szCs w:val="21"/>
        </w:rPr>
        <w:t>气路原理图可以实时、动态变化，以红色标示的方式在原理图画面上显示电路的得电情况、以白色标示显示电路的失电情况，同时能够体现阀体、开关</w:t>
      </w:r>
      <w:r>
        <w:rPr>
          <w:rFonts w:hint="eastAsia" w:ascii="仿宋" w:hAnsi="仿宋" w:eastAsia="仿宋" w:cs="仿宋"/>
          <w:color w:val="auto"/>
          <w:sz w:val="21"/>
          <w:szCs w:val="21"/>
          <w:lang w:eastAsia="zh-CN"/>
        </w:rPr>
        <w:t>等</w:t>
      </w:r>
      <w:r>
        <w:rPr>
          <w:rFonts w:hint="eastAsia" w:ascii="仿宋" w:hAnsi="仿宋" w:eastAsia="仿宋" w:cs="仿宋"/>
          <w:color w:val="auto"/>
          <w:sz w:val="21"/>
          <w:szCs w:val="21"/>
        </w:rPr>
        <w:t xml:space="preserve">设备的通断动作情况。  </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13" w:name="_Toc532576935"/>
      <w:bookmarkStart w:id="14" w:name="_Toc524713241"/>
      <w:bookmarkStart w:id="15" w:name="_Toc524713240"/>
      <w:r>
        <w:rPr>
          <w:rFonts w:hint="eastAsia" w:ascii="仿宋" w:hAnsi="仿宋" w:eastAsia="仿宋" w:cs="仿宋"/>
          <w:color w:val="auto"/>
          <w:sz w:val="21"/>
          <w:szCs w:val="21"/>
          <w:lang w:val="en-US" w:eastAsia="zh-CN"/>
        </w:rPr>
        <w:t>3.2.10</w:t>
      </w:r>
      <w:r>
        <w:rPr>
          <w:rFonts w:hint="eastAsia" w:ascii="仿宋" w:hAnsi="仿宋" w:eastAsia="仿宋" w:cs="仿宋"/>
          <w:color w:val="auto"/>
          <w:sz w:val="21"/>
          <w:szCs w:val="21"/>
        </w:rPr>
        <w:t>系统功能</w:t>
      </w:r>
      <w:bookmarkEnd w:id="13"/>
      <w:bookmarkEnd w:id="14"/>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DK-2 制动机仿真实训系统应具有以下功能：</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能够全面了解制动系统结构、组成及工作原理。</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系统能够在实物环境下通过试验台可以对空压机进行管理，总风检测，合理控制空压机的启停，保证制动过程中总风压力的稳定。</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系统能够实现无火回送功能。</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系统配备有制动显示屏，是DK-2 制动机的主要显示和操作装置。</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系统能够实时显示均衡风缸、列车管、总风缸和制动缸的压力值</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系统能够实时显示列车管充风流量和空气制动的当前模式</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通过显示屏可以进行本机/补机/单机显示与查询</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通过显示屏可以进行均衡风缸压力设定</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通过显示屏可以进行制动管投入/切除显示与查询</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通过显示屏可以进行客车/货车显示与查询</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通过显示屏可以进行补风/不补风显示与查询</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系统配备有制动控制器，具有可操作性，能够用于进行单独制动(机车)和自动制动(机车和列车)操作。</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自动制动手柄</w:t>
      </w:r>
      <w:r>
        <w:rPr>
          <w:rFonts w:hint="eastAsia" w:ascii="仿宋" w:hAnsi="仿宋" w:eastAsia="仿宋" w:cs="仿宋"/>
          <w:color w:val="auto"/>
          <w:sz w:val="21"/>
          <w:szCs w:val="21"/>
          <w:lang w:eastAsia="zh-CN"/>
        </w:rPr>
        <w:t>依次为过充、运转、中立、制动、重联、紧急</w:t>
      </w:r>
      <w:r>
        <w:rPr>
          <w:rFonts w:hint="eastAsia" w:ascii="仿宋" w:hAnsi="仿宋" w:eastAsia="仿宋" w:cs="仿宋"/>
          <w:color w:val="auto"/>
          <w:sz w:val="21"/>
          <w:szCs w:val="21"/>
        </w:rPr>
        <w:t>位</w:t>
      </w:r>
      <w:r>
        <w:rPr>
          <w:rFonts w:hint="eastAsia" w:ascii="仿宋" w:hAnsi="仿宋" w:eastAsia="仿宋" w:cs="仿宋"/>
          <w:color w:val="auto"/>
          <w:sz w:val="21"/>
          <w:szCs w:val="21"/>
          <w:lang w:eastAsia="zh-CN"/>
        </w:rPr>
        <w:t>，各位置功能符合实际需求。</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自动制动手柄在重联位时，通过插针可将手柄固定在此位置</w:t>
      </w:r>
      <w:r>
        <w:rPr>
          <w:rFonts w:hint="eastAsia" w:ascii="仿宋" w:hAnsi="仿宋" w:eastAsia="仿宋" w:cs="仿宋"/>
          <w:color w:val="auto"/>
          <w:sz w:val="21"/>
          <w:szCs w:val="21"/>
          <w:lang w:eastAsia="zh-CN"/>
        </w:rPr>
        <w:t>，同时具有制动机启动解锁、紧急制动解锁和惩罚制动解锁功能。</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单独制动手柄其手柄包括</w:t>
      </w:r>
      <w:r>
        <w:rPr>
          <w:rFonts w:hint="eastAsia" w:ascii="仿宋" w:hAnsi="仿宋" w:eastAsia="仿宋" w:cs="仿宋"/>
          <w:color w:val="auto"/>
          <w:sz w:val="21"/>
          <w:szCs w:val="21"/>
          <w:lang w:eastAsia="zh-CN"/>
        </w:rPr>
        <w:t>缓解（自动复位）、</w:t>
      </w:r>
      <w:r>
        <w:rPr>
          <w:rFonts w:hint="eastAsia" w:ascii="仿宋" w:hAnsi="仿宋" w:eastAsia="仿宋" w:cs="仿宋"/>
          <w:color w:val="auto"/>
          <w:sz w:val="21"/>
          <w:szCs w:val="21"/>
        </w:rPr>
        <w:t>运转</w:t>
      </w:r>
      <w:r>
        <w:rPr>
          <w:rFonts w:hint="eastAsia" w:ascii="仿宋" w:hAnsi="仿宋" w:eastAsia="仿宋" w:cs="仿宋"/>
          <w:color w:val="auto"/>
          <w:sz w:val="21"/>
          <w:szCs w:val="21"/>
          <w:lang w:eastAsia="zh-CN"/>
        </w:rPr>
        <w:t>、中立、制动</w:t>
      </w:r>
      <w:r>
        <w:rPr>
          <w:rFonts w:hint="eastAsia" w:ascii="仿宋" w:hAnsi="仿宋" w:eastAsia="仿宋" w:cs="仿宋"/>
          <w:color w:val="auto"/>
          <w:sz w:val="21"/>
          <w:szCs w:val="21"/>
        </w:rPr>
        <w:t>位，</w:t>
      </w:r>
      <w:r>
        <w:rPr>
          <w:rFonts w:hint="eastAsia" w:ascii="仿宋" w:hAnsi="仿宋" w:eastAsia="仿宋" w:cs="仿宋"/>
          <w:color w:val="auto"/>
          <w:sz w:val="21"/>
          <w:szCs w:val="21"/>
          <w:lang w:eastAsia="zh-CN"/>
        </w:rPr>
        <w:t>各位置功能符合实际需求。</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单独</w:t>
      </w:r>
      <w:r>
        <w:rPr>
          <w:rFonts w:hint="eastAsia" w:ascii="仿宋" w:hAnsi="仿宋" w:eastAsia="仿宋" w:cs="仿宋"/>
          <w:color w:val="auto"/>
          <w:sz w:val="21"/>
          <w:szCs w:val="21"/>
        </w:rPr>
        <w:t>制动手柄在</w:t>
      </w:r>
      <w:r>
        <w:rPr>
          <w:rFonts w:hint="eastAsia" w:ascii="仿宋" w:hAnsi="仿宋" w:eastAsia="仿宋" w:cs="仿宋"/>
          <w:color w:val="auto"/>
          <w:sz w:val="21"/>
          <w:szCs w:val="21"/>
          <w:lang w:eastAsia="zh-CN"/>
        </w:rPr>
        <w:t>运转</w:t>
      </w:r>
      <w:r>
        <w:rPr>
          <w:rFonts w:hint="eastAsia" w:ascii="仿宋" w:hAnsi="仿宋" w:eastAsia="仿宋" w:cs="仿宋"/>
          <w:color w:val="auto"/>
          <w:sz w:val="21"/>
          <w:szCs w:val="21"/>
        </w:rPr>
        <w:t>位时，通过插针可将手柄固定在此位置</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系统能够使用制动控制器实现DK-2 制动机“五步闸”</w:t>
      </w:r>
      <w:r>
        <w:rPr>
          <w:rFonts w:hint="eastAsia" w:ascii="仿宋" w:hAnsi="仿宋" w:eastAsia="仿宋" w:cs="仿宋"/>
          <w:color w:val="auto"/>
          <w:sz w:val="21"/>
          <w:szCs w:val="21"/>
          <w:lang w:eastAsia="zh-CN"/>
        </w:rPr>
        <w:t>、“八步闸”</w:t>
      </w:r>
      <w:r>
        <w:rPr>
          <w:rFonts w:hint="eastAsia" w:ascii="仿宋" w:hAnsi="仿宋" w:eastAsia="仿宋" w:cs="仿宋"/>
          <w:color w:val="auto"/>
          <w:sz w:val="21"/>
          <w:szCs w:val="21"/>
        </w:rPr>
        <w:t>试验</w:t>
      </w:r>
      <w:r>
        <w:rPr>
          <w:rFonts w:hint="eastAsia" w:ascii="仿宋" w:hAnsi="仿宋" w:eastAsia="仿宋" w:cs="仿宋"/>
          <w:color w:val="auto"/>
          <w:sz w:val="21"/>
          <w:szCs w:val="21"/>
          <w:lang w:eastAsia="zh-CN"/>
        </w:rPr>
        <w:t>，其试验</w:t>
      </w:r>
      <w:r>
        <w:rPr>
          <w:rFonts w:hint="eastAsia" w:ascii="仿宋" w:hAnsi="仿宋" w:eastAsia="仿宋" w:cs="仿宋"/>
          <w:color w:val="auto"/>
          <w:sz w:val="21"/>
          <w:szCs w:val="21"/>
        </w:rPr>
        <w:t>数据</w:t>
      </w:r>
      <w:r>
        <w:rPr>
          <w:rFonts w:hint="eastAsia" w:ascii="仿宋" w:hAnsi="仿宋" w:eastAsia="仿宋" w:cs="仿宋"/>
          <w:color w:val="auto"/>
          <w:sz w:val="21"/>
          <w:szCs w:val="21"/>
          <w:lang w:eastAsia="zh-CN"/>
        </w:rPr>
        <w:t>符合标准规定</w:t>
      </w:r>
      <w:r>
        <w:rPr>
          <w:rFonts w:hint="eastAsia" w:ascii="仿宋" w:hAnsi="仿宋" w:eastAsia="仿宋" w:cs="仿宋"/>
          <w:color w:val="auto"/>
          <w:sz w:val="21"/>
          <w:szCs w:val="21"/>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 xml:space="preserve">系统配备有紧急制动按钮，具有可操作性，能够进行按下与弹起操作，按下产生紧急制动作用，引起相应管路变化。 </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系统能够显示DK-2 气路原理图，了解内部原理管路走向及阀体分布。</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在操作区操作时，气路原理图上能够随着操作而发生正确的变化，如数字压力、管路颜色变化，且阀体进行相应的得失电变化</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点击气路原理图上的部分阀体，可以进行显示制动阀在动作过程中各组件的动作情况动画的播放，播放过程中可以随时暂停和开始，并配有相应的语音讲解或文字描述</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点击图上设备可立即获取设备名称</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可以对气路原理图进行自由的放大与缩小，且可以迅速的让图铺满符合当前屏幕的大小</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系统配备有扳键开关组，包括</w:t>
      </w:r>
      <w:r>
        <w:rPr>
          <w:rFonts w:hint="eastAsia" w:ascii="仿宋" w:hAnsi="仿宋" w:eastAsia="仿宋" w:cs="仿宋"/>
          <w:color w:val="auto"/>
          <w:sz w:val="21"/>
          <w:szCs w:val="21"/>
          <w:lang w:val="zh-CN"/>
        </w:rPr>
        <w:t>空压机控制开关、</w:t>
      </w:r>
      <w:r>
        <w:rPr>
          <w:rFonts w:hint="eastAsia" w:ascii="仿宋" w:hAnsi="仿宋" w:eastAsia="仿宋" w:cs="仿宋"/>
          <w:color w:val="auto"/>
          <w:sz w:val="21"/>
          <w:szCs w:val="21"/>
        </w:rPr>
        <w:t>停放制动开关等。</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空压机控制开关可以由仿真综合实训台上空压机控制开关控制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 xml:space="preserve"> </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停放制动开关具有可操作性，可以进行操作，控制停放制动的施加与缓解</w:t>
      </w:r>
      <w:r>
        <w:rPr>
          <w:rFonts w:hint="eastAsia" w:ascii="仿宋" w:hAnsi="仿宋" w:eastAsia="仿宋" w:cs="仿宋"/>
          <w:color w:val="auto"/>
          <w:sz w:val="21"/>
          <w:szCs w:val="21"/>
          <w:lang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系统配备有简易转向架，能够响应仿真综合实训台发出的制动信号，控制基础制动单元制动的施加</w:t>
      </w:r>
      <w:r>
        <w:rPr>
          <w:rFonts w:hint="eastAsia" w:ascii="仿宋" w:hAnsi="仿宋" w:eastAsia="仿宋" w:cs="仿宋"/>
          <w:color w:val="auto"/>
          <w:sz w:val="21"/>
          <w:szCs w:val="21"/>
          <w:lang w:eastAsia="zh-CN"/>
        </w:rPr>
        <w:t>与消除</w:t>
      </w:r>
      <w:r>
        <w:rPr>
          <w:rFonts w:hint="eastAsia" w:ascii="仿宋" w:hAnsi="仿宋" w:eastAsia="仿宋" w:cs="仿宋"/>
          <w:color w:val="auto"/>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28</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系统能够真实仿真该型制动机的各种特性，主要包括：自动制动功能、单独制动功能、</w:t>
      </w:r>
      <w:r>
        <w:rPr>
          <w:rFonts w:hint="eastAsia" w:ascii="仿宋" w:hAnsi="仿宋" w:eastAsia="仿宋" w:cs="仿宋"/>
          <w:color w:val="auto"/>
          <w:sz w:val="21"/>
          <w:szCs w:val="21"/>
          <w:lang w:val="en-US" w:eastAsia="zh-CN"/>
        </w:rPr>
        <w:t>后备制动功能、停放制动功能。</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29</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通过系统可设置制动机的工作模式。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00" w:lineRule="exact"/>
        <w:ind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30</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系统能够显示DK-2 电路原理图，</w:t>
      </w:r>
      <w:r>
        <w:rPr>
          <w:rFonts w:hint="eastAsia" w:ascii="仿宋" w:hAnsi="仿宋" w:eastAsia="仿宋" w:cs="仿宋"/>
          <w:color w:val="auto"/>
          <w:sz w:val="21"/>
          <w:szCs w:val="21"/>
          <w:lang w:eastAsia="zh-CN"/>
        </w:rPr>
        <w:t>可以</w:t>
      </w:r>
      <w:r>
        <w:rPr>
          <w:rFonts w:hint="eastAsia" w:ascii="仿宋" w:hAnsi="仿宋" w:eastAsia="仿宋" w:cs="仿宋"/>
          <w:color w:val="auto"/>
          <w:sz w:val="21"/>
          <w:szCs w:val="21"/>
        </w:rPr>
        <w:t>了解内部</w:t>
      </w:r>
      <w:r>
        <w:rPr>
          <w:rFonts w:hint="eastAsia" w:ascii="仿宋" w:hAnsi="仿宋" w:eastAsia="仿宋" w:cs="仿宋"/>
          <w:color w:val="auto"/>
          <w:sz w:val="21"/>
          <w:szCs w:val="21"/>
          <w:lang w:eastAsia="zh-CN"/>
        </w:rPr>
        <w:t>电路走向及相应电器得失电情况</w:t>
      </w:r>
      <w:r>
        <w:rPr>
          <w:rFonts w:hint="eastAsia" w:ascii="仿宋" w:hAnsi="仿宋" w:eastAsia="仿宋" w:cs="仿宋"/>
          <w:color w:val="auto"/>
          <w:sz w:val="21"/>
          <w:szCs w:val="21"/>
        </w:rPr>
        <w:t>。</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系统能够实现制动机故障模拟演练，能进行制动机试验考核并能生成考核报告</w:t>
      </w:r>
      <w:r>
        <w:rPr>
          <w:rFonts w:hint="eastAsia" w:ascii="仿宋" w:hAnsi="仿宋" w:eastAsia="仿宋" w:cs="仿宋"/>
          <w:color w:val="auto"/>
          <w:sz w:val="21"/>
          <w:szCs w:val="21"/>
        </w:rPr>
        <w:t xml:space="preserve">。 </w:t>
      </w:r>
    </w:p>
    <w:bookmarkEnd w:id="15"/>
    <w:p>
      <w:pPr>
        <w:numPr>
          <w:ilvl w:val="0"/>
          <w:numId w:val="0"/>
        </w:numPr>
        <w:tabs>
          <w:tab w:val="left" w:pos="0"/>
        </w:tabs>
        <w:spacing w:line="400" w:lineRule="exact"/>
        <w:ind w:leftChars="0"/>
        <w:rPr>
          <w:rFonts w:hint="eastAsia" w:ascii="仿宋" w:hAnsi="仿宋" w:eastAsia="仿宋" w:cs="仿宋"/>
          <w:color w:val="auto"/>
          <w:sz w:val="21"/>
          <w:szCs w:val="21"/>
        </w:rPr>
      </w:pPr>
      <w:bookmarkStart w:id="16" w:name="_Toc532576938"/>
      <w:bookmarkStart w:id="17" w:name="_Toc524713243"/>
      <w:bookmarkStart w:id="18" w:name="_Toc524713242"/>
      <w:bookmarkStart w:id="19" w:name="_Toc532576937"/>
      <w:r>
        <w:rPr>
          <w:rFonts w:hint="eastAsia" w:ascii="仿宋" w:hAnsi="仿宋" w:eastAsia="仿宋" w:cs="仿宋"/>
          <w:color w:val="auto"/>
          <w:sz w:val="21"/>
          <w:szCs w:val="21"/>
          <w:lang w:val="en-US" w:eastAsia="zh-CN"/>
        </w:rPr>
        <w:t>3.2.11</w:t>
      </w:r>
      <w:r>
        <w:rPr>
          <w:rFonts w:hint="eastAsia" w:ascii="仿宋" w:hAnsi="仿宋" w:eastAsia="仿宋" w:cs="仿宋"/>
          <w:color w:val="auto"/>
          <w:sz w:val="21"/>
          <w:szCs w:val="21"/>
        </w:rPr>
        <w:t>系统联动</w:t>
      </w:r>
      <w:bookmarkEnd w:id="16"/>
      <w:bookmarkEnd w:id="17"/>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供风系统与制动柜、转向架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受电弓、主断路器</w:t>
      </w:r>
      <w:r>
        <w:rPr>
          <w:rFonts w:hint="eastAsia" w:ascii="仿宋" w:hAnsi="仿宋" w:eastAsia="仿宋" w:cs="仿宋"/>
          <w:color w:val="auto"/>
          <w:sz w:val="21"/>
          <w:szCs w:val="21"/>
        </w:rPr>
        <w:t>的联动：从总风缸处理的压缩空气可以给制动柜以及简易转向架供给；</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rPr>
        <w:tab/>
      </w:r>
      <w:r>
        <w:rPr>
          <w:rFonts w:hint="eastAsia" w:ascii="仿宋" w:hAnsi="仿宋" w:eastAsia="仿宋" w:cs="仿宋"/>
          <w:color w:val="auto"/>
          <w:sz w:val="21"/>
          <w:szCs w:val="21"/>
        </w:rPr>
        <w:t>仿真综合实训台与</w:t>
      </w:r>
      <w:r>
        <w:rPr>
          <w:rFonts w:hint="eastAsia" w:ascii="仿宋" w:hAnsi="仿宋" w:eastAsia="仿宋" w:cs="仿宋"/>
          <w:color w:val="auto"/>
          <w:sz w:val="21"/>
          <w:szCs w:val="21"/>
          <w:lang w:val="en-US" w:eastAsia="zh-CN"/>
        </w:rPr>
        <w:t>制动柜、</w:t>
      </w:r>
      <w:r>
        <w:rPr>
          <w:rFonts w:hint="eastAsia" w:ascii="仿宋" w:hAnsi="仿宋" w:eastAsia="仿宋" w:cs="仿宋"/>
          <w:color w:val="auto"/>
          <w:sz w:val="21"/>
          <w:szCs w:val="21"/>
        </w:rPr>
        <w:t>转向架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受电弓、主断路器</w:t>
      </w:r>
      <w:r>
        <w:rPr>
          <w:rFonts w:hint="eastAsia" w:ascii="仿宋" w:hAnsi="仿宋" w:eastAsia="仿宋" w:cs="仿宋"/>
          <w:color w:val="auto"/>
          <w:sz w:val="21"/>
          <w:szCs w:val="21"/>
        </w:rPr>
        <w:t>的联动：在仿真综合实训台上操作制动控制器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司机控制器</w:t>
      </w:r>
      <w:r>
        <w:rPr>
          <w:rFonts w:hint="eastAsia" w:ascii="仿宋" w:hAnsi="仿宋" w:eastAsia="仿宋" w:cs="仿宋"/>
          <w:color w:val="auto"/>
          <w:sz w:val="21"/>
          <w:szCs w:val="21"/>
        </w:rPr>
        <w:t>可以控制转向架上的基础制动装置</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受电弓、主断路器</w:t>
      </w:r>
      <w:r>
        <w:rPr>
          <w:rFonts w:hint="eastAsia" w:ascii="仿宋" w:hAnsi="仿宋" w:eastAsia="仿宋" w:cs="仿宋"/>
          <w:color w:val="auto"/>
          <w:sz w:val="21"/>
          <w:szCs w:val="21"/>
        </w:rPr>
        <w:t>进行动作；</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rPr>
        <w:tab/>
      </w:r>
      <w:r>
        <w:rPr>
          <w:rFonts w:hint="eastAsia" w:ascii="仿宋" w:hAnsi="仿宋" w:eastAsia="仿宋" w:cs="仿宋"/>
          <w:color w:val="auto"/>
          <w:sz w:val="21"/>
          <w:szCs w:val="21"/>
        </w:rPr>
        <w:t>仿真综合实训台与气路原理图的联动：在仿真综合实训台上操作制动控制器、紧急制动按钮，可以控制气路原理图上的阀体动作。</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 xml:space="preserve">3.2.12 </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型制动系统相关多媒体</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 xml:space="preserve">3.2.12.1 </w:t>
      </w: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电空制动机结构原理</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多媒体内容包括</w:t>
      </w:r>
      <w:r>
        <w:rPr>
          <w:rFonts w:hint="eastAsia" w:ascii="仿宋" w:hAnsi="仿宋" w:eastAsia="仿宋" w:cs="仿宋"/>
          <w:color w:val="auto"/>
          <w:sz w:val="21"/>
          <w:szCs w:val="21"/>
        </w:rPr>
        <w:t>系统概述</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综合动作原理及各种工况下的作用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同步配有语音及文字解说</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电空制动控制器、空气控制阀、中继阀、分配阀、电空阀、电动防风阀、紧急阀、附属部件构造</w:t>
      </w:r>
      <w:r>
        <w:rPr>
          <w:rFonts w:hint="eastAsia" w:ascii="仿宋" w:hAnsi="仿宋" w:eastAsia="仿宋" w:cs="仿宋"/>
          <w:color w:val="auto"/>
          <w:sz w:val="21"/>
          <w:szCs w:val="21"/>
          <w:lang w:val="en-US" w:eastAsia="zh-CN"/>
        </w:rPr>
        <w:t>原理</w:t>
      </w:r>
      <w:r>
        <w:rPr>
          <w:rFonts w:hint="eastAsia" w:ascii="仿宋" w:hAnsi="仿宋" w:eastAsia="仿宋" w:cs="仿宋"/>
          <w:color w:val="auto"/>
          <w:sz w:val="21"/>
          <w:szCs w:val="21"/>
          <w:lang w:eastAsia="zh-CN"/>
        </w:rPr>
        <w:t>，电空</w:t>
      </w:r>
      <w:r>
        <w:rPr>
          <w:rFonts w:hint="eastAsia" w:ascii="仿宋" w:hAnsi="仿宋" w:eastAsia="仿宋" w:cs="仿宋"/>
          <w:color w:val="auto"/>
          <w:sz w:val="21"/>
          <w:szCs w:val="21"/>
        </w:rPr>
        <w:t>联锁、</w:t>
      </w:r>
      <w:r>
        <w:rPr>
          <w:rFonts w:hint="eastAsia" w:ascii="仿宋" w:hAnsi="仿宋" w:eastAsia="仿宋" w:cs="仿宋"/>
          <w:color w:val="auto"/>
          <w:sz w:val="21"/>
          <w:szCs w:val="21"/>
          <w:lang w:eastAsia="zh-CN"/>
        </w:rPr>
        <w:t>安全</w:t>
      </w:r>
      <w:r>
        <w:rPr>
          <w:rFonts w:hint="eastAsia" w:ascii="仿宋" w:hAnsi="仿宋" w:eastAsia="仿宋" w:cs="仿宋"/>
          <w:color w:val="auto"/>
          <w:sz w:val="21"/>
          <w:szCs w:val="21"/>
        </w:rPr>
        <w:t>保护</w:t>
      </w:r>
      <w:r>
        <w:rPr>
          <w:rFonts w:hint="eastAsia" w:ascii="仿宋" w:hAnsi="仿宋" w:eastAsia="仿宋" w:cs="仿宋"/>
          <w:color w:val="auto"/>
          <w:sz w:val="21"/>
          <w:szCs w:val="21"/>
          <w:lang w:eastAsia="zh-CN"/>
        </w:rPr>
        <w:t>以及监控配合</w:t>
      </w:r>
      <w:r>
        <w:rPr>
          <w:rFonts w:hint="eastAsia" w:ascii="仿宋" w:hAnsi="仿宋" w:eastAsia="仿宋" w:cs="仿宋"/>
          <w:color w:val="auto"/>
          <w:sz w:val="21"/>
          <w:szCs w:val="21"/>
        </w:rPr>
        <w:t>等</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常见故障应急处理。</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多媒体软件具有重复安装功能，安装次数不受限制。</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 xml:space="preserve">3.2.12.2 </w:t>
      </w:r>
      <w:r>
        <w:rPr>
          <w:rFonts w:hint="eastAsia" w:ascii="仿宋" w:hAnsi="仿宋" w:eastAsia="仿宋" w:cs="仿宋"/>
          <w:color w:val="auto"/>
          <w:sz w:val="21"/>
          <w:szCs w:val="21"/>
        </w:rPr>
        <w:t>SS4B</w:t>
      </w:r>
      <w:r>
        <w:rPr>
          <w:rFonts w:hint="eastAsia" w:ascii="仿宋" w:hAnsi="仿宋" w:eastAsia="仿宋" w:cs="仿宋"/>
          <w:color w:val="auto"/>
          <w:sz w:val="21"/>
          <w:szCs w:val="21"/>
          <w:lang w:eastAsia="zh-CN"/>
        </w:rPr>
        <w:t>机车</w:t>
      </w:r>
      <w:r>
        <w:rPr>
          <w:rFonts w:hint="eastAsia" w:ascii="仿宋" w:hAnsi="仿宋" w:eastAsia="仿宋" w:cs="仿宋"/>
          <w:color w:val="auto"/>
          <w:sz w:val="21"/>
          <w:szCs w:val="21"/>
        </w:rPr>
        <w:t>制动机</w:t>
      </w:r>
      <w:r>
        <w:rPr>
          <w:rFonts w:hint="eastAsia" w:ascii="仿宋" w:hAnsi="仿宋" w:eastAsia="仿宋" w:cs="仿宋"/>
          <w:color w:val="auto"/>
          <w:sz w:val="21"/>
          <w:szCs w:val="21"/>
          <w:lang w:eastAsia="zh-CN"/>
        </w:rPr>
        <w:t>仿真</w:t>
      </w:r>
      <w:r>
        <w:rPr>
          <w:rFonts w:hint="eastAsia" w:ascii="仿宋" w:hAnsi="仿宋" w:eastAsia="仿宋" w:cs="仿宋"/>
          <w:color w:val="auto"/>
          <w:sz w:val="21"/>
          <w:szCs w:val="21"/>
        </w:rPr>
        <w:t>试验</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全</w:t>
      </w:r>
      <w:r>
        <w:rPr>
          <w:rFonts w:hint="eastAsia" w:ascii="仿宋" w:hAnsi="仿宋" w:eastAsia="仿宋" w:cs="仿宋"/>
          <w:color w:val="auto"/>
          <w:sz w:val="21"/>
          <w:szCs w:val="21"/>
          <w:lang w:eastAsia="zh-CN"/>
        </w:rPr>
        <w:t>过程</w:t>
      </w:r>
      <w:r>
        <w:rPr>
          <w:rFonts w:hint="eastAsia" w:ascii="仿宋" w:hAnsi="仿宋" w:eastAsia="仿宋" w:cs="仿宋"/>
          <w:color w:val="auto"/>
          <w:sz w:val="21"/>
          <w:szCs w:val="21"/>
        </w:rPr>
        <w:t>动画方式</w:t>
      </w:r>
      <w:r>
        <w:rPr>
          <w:rFonts w:hint="eastAsia" w:ascii="仿宋" w:hAnsi="仿宋" w:eastAsia="仿宋" w:cs="仿宋"/>
          <w:color w:val="auto"/>
          <w:sz w:val="21"/>
          <w:szCs w:val="21"/>
          <w:lang w:eastAsia="zh-CN"/>
        </w:rPr>
        <w:t>展示</w:t>
      </w:r>
      <w:r>
        <w:rPr>
          <w:rFonts w:hint="eastAsia" w:ascii="仿宋" w:hAnsi="仿宋" w:eastAsia="仿宋" w:cs="仿宋"/>
          <w:color w:val="auto"/>
          <w:sz w:val="21"/>
          <w:szCs w:val="21"/>
          <w:lang w:val="en-US" w:eastAsia="zh-CN"/>
        </w:rPr>
        <w:t>神华号电力</w:t>
      </w:r>
      <w:r>
        <w:rPr>
          <w:rFonts w:hint="eastAsia" w:ascii="仿宋" w:hAnsi="仿宋" w:eastAsia="仿宋" w:cs="仿宋"/>
          <w:color w:val="auto"/>
          <w:sz w:val="21"/>
          <w:szCs w:val="21"/>
        </w:rPr>
        <w:t>机车DK-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制动机</w:t>
      </w:r>
      <w:r>
        <w:rPr>
          <w:rFonts w:hint="eastAsia" w:ascii="仿宋" w:hAnsi="仿宋" w:eastAsia="仿宋" w:cs="仿宋"/>
          <w:color w:val="auto"/>
          <w:sz w:val="21"/>
          <w:szCs w:val="21"/>
          <w:lang w:val="en-US" w:eastAsia="zh-CN"/>
        </w:rPr>
        <w:t>试验</w:t>
      </w:r>
      <w:r>
        <w:rPr>
          <w:rFonts w:hint="eastAsia" w:ascii="仿宋" w:hAnsi="仿宋" w:eastAsia="仿宋" w:cs="仿宋"/>
          <w:color w:val="auto"/>
          <w:sz w:val="21"/>
          <w:szCs w:val="21"/>
        </w:rPr>
        <w:t>规则</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同步配有语音及文字解说</w:t>
      </w:r>
      <w:r>
        <w:rPr>
          <w:rFonts w:hint="eastAsia" w:ascii="仿宋" w:hAnsi="仿宋" w:eastAsia="仿宋" w:cs="仿宋"/>
          <w:color w:val="auto"/>
          <w:sz w:val="21"/>
          <w:szCs w:val="21"/>
        </w:rPr>
        <w:t>。</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3.2.13</w:t>
      </w:r>
      <w:r>
        <w:rPr>
          <w:rFonts w:hint="eastAsia" w:ascii="仿宋" w:hAnsi="仿宋" w:eastAsia="仿宋" w:cs="仿宋"/>
          <w:color w:val="auto"/>
          <w:sz w:val="21"/>
          <w:szCs w:val="21"/>
        </w:rPr>
        <w:t>系统预留接口</w:t>
      </w:r>
      <w:bookmarkEnd w:id="18"/>
      <w:bookmarkEnd w:id="19"/>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系统预留虚拟列车接口，可配置一体机，部署三维软件，可以在三维场景内漫游，可以熟悉列车及制动设备的布局，可以查看部件的位置、工作原理、结构及特性。</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系统预</w:t>
      </w:r>
      <w:r>
        <w:rPr>
          <w:rFonts w:hint="eastAsia" w:ascii="仿宋" w:hAnsi="仿宋" w:eastAsia="仿宋" w:cs="仿宋"/>
          <w:color w:val="auto"/>
          <w:sz w:val="21"/>
          <w:szCs w:val="21"/>
          <w:highlight w:val="none"/>
        </w:rPr>
        <w:t>留DK-3制动系统的接口相</w:t>
      </w:r>
      <w:r>
        <w:rPr>
          <w:rFonts w:hint="eastAsia" w:ascii="仿宋" w:hAnsi="仿宋" w:eastAsia="仿宋" w:cs="仿宋"/>
          <w:color w:val="auto"/>
          <w:sz w:val="21"/>
          <w:szCs w:val="21"/>
        </w:rPr>
        <w:t>关制动模块接口，满足后续功能的升级需要。</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3.3</w:t>
      </w:r>
      <w:r>
        <w:rPr>
          <w:rFonts w:hint="eastAsia" w:ascii="仿宋" w:hAnsi="仿宋" w:eastAsia="仿宋" w:cs="仿宋"/>
          <w:color w:val="auto"/>
          <w:sz w:val="21"/>
          <w:szCs w:val="21"/>
        </w:rPr>
        <w:t>学员交互演练系统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配</w:t>
      </w:r>
      <w:r>
        <w:rPr>
          <w:rFonts w:hint="eastAsia" w:ascii="仿宋" w:hAnsi="仿宋" w:eastAsia="仿宋" w:cs="仿宋"/>
          <w:color w:val="auto"/>
          <w:sz w:val="21"/>
          <w:szCs w:val="21"/>
          <w:lang w:val="en-US" w:eastAsia="zh-CN"/>
        </w:rPr>
        <w:t>备</w:t>
      </w:r>
      <w:r>
        <w:rPr>
          <w:rFonts w:hint="eastAsia" w:ascii="仿宋" w:hAnsi="仿宋" w:eastAsia="仿宋" w:cs="仿宋"/>
          <w:color w:val="auto"/>
          <w:sz w:val="21"/>
          <w:szCs w:val="21"/>
        </w:rPr>
        <w:t>20套学员终端，</w:t>
      </w:r>
      <w:r>
        <w:rPr>
          <w:rFonts w:hint="eastAsia" w:ascii="仿宋" w:hAnsi="仿宋" w:eastAsia="仿宋" w:cs="仿宋"/>
          <w:color w:val="auto"/>
          <w:sz w:val="21"/>
          <w:szCs w:val="21"/>
          <w:lang w:val="en-US" w:eastAsia="zh-CN"/>
        </w:rPr>
        <w:t>安装</w:t>
      </w:r>
      <w:r>
        <w:rPr>
          <w:rFonts w:hint="eastAsia" w:ascii="仿宋" w:hAnsi="仿宋" w:eastAsia="仿宋" w:cs="仿宋"/>
          <w:color w:val="auto"/>
          <w:sz w:val="21"/>
          <w:szCs w:val="21"/>
        </w:rPr>
        <w:t>DK-1和DK-2制动系统仿真教学实训系统和多媒体教学系统，通过鼠标键盘进行操作。</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学员终端应具备以下功能：</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学员终端应配有考试模块，同时带有实时摄像功能、学员考试题库，教师培训完毕之后可以学员进行局域网络模拟考试，同时带有评分系统。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学员终端应完全满足日常学习要求，同时配有相应的23英寸显示设备以及原装键盘和鼠标。</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学员终端应搭载原装win10系统并配有正版系统安装光盘，配有1TB容量存储设备</w:t>
      </w:r>
      <w:r>
        <w:rPr>
          <w:rFonts w:hint="eastAsia" w:ascii="仿宋" w:hAnsi="仿宋" w:eastAsia="仿宋" w:cs="仿宋"/>
          <w:color w:val="auto"/>
          <w:sz w:val="21"/>
          <w:szCs w:val="21"/>
          <w:highlight w:val="none"/>
          <w:lang w:val="en-US" w:eastAsia="zh-CN"/>
        </w:rPr>
        <w:t>，I5中央处理器，4GB的物理内存（建议使用联想或戴尔品牌的整机）。</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配备交换机百兆级光电口≥24个，自带至少1个千兆级光电口。交换机交换容量≥150Gbps，包转发率≥40Mpps，同时支持3层路由功能。</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员终端应配有高清摄像装置，同时还应设有室内高清监控设备。监控设备应满足多媒体教室环境要求和功能使用要求，同时应符合现行国家标准和行业标准有关技术要求。监控设备的前端设备可为分离组合型摄像机，也可为一体化摄像机，要求监控范围能够覆盖整个学员终端场所。</w:t>
      </w:r>
      <w:bookmarkStart w:id="20" w:name="_Toc477339303"/>
      <w:bookmarkStart w:id="21" w:name="_Toc529984376"/>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学员教室配备1套高清多媒体智能触控一体机，搭载98英寸触摸屏、 OPS电脑、I5中央处理器，4GB的物理内存。多媒体智能触控一体机带有1套可升降、可移动支架。（建议使用飞</w:t>
      </w:r>
      <w:r>
        <w:rPr>
          <w:rFonts w:hint="eastAsia" w:ascii="仿宋" w:hAnsi="仿宋" w:eastAsia="仿宋" w:cs="仿宋"/>
          <w:color w:val="auto"/>
          <w:sz w:val="21"/>
          <w:szCs w:val="21"/>
          <w:highlight w:val="none"/>
          <w:lang w:val="en-US" w:eastAsia="zh-CN"/>
        </w:rPr>
        <w:t>利浦或创维品牌</w:t>
      </w:r>
      <w:r>
        <w:rPr>
          <w:rFonts w:hint="eastAsia" w:ascii="仿宋" w:hAnsi="仿宋" w:eastAsia="仿宋" w:cs="仿宋"/>
          <w:color w:val="auto"/>
          <w:sz w:val="21"/>
          <w:szCs w:val="21"/>
          <w:lang w:val="en-US" w:eastAsia="zh-CN"/>
        </w:rPr>
        <w:t>）</w:t>
      </w:r>
    </w:p>
    <w:p>
      <w:pPr>
        <w:numPr>
          <w:ilvl w:val="0"/>
          <w:numId w:val="0"/>
        </w:numPr>
        <w:tabs>
          <w:tab w:val="left" w:pos="0"/>
        </w:tabs>
        <w:spacing w:line="40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3.4</w:t>
      </w:r>
      <w:r>
        <w:rPr>
          <w:rFonts w:hint="eastAsia" w:ascii="仿宋" w:hAnsi="仿宋" w:eastAsia="仿宋" w:cs="仿宋"/>
          <w:color w:val="auto"/>
          <w:sz w:val="21"/>
          <w:szCs w:val="21"/>
        </w:rPr>
        <w:t>声音仿真系统</w:t>
      </w:r>
      <w:bookmarkEnd w:id="20"/>
      <w:bookmarkEnd w:id="21"/>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声音仿真系统能够逼真地模拟制动过程中的声音环境，使学员从既具有视觉又有听觉的环境中获得更多的信息，从而增强沉浸感和交互性。实现在操作设备时</w:t>
      </w:r>
      <w:r>
        <w:rPr>
          <w:rFonts w:hint="eastAsia" w:ascii="仿宋" w:hAnsi="仿宋" w:eastAsia="仿宋" w:cs="仿宋"/>
          <w:color w:val="auto"/>
          <w:sz w:val="21"/>
          <w:szCs w:val="21"/>
          <w:lang w:eastAsia="zh-CN"/>
        </w:rPr>
        <w:t>能</w:t>
      </w:r>
      <w:r>
        <w:rPr>
          <w:rFonts w:hint="eastAsia" w:ascii="仿宋" w:hAnsi="仿宋" w:eastAsia="仿宋" w:cs="仿宋"/>
          <w:color w:val="auto"/>
          <w:sz w:val="21"/>
          <w:szCs w:val="21"/>
        </w:rPr>
        <w:t>听到的设备工作声、各种环境声。如：充风声音；排风声音；扳键开关声音。</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22" w:name="_Toc529984377"/>
      <w:bookmarkStart w:id="23" w:name="_Toc477339305"/>
      <w:bookmarkStart w:id="24" w:name="_Toc413244366"/>
      <w:bookmarkStart w:id="25" w:name="_Toc374972041"/>
      <w:r>
        <w:rPr>
          <w:rFonts w:hint="eastAsia" w:ascii="仿宋" w:hAnsi="仿宋" w:eastAsia="仿宋" w:cs="仿宋"/>
          <w:color w:val="auto"/>
          <w:sz w:val="21"/>
          <w:szCs w:val="21"/>
          <w:lang w:val="en-US" w:eastAsia="zh-CN"/>
        </w:rPr>
        <w:t>3.5</w:t>
      </w:r>
      <w:r>
        <w:rPr>
          <w:rFonts w:hint="eastAsia" w:ascii="仿宋" w:hAnsi="仿宋" w:eastAsia="仿宋" w:cs="仿宋"/>
          <w:color w:val="auto"/>
          <w:sz w:val="21"/>
          <w:szCs w:val="21"/>
        </w:rPr>
        <w:t>故障模拟系统</w:t>
      </w:r>
      <w:bookmarkEnd w:id="22"/>
      <w:bookmarkEnd w:id="23"/>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系统提供故障设置平台，教员可预先设置故障情景，在学员实训过程中，到达指定时间或者满足相应条件时，系统自动触发故障，满足学员的故障处理演练。</w:t>
      </w:r>
    </w:p>
    <w:p>
      <w:pPr>
        <w:numPr>
          <w:ilvl w:val="0"/>
          <w:numId w:val="0"/>
        </w:numPr>
        <w:tabs>
          <w:tab w:val="left" w:pos="0"/>
        </w:tabs>
        <w:spacing w:line="400" w:lineRule="exact"/>
        <w:ind w:leftChars="0"/>
        <w:rPr>
          <w:rFonts w:hint="eastAsia" w:ascii="仿宋" w:hAnsi="仿宋" w:eastAsia="仿宋" w:cs="仿宋"/>
          <w:color w:val="auto"/>
          <w:sz w:val="21"/>
          <w:szCs w:val="21"/>
        </w:rPr>
      </w:pPr>
      <w:bookmarkStart w:id="26" w:name="_Toc529984378"/>
      <w:bookmarkStart w:id="27" w:name="_Toc477339306"/>
      <w:r>
        <w:rPr>
          <w:rFonts w:hint="eastAsia" w:ascii="仿宋" w:hAnsi="仿宋" w:eastAsia="仿宋" w:cs="仿宋"/>
          <w:color w:val="auto"/>
          <w:sz w:val="21"/>
          <w:szCs w:val="21"/>
          <w:lang w:val="en-US" w:eastAsia="zh-CN"/>
        </w:rPr>
        <w:t>3.6</w:t>
      </w:r>
      <w:r>
        <w:rPr>
          <w:rFonts w:hint="eastAsia" w:ascii="仿宋" w:hAnsi="仿宋" w:eastAsia="仿宋" w:cs="仿宋"/>
          <w:color w:val="auto"/>
          <w:sz w:val="21"/>
          <w:szCs w:val="21"/>
        </w:rPr>
        <w:t>情景化专家引导系统</w:t>
      </w:r>
      <w:bookmarkEnd w:id="26"/>
      <w:bookmarkEnd w:id="27"/>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系统采用情景化教学，进入预设的实训情景后，系统以引导的方式给出每一步的操作提示，包含操作方法、设备位置、应产生的现象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结果等。学员根据提示进行演练，当前操作步骤完成后，自动给出操作结果信息提示：已完成或执行错误。系统提供</w:t>
      </w:r>
      <w:r>
        <w:rPr>
          <w:rFonts w:hint="eastAsia" w:ascii="仿宋" w:hAnsi="仿宋" w:eastAsia="仿宋" w:cs="仿宋"/>
          <w:color w:val="auto"/>
          <w:sz w:val="21"/>
          <w:szCs w:val="21"/>
          <w:lang w:val="en-US" w:eastAsia="zh-CN"/>
        </w:rPr>
        <w:t>制动机</w:t>
      </w:r>
      <w:r>
        <w:rPr>
          <w:rFonts w:hint="eastAsia" w:ascii="仿宋" w:hAnsi="仿宋" w:eastAsia="仿宋" w:cs="仿宋"/>
          <w:color w:val="auto"/>
          <w:sz w:val="21"/>
          <w:szCs w:val="21"/>
        </w:rPr>
        <w:t>练习和</w:t>
      </w:r>
      <w:r>
        <w:rPr>
          <w:rFonts w:hint="eastAsia" w:ascii="仿宋" w:hAnsi="仿宋" w:eastAsia="仿宋" w:cs="仿宋"/>
          <w:color w:val="auto"/>
          <w:sz w:val="21"/>
          <w:szCs w:val="21"/>
          <w:lang w:val="en-US" w:eastAsia="zh-CN"/>
        </w:rPr>
        <w:t>制动机</w:t>
      </w:r>
      <w:r>
        <w:rPr>
          <w:rFonts w:hint="eastAsia" w:ascii="仿宋" w:hAnsi="仿宋" w:eastAsia="仿宋" w:cs="仿宋"/>
          <w:color w:val="auto"/>
          <w:sz w:val="21"/>
          <w:szCs w:val="21"/>
        </w:rPr>
        <w:t>考核两种模式，在考核模式下，</w:t>
      </w:r>
      <w:r>
        <w:rPr>
          <w:rFonts w:hint="eastAsia" w:ascii="仿宋" w:hAnsi="仿宋" w:eastAsia="仿宋" w:cs="仿宋"/>
          <w:color w:val="auto"/>
          <w:sz w:val="21"/>
          <w:szCs w:val="21"/>
          <w:lang w:val="en-US" w:eastAsia="zh-CN"/>
        </w:rPr>
        <w:t>可以实现自动评分</w:t>
      </w:r>
      <w:r>
        <w:rPr>
          <w:rFonts w:hint="eastAsia" w:ascii="仿宋" w:hAnsi="仿宋" w:eastAsia="仿宋" w:cs="仿宋"/>
          <w:color w:val="auto"/>
          <w:sz w:val="21"/>
          <w:szCs w:val="21"/>
        </w:rPr>
        <w:t>。</w:t>
      </w:r>
    </w:p>
    <w:bookmarkEnd w:id="24"/>
    <w:bookmarkEnd w:id="25"/>
    <w:p>
      <w:pPr>
        <w:numPr>
          <w:ilvl w:val="0"/>
          <w:numId w:val="0"/>
        </w:numPr>
        <w:tabs>
          <w:tab w:val="left" w:pos="0"/>
        </w:tabs>
        <w:spacing w:line="400" w:lineRule="exact"/>
        <w:ind w:leftChars="0"/>
        <w:rPr>
          <w:rFonts w:hint="eastAsia" w:ascii="仿宋" w:hAnsi="仿宋" w:eastAsia="仿宋" w:cs="仿宋"/>
          <w:color w:val="auto"/>
          <w:sz w:val="21"/>
          <w:szCs w:val="21"/>
          <w:lang w:val="en-US" w:eastAsia="zh-CN"/>
        </w:rPr>
      </w:pPr>
      <w:bookmarkStart w:id="28" w:name="_Toc477339307"/>
      <w:bookmarkStart w:id="29" w:name="_Toc529984379"/>
      <w:r>
        <w:rPr>
          <w:rFonts w:hint="eastAsia" w:ascii="仿宋" w:hAnsi="仿宋" w:eastAsia="仿宋" w:cs="仿宋"/>
          <w:color w:val="auto"/>
          <w:sz w:val="21"/>
          <w:szCs w:val="21"/>
          <w:lang w:val="en-US" w:eastAsia="zh-CN"/>
        </w:rPr>
        <w:t>3.7</w:t>
      </w:r>
      <w:r>
        <w:rPr>
          <w:rFonts w:hint="eastAsia" w:ascii="仿宋" w:hAnsi="仿宋" w:eastAsia="仿宋" w:cs="仿宋"/>
          <w:color w:val="auto"/>
          <w:sz w:val="21"/>
          <w:szCs w:val="21"/>
        </w:rPr>
        <w:t>自动判分系统</w:t>
      </w:r>
      <w:bookmarkEnd w:id="28"/>
      <w:bookmarkEnd w:id="29"/>
      <w:r>
        <w:rPr>
          <w:rFonts w:hint="eastAsia" w:ascii="仿宋" w:hAnsi="仿宋" w:eastAsia="仿宋" w:cs="仿宋"/>
          <w:color w:val="auto"/>
          <w:sz w:val="21"/>
          <w:szCs w:val="21"/>
          <w:lang w:val="en-US" w:eastAsia="zh-CN"/>
        </w:rPr>
        <w:t>及出题考试系统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在学员</w:t>
      </w:r>
      <w:r>
        <w:rPr>
          <w:rFonts w:hint="eastAsia" w:ascii="仿宋" w:hAnsi="仿宋" w:eastAsia="仿宋" w:cs="仿宋"/>
          <w:color w:val="auto"/>
          <w:sz w:val="21"/>
          <w:szCs w:val="21"/>
          <w:lang w:val="en-US" w:eastAsia="zh-CN"/>
        </w:rPr>
        <w:t>培训</w:t>
      </w:r>
      <w:r>
        <w:rPr>
          <w:rFonts w:hint="eastAsia" w:ascii="仿宋" w:hAnsi="仿宋" w:eastAsia="仿宋" w:cs="仿宋"/>
          <w:color w:val="auto"/>
          <w:sz w:val="21"/>
          <w:szCs w:val="21"/>
        </w:rPr>
        <w:t>过程中，系统能够对学员的实训情况进行实时记录并进行自动智能评判，在学员完成一条任务时，自动评判系统能够立即给出成绩。教员和学员可以立即查看成绩，对于操作错误的步骤，通过查询，能够清晰的知晓操作错误之处，并对学员进行指导，加深学员的记忆，提高学习效率。</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系统</w:t>
      </w:r>
      <w:r>
        <w:rPr>
          <w:rFonts w:hint="eastAsia" w:ascii="仿宋" w:hAnsi="仿宋" w:eastAsia="仿宋" w:cs="仿宋"/>
          <w:color w:val="auto"/>
          <w:sz w:val="21"/>
          <w:szCs w:val="21"/>
          <w:lang w:val="en-US" w:eastAsia="zh-CN"/>
        </w:rPr>
        <w:t>可设置真实故障假设和模拟故障假设，在制动机试验考核中能生成考核成绩报告</w:t>
      </w:r>
      <w:r>
        <w:rPr>
          <w:rFonts w:hint="eastAsia" w:ascii="仿宋" w:hAnsi="仿宋" w:eastAsia="仿宋" w:cs="仿宋"/>
          <w:color w:val="auto"/>
          <w:sz w:val="21"/>
          <w:szCs w:val="21"/>
        </w:rPr>
        <w:t xml:space="preserve">。 </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系统</w:t>
      </w:r>
      <w:r>
        <w:rPr>
          <w:rFonts w:hint="eastAsia" w:ascii="仿宋" w:hAnsi="仿宋" w:eastAsia="仿宋" w:cs="仿宋"/>
          <w:color w:val="auto"/>
          <w:sz w:val="21"/>
          <w:szCs w:val="21"/>
          <w:lang w:eastAsia="zh-CN"/>
        </w:rPr>
        <w:t>配有考试模块</w:t>
      </w:r>
      <w:r>
        <w:rPr>
          <w:rFonts w:hint="eastAsia" w:ascii="仿宋" w:hAnsi="仿宋" w:eastAsia="仿宋" w:cs="仿宋"/>
          <w:color w:val="auto"/>
          <w:sz w:val="21"/>
          <w:szCs w:val="21"/>
          <w:lang w:val="en-US" w:eastAsia="zh-CN"/>
        </w:rPr>
        <w:t>同时带有实时摄像功能</w:t>
      </w:r>
      <w:r>
        <w:rPr>
          <w:rFonts w:hint="eastAsia" w:ascii="仿宋" w:hAnsi="仿宋" w:eastAsia="仿宋" w:cs="仿宋"/>
          <w:color w:val="auto"/>
          <w:sz w:val="21"/>
          <w:szCs w:val="21"/>
          <w:lang w:eastAsia="zh-CN"/>
        </w:rPr>
        <w:t>、学员考试题库，在教师培训完毕之后可以对学员进行局域网络模拟考试，同时带有评分系统。</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3.8</w:t>
      </w:r>
      <w:r>
        <w:rPr>
          <w:rFonts w:hint="eastAsia" w:ascii="仿宋" w:hAnsi="仿宋" w:eastAsia="仿宋" w:cs="仿宋"/>
          <w:color w:val="auto"/>
          <w:sz w:val="21"/>
          <w:szCs w:val="21"/>
        </w:rPr>
        <w:t>教员监控与管理系统</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教员终端设备由一台计算机、</w:t>
      </w:r>
      <w:r>
        <w:rPr>
          <w:rFonts w:hint="eastAsia" w:ascii="仿宋" w:hAnsi="仿宋" w:eastAsia="仿宋" w:cs="仿宋"/>
          <w:color w:val="auto"/>
          <w:sz w:val="21"/>
          <w:szCs w:val="21"/>
          <w:lang w:eastAsia="zh-CN"/>
        </w:rPr>
        <w:t>多</w:t>
      </w:r>
      <w:r>
        <w:rPr>
          <w:rFonts w:hint="eastAsia" w:ascii="仿宋" w:hAnsi="仿宋" w:eastAsia="仿宋" w:cs="仿宋"/>
          <w:color w:val="auto"/>
          <w:sz w:val="21"/>
          <w:szCs w:val="21"/>
        </w:rPr>
        <w:t>台显示器组成，教员可通过它对所有受训学员进行统一管理，监控学员终端状态。</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可对所有学员终端主机进行批量开机、关机、重启和设定延迟开机功能，也可选择不同的学员，按照设定好的顺序，对学员主机进行开机、关机、重启和设定延迟开机功能，实现了对学员终端既统一又灵活的管理功能。</w:t>
      </w:r>
    </w:p>
    <w:p>
      <w:pPr>
        <w:numPr>
          <w:ilvl w:val="0"/>
          <w:numId w:val="0"/>
        </w:numPr>
        <w:tabs>
          <w:tab w:val="left" w:pos="0"/>
        </w:tabs>
        <w:spacing w:line="400" w:lineRule="exact"/>
        <w:ind w:left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3.9 风源系统</w:t>
      </w:r>
    </w:p>
    <w:p>
      <w:pPr>
        <w:numPr>
          <w:ilvl w:val="0"/>
          <w:numId w:val="0"/>
        </w:numPr>
        <w:tabs>
          <w:tab w:val="left" w:pos="0"/>
        </w:tabs>
        <w:spacing w:line="400" w:lineRule="exact"/>
        <w:ind w:leftChars="0" w:firstLine="4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配备一套可联动的真实机车风源系统（包括干燥器等部件），保证系统稳定运行。</w:t>
      </w:r>
    </w:p>
    <w:p>
      <w:pPr>
        <w:numPr>
          <w:ilvl w:val="0"/>
          <w:numId w:val="0"/>
        </w:numPr>
        <w:tabs>
          <w:tab w:val="left" w:pos="0"/>
        </w:tabs>
        <w:spacing w:line="40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3.10投标方负责配套系统设备房间整修。包括更换断桥铝窗户、墙面粉刷、设备间声音隔</w:t>
      </w:r>
      <w:r>
        <w:rPr>
          <w:rFonts w:hint="eastAsia" w:ascii="仿宋" w:hAnsi="仿宋" w:eastAsia="仿宋" w:cs="仿宋"/>
          <w:color w:val="auto"/>
          <w:sz w:val="21"/>
          <w:szCs w:val="21"/>
          <w:highlight w:val="none"/>
          <w:lang w:val="en-US" w:eastAsia="zh-CN"/>
        </w:rPr>
        <w:t>离、文化展板、防尘、温度调节（设备间配备一台2匹空调系统、学员教室配备两台3匹空调系统）、所</w:t>
      </w:r>
      <w:r>
        <w:rPr>
          <w:rFonts w:hint="eastAsia" w:ascii="仿宋" w:hAnsi="仿宋" w:eastAsia="仿宋" w:cs="仿宋"/>
          <w:color w:val="auto"/>
          <w:sz w:val="21"/>
          <w:szCs w:val="21"/>
          <w:lang w:val="en-US" w:eastAsia="zh-CN"/>
        </w:rPr>
        <w:t>有用电线路改造，地面管路布置装饰等。具体情况投标方应进行现场勘测设计。</w:t>
      </w:r>
    </w:p>
    <w:p>
      <w:pPr>
        <w:numPr>
          <w:ilvl w:val="0"/>
          <w:numId w:val="0"/>
        </w:numPr>
        <w:tabs>
          <w:tab w:val="left" w:pos="0"/>
        </w:tabs>
        <w:spacing w:line="40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3.11</w:t>
      </w:r>
      <w:r>
        <w:rPr>
          <w:rFonts w:hint="eastAsia" w:ascii="仿宋" w:hAnsi="仿宋" w:eastAsia="仿宋" w:cs="仿宋"/>
          <w:color w:val="auto"/>
          <w:sz w:val="21"/>
          <w:szCs w:val="21"/>
          <w:lang w:eastAsia="zh-CN"/>
        </w:rPr>
        <w:t>投标方需提供</w:t>
      </w:r>
      <w:r>
        <w:rPr>
          <w:rFonts w:hint="eastAsia" w:ascii="仿宋" w:hAnsi="仿宋" w:eastAsia="仿宋" w:cs="仿宋"/>
          <w:color w:val="auto"/>
          <w:sz w:val="21"/>
          <w:szCs w:val="21"/>
        </w:rPr>
        <w:t>DK-1</w:t>
      </w:r>
      <w:r>
        <w:rPr>
          <w:rFonts w:hint="eastAsia" w:ascii="仿宋" w:hAnsi="仿宋" w:eastAsia="仿宋" w:cs="仿宋"/>
          <w:color w:val="auto"/>
          <w:sz w:val="21"/>
          <w:szCs w:val="21"/>
          <w:lang w:val="en-US" w:eastAsia="zh-CN"/>
        </w:rPr>
        <w:t>制动机、DK-2制动机</w:t>
      </w:r>
      <w:r>
        <w:rPr>
          <w:rFonts w:hint="eastAsia" w:ascii="仿宋" w:hAnsi="仿宋" w:eastAsia="仿宋" w:cs="仿宋"/>
          <w:color w:val="auto"/>
          <w:sz w:val="21"/>
          <w:szCs w:val="21"/>
        </w:rPr>
        <w:t>的配件结构原理图和电路原理图</w:t>
      </w:r>
      <w:r>
        <w:rPr>
          <w:rFonts w:hint="eastAsia" w:ascii="仿宋" w:hAnsi="仿宋" w:eastAsia="仿宋" w:cs="仿宋"/>
          <w:color w:val="auto"/>
          <w:sz w:val="21"/>
          <w:szCs w:val="21"/>
          <w:lang w:val="en-US" w:eastAsia="zh-CN"/>
        </w:rPr>
        <w:t>各一套</w:t>
      </w:r>
      <w:r>
        <w:rPr>
          <w:rFonts w:hint="eastAsia" w:ascii="仿宋" w:hAnsi="仿宋" w:eastAsia="仿宋" w:cs="仿宋"/>
          <w:color w:val="auto"/>
          <w:sz w:val="21"/>
          <w:szCs w:val="21"/>
          <w:lang w:eastAsia="zh-CN"/>
        </w:rPr>
        <w:t>和</w:t>
      </w:r>
      <w:r>
        <w:rPr>
          <w:rFonts w:hint="eastAsia" w:ascii="仿宋" w:hAnsi="仿宋" w:eastAsia="仿宋" w:cs="仿宋"/>
          <w:color w:val="auto"/>
          <w:sz w:val="21"/>
          <w:szCs w:val="21"/>
        </w:rPr>
        <w:t>专项说明书。</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供货范围及交货时间</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完整的、全新的、符合制造标准的、满足本技术规范书各项条件及技术要求的</w:t>
      </w:r>
      <w:r>
        <w:rPr>
          <w:rFonts w:hint="eastAsia" w:ascii="仿宋" w:hAnsi="仿宋" w:eastAsia="仿宋" w:cs="仿宋"/>
          <w:color w:val="auto"/>
          <w:sz w:val="21"/>
          <w:szCs w:val="21"/>
          <w:lang w:eastAsia="zh-CN"/>
        </w:rPr>
        <w:t>DK型制动机教学设备及电力机车乘务员教学系统</w:t>
      </w:r>
      <w:r>
        <w:rPr>
          <w:rFonts w:hint="eastAsia" w:ascii="仿宋" w:hAnsi="仿宋" w:eastAsia="仿宋" w:cs="仿宋"/>
          <w:color w:val="auto"/>
          <w:sz w:val="21"/>
          <w:szCs w:val="21"/>
          <w:lang w:val="en-US" w:eastAsia="zh-CN"/>
        </w:rPr>
        <w:t>1套</w:t>
      </w:r>
      <w:r>
        <w:rPr>
          <w:rFonts w:hint="eastAsia" w:ascii="仿宋" w:hAnsi="仿宋" w:eastAsia="仿宋" w:cs="仿宋"/>
          <w:color w:val="auto"/>
          <w:sz w:val="21"/>
          <w:szCs w:val="21"/>
        </w:rPr>
        <w:t>。其中包括DK-1和DK-2制动柜、电气柜和走行部集成单元，同时配有简易操纵台等。供货范围详见下表(可不限于此）。</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52"/>
        <w:gridCol w:w="162"/>
        <w:gridCol w:w="10"/>
        <w:gridCol w:w="52"/>
        <w:gridCol w:w="313"/>
        <w:gridCol w:w="2722"/>
        <w:gridCol w:w="1038"/>
        <w:gridCol w:w="2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color w:val="auto"/>
                <w:sz w:val="21"/>
                <w:szCs w:val="21"/>
              </w:rPr>
            </w:pPr>
            <w:r>
              <w:rPr>
                <w:rFonts w:hint="eastAsia" w:ascii="仿宋" w:hAnsi="仿宋" w:eastAsia="仿宋" w:cs="仿宋"/>
                <w:b/>
                <w:color w:val="auto"/>
                <w:sz w:val="21"/>
                <w:szCs w:val="21"/>
              </w:rPr>
              <w:t>序号</w:t>
            </w: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color w:val="auto"/>
                <w:sz w:val="21"/>
                <w:szCs w:val="21"/>
              </w:rPr>
            </w:pPr>
            <w:r>
              <w:rPr>
                <w:rFonts w:hint="eastAsia" w:ascii="仿宋" w:hAnsi="仿宋" w:eastAsia="仿宋" w:cs="仿宋"/>
                <w:b/>
                <w:color w:val="auto"/>
                <w:sz w:val="21"/>
                <w:szCs w:val="21"/>
              </w:rPr>
              <w:t>设备名称</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color w:val="auto"/>
                <w:sz w:val="21"/>
                <w:szCs w:val="21"/>
              </w:rPr>
            </w:pPr>
            <w:r>
              <w:rPr>
                <w:rFonts w:hint="eastAsia" w:ascii="仿宋" w:hAnsi="仿宋" w:eastAsia="仿宋" w:cs="仿宋"/>
                <w:b/>
                <w:color w:val="auto"/>
                <w:sz w:val="21"/>
                <w:szCs w:val="21"/>
              </w:rPr>
              <w:t>数量</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1"/>
                <w:szCs w:val="21"/>
              </w:rPr>
            </w:pPr>
            <w:r>
              <w:rPr>
                <w:rFonts w:hint="eastAsia" w:ascii="仿宋" w:hAnsi="仿宋" w:eastAsia="仿宋" w:cs="仿宋"/>
                <w:b/>
                <w:color w:val="auto"/>
                <w:sz w:val="21"/>
                <w:szCs w:val="21"/>
              </w:rPr>
              <w:t>供货时间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DK-1仿真实训台</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DK-1仿真实训台座椅</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DK-1软件仿真终端</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DK-1制动柜</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1024" w:type="dxa"/>
            <w:gridSpan w:val="3"/>
            <w:vMerge w:val="restar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DK-1电气柜设备</w:t>
            </w:r>
          </w:p>
        </w:tc>
        <w:tc>
          <w:tcPr>
            <w:tcW w:w="3087" w:type="dxa"/>
            <w:gridSpan w:val="3"/>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电气柜柜体</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24" w:type="dxa"/>
            <w:gridSpan w:val="3"/>
            <w:vMerge w:val="continue"/>
            <w:tcBorders>
              <w:left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p>
        </w:tc>
        <w:tc>
          <w:tcPr>
            <w:tcW w:w="3087" w:type="dxa"/>
            <w:gridSpan w:val="3"/>
            <w:tcBorders>
              <w:left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电气柜设备</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24" w:type="dxa"/>
            <w:gridSpan w:val="3"/>
            <w:vMerge w:val="continue"/>
            <w:tcBorders>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p>
        </w:tc>
        <w:tc>
          <w:tcPr>
            <w:tcW w:w="3087" w:type="dxa"/>
            <w:gridSpan w:val="3"/>
            <w:tcBorders>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风笛</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14" w:type="dxa"/>
            <w:gridSpan w:val="2"/>
            <w:vMerge w:val="restart"/>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走行部集成单元</w:t>
            </w:r>
          </w:p>
        </w:tc>
        <w:tc>
          <w:tcPr>
            <w:tcW w:w="3097" w:type="dxa"/>
            <w:gridSpan w:val="4"/>
            <w:shd w:val="clear" w:color="auto" w:fill="auto"/>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转向架</w:t>
            </w:r>
            <w:r>
              <w:rPr>
                <w:rFonts w:hint="eastAsia" w:ascii="仿宋" w:hAnsi="仿宋" w:eastAsia="仿宋" w:cs="仿宋"/>
                <w:color w:val="auto"/>
                <w:sz w:val="21"/>
                <w:szCs w:val="21"/>
              </w:rPr>
              <w:t>支架</w:t>
            </w:r>
            <w:r>
              <w:rPr>
                <w:rFonts w:hint="eastAsia" w:ascii="仿宋" w:hAnsi="仿宋" w:eastAsia="仿宋" w:cs="仿宋"/>
                <w:color w:val="auto"/>
                <w:sz w:val="21"/>
                <w:szCs w:val="21"/>
                <w:lang w:val="en-US" w:eastAsia="zh-CN"/>
              </w:rPr>
              <w:t>模型</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14" w:type="dxa"/>
            <w:gridSpan w:val="2"/>
            <w:vMerge w:val="continue"/>
            <w:shd w:val="clear" w:color="auto" w:fill="auto"/>
            <w:vAlign w:val="center"/>
          </w:tcPr>
          <w:p>
            <w:pPr>
              <w:jc w:val="center"/>
              <w:rPr>
                <w:rFonts w:hint="eastAsia" w:ascii="仿宋" w:hAnsi="仿宋" w:eastAsia="仿宋" w:cs="仿宋"/>
                <w:color w:val="auto"/>
                <w:sz w:val="21"/>
                <w:szCs w:val="21"/>
              </w:rPr>
            </w:pPr>
          </w:p>
        </w:tc>
        <w:tc>
          <w:tcPr>
            <w:tcW w:w="3097" w:type="dxa"/>
            <w:gridSpan w:val="4"/>
            <w:shd w:val="clear" w:color="auto" w:fill="auto"/>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车轮</w:t>
            </w:r>
            <w:r>
              <w:rPr>
                <w:rFonts w:hint="eastAsia" w:ascii="仿宋" w:hAnsi="仿宋" w:eastAsia="仿宋" w:cs="仿宋"/>
                <w:color w:val="auto"/>
                <w:sz w:val="21"/>
                <w:szCs w:val="21"/>
                <w:lang w:val="en-US" w:eastAsia="zh-CN"/>
              </w:rPr>
              <w:t>模型</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2个</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14" w:type="dxa"/>
            <w:gridSpan w:val="2"/>
            <w:vMerge w:val="continue"/>
            <w:shd w:val="clear" w:color="auto" w:fill="auto"/>
            <w:vAlign w:val="center"/>
          </w:tcPr>
          <w:p>
            <w:pPr>
              <w:jc w:val="center"/>
              <w:rPr>
                <w:rFonts w:hint="eastAsia" w:ascii="仿宋" w:hAnsi="仿宋" w:eastAsia="仿宋" w:cs="仿宋"/>
                <w:color w:val="auto"/>
                <w:sz w:val="21"/>
                <w:szCs w:val="21"/>
              </w:rPr>
            </w:pPr>
          </w:p>
        </w:tc>
        <w:tc>
          <w:tcPr>
            <w:tcW w:w="3097" w:type="dxa"/>
            <w:gridSpan w:val="4"/>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不带停放功能的基础制动装置</w:t>
            </w:r>
            <w:r>
              <w:rPr>
                <w:rFonts w:hint="eastAsia" w:ascii="仿宋" w:hAnsi="仿宋" w:eastAsia="仿宋" w:cs="仿宋"/>
                <w:color w:val="auto"/>
                <w:sz w:val="21"/>
                <w:szCs w:val="21"/>
                <w:highlight w:val="none"/>
                <w:lang w:val="en-US" w:eastAsia="zh-CN"/>
              </w:rPr>
              <w:t>模型</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14" w:type="dxa"/>
            <w:gridSpan w:val="2"/>
            <w:vMerge w:val="continue"/>
            <w:shd w:val="clear" w:color="auto" w:fill="auto"/>
            <w:vAlign w:val="center"/>
          </w:tcPr>
          <w:p>
            <w:pPr>
              <w:jc w:val="center"/>
              <w:rPr>
                <w:rFonts w:hint="eastAsia" w:ascii="仿宋" w:hAnsi="仿宋" w:eastAsia="仿宋" w:cs="仿宋"/>
                <w:color w:val="auto"/>
                <w:sz w:val="21"/>
                <w:szCs w:val="21"/>
              </w:rPr>
            </w:pPr>
          </w:p>
        </w:tc>
        <w:tc>
          <w:tcPr>
            <w:tcW w:w="3097" w:type="dxa"/>
            <w:gridSpan w:val="4"/>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带停放功能的基础制动装置</w:t>
            </w:r>
            <w:r>
              <w:rPr>
                <w:rFonts w:hint="eastAsia" w:ascii="仿宋" w:hAnsi="仿宋" w:eastAsia="仿宋" w:cs="仿宋"/>
                <w:color w:val="auto"/>
                <w:sz w:val="21"/>
                <w:szCs w:val="21"/>
                <w:highlight w:val="none"/>
                <w:lang w:val="en-US" w:eastAsia="zh-CN"/>
              </w:rPr>
              <w:t>模型</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14" w:type="dxa"/>
            <w:gridSpan w:val="2"/>
            <w:vMerge w:val="continue"/>
            <w:shd w:val="clear" w:color="auto" w:fill="auto"/>
            <w:vAlign w:val="center"/>
          </w:tcPr>
          <w:p>
            <w:pPr>
              <w:jc w:val="center"/>
              <w:rPr>
                <w:rFonts w:hint="eastAsia" w:ascii="仿宋" w:hAnsi="仿宋" w:eastAsia="仿宋" w:cs="仿宋"/>
                <w:color w:val="auto"/>
                <w:sz w:val="21"/>
                <w:szCs w:val="21"/>
              </w:rPr>
            </w:pPr>
          </w:p>
        </w:tc>
        <w:tc>
          <w:tcPr>
            <w:tcW w:w="3097" w:type="dxa"/>
            <w:gridSpan w:val="4"/>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制动指示器</w:t>
            </w:r>
            <w:r>
              <w:rPr>
                <w:rFonts w:hint="eastAsia" w:ascii="仿宋" w:hAnsi="仿宋" w:eastAsia="仿宋" w:cs="仿宋"/>
                <w:color w:val="auto"/>
                <w:sz w:val="21"/>
                <w:szCs w:val="21"/>
                <w:highlight w:val="none"/>
                <w:lang w:val="en-US" w:eastAsia="zh-CN"/>
              </w:rPr>
              <w:t>模型</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1014" w:type="dxa"/>
            <w:gridSpan w:val="2"/>
            <w:vMerge w:val="continue"/>
            <w:shd w:val="clear" w:color="auto" w:fill="auto"/>
            <w:vAlign w:val="center"/>
          </w:tcPr>
          <w:p>
            <w:pPr>
              <w:jc w:val="center"/>
              <w:rPr>
                <w:rFonts w:hint="eastAsia" w:ascii="仿宋" w:hAnsi="仿宋" w:eastAsia="仿宋" w:cs="仿宋"/>
                <w:color w:val="auto"/>
                <w:sz w:val="21"/>
                <w:szCs w:val="21"/>
              </w:rPr>
            </w:pPr>
          </w:p>
        </w:tc>
        <w:tc>
          <w:tcPr>
            <w:tcW w:w="3097" w:type="dxa"/>
            <w:gridSpan w:val="4"/>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撒砂装置</w:t>
            </w:r>
            <w:r>
              <w:rPr>
                <w:rFonts w:hint="eastAsia" w:ascii="仿宋" w:hAnsi="仿宋" w:eastAsia="仿宋" w:cs="仿宋"/>
                <w:color w:val="auto"/>
                <w:sz w:val="21"/>
                <w:szCs w:val="21"/>
                <w:highlight w:val="none"/>
                <w:lang w:val="en-US" w:eastAsia="zh-CN"/>
              </w:rPr>
              <w:t>模型</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示教板</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DK-2仿真综合实训台</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DK-2仿真综合实训台座椅</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DK-2软件仿真终端</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DK-2制动柜</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合同签订后2个月内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852" w:type="dxa"/>
            <w:vMerge w:val="restart"/>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DK-2制动控制模块</w:t>
            </w: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主压缩机启停控制模块</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停放制动控制模块</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center"/>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列车/均衡控制模块</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制动缸控制模块</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升弓控制模块</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撒砂控制模块</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制动控制单元</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restart"/>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DK-2电气柜</w:t>
            </w: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电气柜柜体</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升弓阀板</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车长阀</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电空阀</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rPr>
            </w:pPr>
          </w:p>
        </w:tc>
        <w:tc>
          <w:tcPr>
            <w:tcW w:w="3259" w:type="dxa"/>
            <w:gridSpan w:val="5"/>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风笛</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restart"/>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受电弓、主断路器集成单元</w:t>
            </w:r>
          </w:p>
        </w:tc>
        <w:tc>
          <w:tcPr>
            <w:tcW w:w="3259" w:type="dxa"/>
            <w:gridSpan w:val="5"/>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受电弓</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highlight w:val="none"/>
              </w:rPr>
            </w:pPr>
          </w:p>
        </w:tc>
        <w:tc>
          <w:tcPr>
            <w:tcW w:w="3259" w:type="dxa"/>
            <w:gridSpan w:val="5"/>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真空主断路器</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highlight w:val="none"/>
              </w:rPr>
            </w:pPr>
          </w:p>
        </w:tc>
        <w:tc>
          <w:tcPr>
            <w:tcW w:w="3259" w:type="dxa"/>
            <w:gridSpan w:val="5"/>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受电弓安装底座</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highlight w:val="none"/>
              </w:rPr>
            </w:pPr>
          </w:p>
        </w:tc>
        <w:tc>
          <w:tcPr>
            <w:tcW w:w="3259" w:type="dxa"/>
            <w:gridSpan w:val="5"/>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受电弓与主断路器完整连接导线</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highlight w:val="none"/>
              </w:rPr>
            </w:pPr>
          </w:p>
        </w:tc>
        <w:tc>
          <w:tcPr>
            <w:tcW w:w="3259" w:type="dxa"/>
            <w:gridSpan w:val="5"/>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主断路器安装底座</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852" w:type="dxa"/>
            <w:vMerge w:val="continue"/>
            <w:shd w:val="clear" w:color="auto" w:fill="auto"/>
            <w:vAlign w:val="center"/>
          </w:tcPr>
          <w:p>
            <w:pPr>
              <w:jc w:val="center"/>
              <w:rPr>
                <w:rFonts w:hint="eastAsia" w:ascii="仿宋" w:hAnsi="仿宋" w:eastAsia="仿宋" w:cs="仿宋"/>
                <w:color w:val="auto"/>
                <w:sz w:val="21"/>
                <w:szCs w:val="21"/>
                <w:highlight w:val="none"/>
              </w:rPr>
            </w:pPr>
          </w:p>
        </w:tc>
        <w:tc>
          <w:tcPr>
            <w:tcW w:w="3259" w:type="dxa"/>
            <w:gridSpan w:val="5"/>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接触网导线</w:t>
            </w:r>
          </w:p>
        </w:tc>
        <w:tc>
          <w:tcPr>
            <w:tcW w:w="103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套</w:t>
            </w:r>
          </w:p>
        </w:tc>
        <w:tc>
          <w:tcPr>
            <w:tcW w:w="2698" w:type="dxa"/>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kern w:val="0"/>
                <w:sz w:val="21"/>
                <w:szCs w:val="21"/>
                <w:lang w:bidi="ar"/>
              </w:rPr>
            </w:pPr>
            <w:r>
              <w:rPr>
                <w:rFonts w:hint="eastAsia" w:ascii="仿宋" w:hAnsi="仿宋" w:eastAsia="仿宋" w:cs="仿宋"/>
                <w:color w:val="auto"/>
                <w:kern w:val="0"/>
                <w:sz w:val="21"/>
                <w:szCs w:val="21"/>
                <w:lang w:bidi="ar"/>
              </w:rPr>
              <w:t>投影仪</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2套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投影幕</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2套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教师机</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教师桌椅</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合同签订后2个月内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分屏器</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切换器</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机柜</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学员终端</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20套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学员桌椅</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20套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网络交换机</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麦克风</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壁挂式大音箱</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2个</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头戴耳机</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20套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功放</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空压机</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总风缸</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过滤器</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空气干燥器</w:t>
            </w:r>
          </w:p>
        </w:tc>
        <w:tc>
          <w:tcPr>
            <w:tcW w:w="1038" w:type="dxa"/>
            <w:shd w:val="clear" w:color="auto" w:fill="auto"/>
            <w:vAlign w:val="center"/>
          </w:tcPr>
          <w:p>
            <w:pPr>
              <w:jc w:val="center"/>
              <w:rPr>
                <w:rFonts w:hint="eastAsia" w:ascii="仿宋" w:hAnsi="仿宋" w:eastAsia="仿宋" w:cs="仿宋"/>
                <w:bCs/>
                <w:color w:val="auto"/>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辅料、线材</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室</w:t>
            </w:r>
            <w:r>
              <w:rPr>
                <w:rFonts w:hint="eastAsia" w:ascii="仿宋" w:hAnsi="仿宋" w:eastAsia="仿宋" w:cs="仿宋"/>
                <w:color w:val="auto"/>
                <w:sz w:val="21"/>
                <w:szCs w:val="21"/>
                <w:lang w:eastAsia="zh-CN"/>
              </w:rPr>
              <w:t>内整修装饰</w:t>
            </w:r>
            <w:r>
              <w:rPr>
                <w:rFonts w:hint="eastAsia" w:ascii="仿宋" w:hAnsi="仿宋" w:eastAsia="仿宋" w:cs="仿宋"/>
                <w:color w:val="auto"/>
                <w:sz w:val="21"/>
                <w:szCs w:val="21"/>
                <w:lang w:val="en-US" w:eastAsia="zh-CN"/>
              </w:rPr>
              <w:t xml:space="preserve"> </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交互式演练DK-1、DK-2型制动机教学软件</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20节点</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DK-1型电空制动机仿真系统</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DK-1制动显示屏仿真系统</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w:t>
            </w:r>
            <w:r>
              <w:rPr>
                <w:rFonts w:hint="eastAsia" w:ascii="仿宋" w:hAnsi="仿宋" w:eastAsia="仿宋" w:cs="仿宋"/>
                <w:color w:val="auto"/>
                <w:sz w:val="21"/>
                <w:szCs w:val="21"/>
                <w:lang w:eastAsia="zh-CN"/>
              </w:rPr>
              <w:t>电</w:t>
            </w:r>
            <w:r>
              <w:rPr>
                <w:rFonts w:hint="eastAsia" w:ascii="仿宋" w:hAnsi="仿宋" w:eastAsia="仿宋" w:cs="仿宋"/>
                <w:color w:val="auto"/>
                <w:sz w:val="21"/>
                <w:szCs w:val="21"/>
              </w:rPr>
              <w:t>气路原理显示系统</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1389" w:type="dxa"/>
            <w:gridSpan w:val="5"/>
            <w:vMerge w:val="restar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DK-1相关多媒体</w:t>
            </w:r>
          </w:p>
        </w:tc>
        <w:tc>
          <w:tcPr>
            <w:tcW w:w="272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DK-1电空制动机结构原理</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1389" w:type="dxa"/>
            <w:gridSpan w:val="5"/>
            <w:vMerge w:val="continue"/>
            <w:tcBorders>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p>
        </w:tc>
        <w:tc>
          <w:tcPr>
            <w:tcW w:w="272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SS4B制动机试验</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 制动机仿真系统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DK-2制动显示屏仿真系统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DK-2气路原理显示系统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数据采集与控制系统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声音仿真系统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故障模拟系统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情景化专家引导系统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自动判分系统</w:t>
            </w:r>
          </w:p>
        </w:tc>
        <w:tc>
          <w:tcPr>
            <w:tcW w:w="1038" w:type="dxa"/>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教员监控与管理系统</w:t>
            </w:r>
          </w:p>
        </w:tc>
        <w:tc>
          <w:tcPr>
            <w:tcW w:w="1038" w:type="dxa"/>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1套</w:t>
            </w:r>
          </w:p>
        </w:tc>
        <w:tc>
          <w:tcPr>
            <w:tcW w:w="2698" w:type="dxa"/>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1076" w:type="dxa"/>
            <w:gridSpan w:val="4"/>
            <w:vMerge w:val="restart"/>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相关多媒体</w:t>
            </w:r>
          </w:p>
        </w:tc>
        <w:tc>
          <w:tcPr>
            <w:tcW w:w="3035" w:type="dxa"/>
            <w:gridSpan w:val="2"/>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DK-</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电空制动机结构原理</w:t>
            </w:r>
          </w:p>
        </w:tc>
        <w:tc>
          <w:tcPr>
            <w:tcW w:w="103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1076" w:type="dxa"/>
            <w:gridSpan w:val="4"/>
            <w:vMerge w:val="continue"/>
            <w:shd w:val="clear" w:color="auto" w:fill="auto"/>
            <w:vAlign w:val="center"/>
          </w:tcPr>
          <w:p>
            <w:pPr>
              <w:jc w:val="center"/>
              <w:rPr>
                <w:rFonts w:hint="eastAsia" w:ascii="仿宋" w:hAnsi="仿宋" w:eastAsia="仿宋" w:cs="仿宋"/>
                <w:color w:val="auto"/>
                <w:kern w:val="0"/>
                <w:sz w:val="21"/>
                <w:szCs w:val="21"/>
              </w:rPr>
            </w:pPr>
          </w:p>
        </w:tc>
        <w:tc>
          <w:tcPr>
            <w:tcW w:w="3035" w:type="dxa"/>
            <w:gridSpan w:val="2"/>
            <w:shd w:val="clear" w:color="auto" w:fill="auto"/>
            <w:vAlign w:val="center"/>
          </w:tcPr>
          <w:p>
            <w:pPr>
              <w:jc w:val="center"/>
              <w:rPr>
                <w:rFonts w:hint="eastAsia" w:ascii="仿宋" w:hAnsi="仿宋" w:eastAsia="仿宋" w:cs="仿宋"/>
                <w:color w:val="auto"/>
                <w:kern w:val="0"/>
                <w:sz w:val="21"/>
                <w:szCs w:val="21"/>
              </w:rPr>
            </w:pPr>
            <w:r>
              <w:rPr>
                <w:rFonts w:hint="eastAsia" w:ascii="仿宋" w:hAnsi="仿宋" w:eastAsia="仿宋" w:cs="仿宋"/>
                <w:color w:val="auto"/>
                <w:sz w:val="21"/>
                <w:szCs w:val="21"/>
                <w:lang w:eastAsia="zh-CN"/>
              </w:rPr>
              <w:t>神华号机车</w:t>
            </w:r>
            <w:r>
              <w:rPr>
                <w:rFonts w:hint="eastAsia" w:ascii="仿宋" w:hAnsi="仿宋" w:eastAsia="仿宋" w:cs="仿宋"/>
                <w:color w:val="auto"/>
                <w:sz w:val="21"/>
                <w:szCs w:val="21"/>
              </w:rPr>
              <w:t>制动机试验</w:t>
            </w:r>
          </w:p>
        </w:tc>
        <w:tc>
          <w:tcPr>
            <w:tcW w:w="103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1套</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kern w:val="0"/>
                <w:sz w:val="21"/>
                <w:szCs w:val="21"/>
                <w:lang w:eastAsia="zh-CN"/>
              </w:rPr>
            </w:pPr>
            <w:r>
              <w:rPr>
                <w:rFonts w:hint="eastAsia" w:ascii="仿宋" w:hAnsi="仿宋" w:eastAsia="仿宋" w:cs="仿宋"/>
                <w:color w:val="auto"/>
                <w:sz w:val="21"/>
                <w:szCs w:val="21"/>
              </w:rPr>
              <w:t>DK-1和DK-2</w:t>
            </w:r>
            <w:r>
              <w:rPr>
                <w:rFonts w:hint="eastAsia" w:ascii="仿宋" w:hAnsi="仿宋" w:eastAsia="仿宋" w:cs="仿宋"/>
                <w:color w:val="auto"/>
                <w:sz w:val="21"/>
                <w:szCs w:val="21"/>
                <w:lang w:eastAsia="zh-CN"/>
              </w:rPr>
              <w:t>制动机故障预设小塞门</w:t>
            </w:r>
          </w:p>
        </w:tc>
        <w:tc>
          <w:tcPr>
            <w:tcW w:w="1038"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20个</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高清多媒体智能触控一体机</w:t>
            </w:r>
          </w:p>
        </w:tc>
        <w:tc>
          <w:tcPr>
            <w:tcW w:w="1038"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675" w:type="dxa"/>
            <w:shd w:val="clear" w:color="auto" w:fill="auto"/>
            <w:vAlign w:val="center"/>
          </w:tcPr>
          <w:p>
            <w:pPr>
              <w:widowControl/>
              <w:numPr>
                <w:ilvl w:val="0"/>
                <w:numId w:val="3"/>
              </w:numPr>
              <w:ind w:firstLine="420" w:firstLineChars="200"/>
              <w:jc w:val="both"/>
              <w:rPr>
                <w:rFonts w:hint="eastAsia" w:ascii="仿宋" w:hAnsi="仿宋" w:eastAsia="仿宋" w:cs="仿宋"/>
                <w:color w:val="auto"/>
                <w:sz w:val="21"/>
                <w:szCs w:val="21"/>
              </w:rPr>
            </w:pPr>
          </w:p>
        </w:tc>
        <w:tc>
          <w:tcPr>
            <w:tcW w:w="4111" w:type="dxa"/>
            <w:gridSpan w:val="6"/>
            <w:shd w:val="clear" w:color="auto" w:fill="auto"/>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高清多媒体智能触控一体机支架</w:t>
            </w:r>
          </w:p>
        </w:tc>
        <w:tc>
          <w:tcPr>
            <w:tcW w:w="1038"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c>
          <w:tcPr>
            <w:tcW w:w="2698"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合同签订后3个月内</w:t>
            </w:r>
          </w:p>
        </w:tc>
      </w:tr>
    </w:tbl>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技术资料</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5.1投标方必须随设备交付（但不仅限于此）的技术资料，基础资料（包括出厂测试报告）、《操作手册》、《配件图册》、《保养维修手册》各</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套，合格证1套，并提供设备竣工档案</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套，提供电子版操作规程及作业指导书（图文结合）。</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 xml:space="preserve">5.1.2《保养维修手册》中要求详列有关检修方法及技术标准；详列设备的日常点检、安全注意事项。 </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5.1.3《操作手册》、《保养维修手册》、《配件图册》分开或集成均可以。</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5.2投标方必须交付全新的、完整的、与提供设备相符的、招标方认可的技术资料和图纸（包括纸质版本与电子版本）。对于缺失损坏、不符合要求的技术资料和图纸，投标方在30日内，补齐、更换。投标方将2套电子版文件，分别存储于U盘中与纸质版本一并交付。招标方出于培训目的，有权复制交付的技术资料和图纸。</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技术服务及培训</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6.1技术服务</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6.2技术培训</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rPr>
        <w:t>投标方需派技术人员到招标方现场免费对操作、维修人员进行技术培训。通过培训能够使操作人员熟练掌握</w:t>
      </w:r>
      <w:r>
        <w:rPr>
          <w:rFonts w:hint="eastAsia" w:ascii="仿宋" w:hAnsi="仿宋" w:eastAsia="仿宋" w:cs="仿宋"/>
          <w:color w:val="auto"/>
          <w:sz w:val="21"/>
          <w:szCs w:val="21"/>
          <w:lang w:eastAsia="zh-CN"/>
        </w:rPr>
        <w:t>设备</w:t>
      </w:r>
      <w:r>
        <w:rPr>
          <w:rFonts w:hint="eastAsia" w:ascii="仿宋" w:hAnsi="仿宋" w:eastAsia="仿宋" w:cs="仿宋"/>
          <w:color w:val="auto"/>
          <w:sz w:val="21"/>
          <w:szCs w:val="21"/>
        </w:rPr>
        <w:t>的各种功能</w:t>
      </w:r>
      <w:r>
        <w:rPr>
          <w:rFonts w:hint="eastAsia" w:ascii="仿宋" w:hAnsi="仿宋" w:eastAsia="仿宋" w:cs="仿宋"/>
          <w:color w:val="auto"/>
          <w:sz w:val="21"/>
          <w:szCs w:val="21"/>
          <w:lang w:eastAsia="zh-CN"/>
        </w:rPr>
        <w:t>和操作方法</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维</w:t>
      </w:r>
      <w:r>
        <w:rPr>
          <w:rFonts w:hint="eastAsia" w:ascii="仿宋" w:hAnsi="仿宋" w:eastAsia="仿宋" w:cs="仿宋"/>
          <w:color w:val="auto"/>
          <w:sz w:val="21"/>
          <w:szCs w:val="21"/>
        </w:rPr>
        <w:t>修人员能清楚其构造原理，并能处理各种故障。</w:t>
      </w:r>
      <w:r>
        <w:rPr>
          <w:rFonts w:hint="eastAsia" w:ascii="仿宋" w:hAnsi="仿宋" w:eastAsia="仿宋" w:cs="仿宋"/>
          <w:color w:val="auto"/>
          <w:sz w:val="21"/>
          <w:szCs w:val="21"/>
          <w:lang w:eastAsia="zh-CN"/>
        </w:rPr>
        <w:t>必要时给予再次技术培训。</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7.安装调试、考核验收</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7.1安装调试</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7.1.1安装调试全部由中标方负责，包括设备的安装、调试、试运行。设备试运行期间，设备所出现的故障由中标方负责解决，招标方给予协助。</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7.1.2设备调试完成后，进行试运行，试运行由招标方操作人员在中标方技术人员的具体指导下进行。</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7.2设备考核</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7.2.1设备考核期1个月，设备的故障次数不高于2次，故障累计时间不高于4小时。</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7.2.2设备在首次考核未能通过，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7.3设备验收</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考核完成后，双方对设备进行验收。验收标准为本规范书规定的要求和相关标准、规范。</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8.质量保证</w:t>
      </w:r>
    </w:p>
    <w:p>
      <w:pPr>
        <w:numPr>
          <w:ilvl w:val="0"/>
          <w:numId w:val="0"/>
        </w:numPr>
        <w:tabs>
          <w:tab w:val="left" w:pos="0"/>
        </w:tabs>
        <w:spacing w:line="400" w:lineRule="exact"/>
        <w:ind w:leftChars="0"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整机质量保证期为24个月。</w:t>
      </w:r>
      <w:r>
        <w:rPr>
          <w:rFonts w:hint="eastAsia" w:ascii="仿宋" w:hAnsi="仿宋" w:eastAsia="仿宋" w:cs="仿宋"/>
          <w:color w:val="auto"/>
          <w:sz w:val="21"/>
          <w:szCs w:val="21"/>
          <w:lang w:eastAsia="zh-CN"/>
        </w:rPr>
        <w:t>设备验收合格后，</w:t>
      </w:r>
      <w:r>
        <w:rPr>
          <w:rFonts w:hint="eastAsia" w:ascii="仿宋" w:hAnsi="仿宋" w:eastAsia="仿宋" w:cs="仿宋"/>
          <w:color w:val="auto"/>
          <w:sz w:val="21"/>
          <w:szCs w:val="21"/>
        </w:rPr>
        <w:t>从签订完设备验收报告之日起进入质保期，在质量保证期内，因产品设计或制造质量原因造成的问题，由投标方负责免费维修或更换。</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9.售后支持</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9.1在质保期内，如果出现故障，投标方在接到招标方书面通知后48小时内，指派技术服务人员到招标方使用现场，进行维修。</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9.2在整机质保期内，投标方指派技术服务人员到招标方使用单位进行回访和协助设备维护保养，费用由投标方承担。</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9.3投标方帮助和指导招标方解决使用中遇到的问题，对突发性故障和重大维修项目，</w:t>
      </w:r>
      <w:r>
        <w:rPr>
          <w:rFonts w:hint="eastAsia" w:ascii="仿宋" w:hAnsi="仿宋" w:eastAsia="仿宋" w:cs="仿宋"/>
          <w:color w:val="auto"/>
          <w:sz w:val="21"/>
          <w:szCs w:val="21"/>
          <w:lang w:eastAsia="zh-CN"/>
        </w:rPr>
        <w:t>须</w:t>
      </w:r>
      <w:r>
        <w:rPr>
          <w:rFonts w:hint="eastAsia" w:ascii="仿宋" w:hAnsi="仿宋" w:eastAsia="仿宋" w:cs="仿宋"/>
          <w:color w:val="auto"/>
          <w:sz w:val="21"/>
          <w:szCs w:val="21"/>
        </w:rPr>
        <w:t>速派精干的服务工程师赴现场协助指导处理。</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9.4投标方根据招标方需要，保证长期提供优质、低价配件。</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9.5投标方根据招标方需要，保证长期提供配件图册、保养维修手册等技术资料。</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9.6投标方产品在技术改进后，应根据招标方需要，保证招标方设备的使用、维修及配件供应能够适应技术改进情况。</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numPr>
          <w:ilvl w:val="0"/>
          <w:numId w:val="0"/>
        </w:numPr>
        <w:tabs>
          <w:tab w:val="left" w:pos="0"/>
        </w:tabs>
        <w:spacing w:line="400" w:lineRule="exact"/>
        <w:ind w:leftChars="0"/>
        <w:rPr>
          <w:rFonts w:hint="eastAsia" w:ascii="仿宋" w:hAnsi="仿宋" w:eastAsia="仿宋" w:cs="仿宋"/>
          <w:color w:val="auto"/>
          <w:sz w:val="21"/>
          <w:szCs w:val="21"/>
        </w:rPr>
      </w:pPr>
      <w:r>
        <w:rPr>
          <w:rFonts w:hint="eastAsia" w:ascii="仿宋" w:hAnsi="仿宋" w:eastAsia="仿宋" w:cs="仿宋"/>
          <w:color w:val="auto"/>
          <w:sz w:val="21"/>
          <w:szCs w:val="21"/>
        </w:rPr>
        <w:t>9.8 投标方应在投标书中说明设备投入运行后，招标方向投标方正常订购配件时，投标方能给招标方多大幅度的优惠。说明如果招标方遇到配件急需时，投标方如何以最快的速度给予支持。</w:t>
      </w:r>
      <w:bookmarkEnd w:id="4"/>
    </w:p>
    <w:p>
      <w:bookmarkStart w:id="30" w:name="_GoBack"/>
      <w:bookmarkEnd w:id="3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4C4706"/>
    <w:multiLevelType w:val="singleLevel"/>
    <w:tmpl w:val="B14C4706"/>
    <w:lvl w:ilvl="0" w:tentative="0">
      <w:start w:val="1"/>
      <w:numFmt w:val="decimal"/>
      <w:lvlText w:val="(%1)"/>
      <w:lvlJc w:val="left"/>
      <w:pPr>
        <w:ind w:left="425" w:hanging="425"/>
      </w:pPr>
      <w:rPr>
        <w:rFonts w:hint="default"/>
      </w:rPr>
    </w:lvl>
  </w:abstractNum>
  <w:abstractNum w:abstractNumId="1">
    <w:nsid w:val="B78AEFD6"/>
    <w:multiLevelType w:val="singleLevel"/>
    <w:tmpl w:val="B78AEFD6"/>
    <w:lvl w:ilvl="0" w:tentative="0">
      <w:start w:val="1"/>
      <w:numFmt w:val="decimal"/>
      <w:suff w:val="nothing"/>
      <w:lvlText w:val="（%1）"/>
      <w:lvlJc w:val="left"/>
    </w:lvl>
  </w:abstractNum>
  <w:abstractNum w:abstractNumId="2">
    <w:nsid w:val="103E3B9D"/>
    <w:multiLevelType w:val="multilevel"/>
    <w:tmpl w:val="103E3B9D"/>
    <w:lvl w:ilvl="0" w:tentative="0">
      <w:start w:val="1"/>
      <w:numFmt w:val="decimal"/>
      <w:suff w:val="space"/>
      <w:lvlText w:val="%1"/>
      <w:lvlJc w:val="center"/>
      <w:pPr>
        <w:ind w:left="0" w:firstLine="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C40CE8"/>
    <w:rsid w:val="14C40C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5">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customStyle="1" w:styleId="2">
    <w:name w:val="p0"/>
    <w:basedOn w:val="1"/>
    <w:next w:val="3"/>
    <w:qFormat/>
    <w:uiPriority w:val="0"/>
    <w:pPr>
      <w:widowControl/>
    </w:pPr>
    <w:rPr>
      <w:kern w:val="0"/>
      <w:szCs w:val="21"/>
    </w:rPr>
  </w:style>
  <w:style w:type="paragraph" w:styleId="3">
    <w:name w:val="Balloon Text"/>
    <w:basedOn w:val="1"/>
    <w:qFormat/>
    <w:uiPriority w:val="99"/>
    <w:rPr>
      <w:sz w:val="18"/>
      <w:szCs w:val="18"/>
    </w:rPr>
  </w:style>
  <w:style w:type="paragraph" w:styleId="8">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2019-08-15T02:17:00Z</dcterms:created>
  <dc:creator>工程公司:李远</dc:creator>
  <cp:lastModifiedBy>工程公司:李远</cp:lastModifiedBy>
  <dcterms:modified xsi:type="dcterms:W3CDTF">2019-08-15T02:19:09Z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