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D08" w:rsidRPr="007B0347" w:rsidRDefault="007A4825" w:rsidP="007B0347">
      <w:pPr>
        <w:jc w:val="center"/>
        <w:rPr>
          <w:rFonts w:ascii="Times New Roman" w:eastAsia="黑体" w:hAnsi="Times New Roman" w:cs="Times New Roman"/>
          <w:b/>
          <w:sz w:val="32"/>
          <w:szCs w:val="32"/>
        </w:rPr>
      </w:pPr>
      <w:r w:rsidRPr="007B0347">
        <w:rPr>
          <w:rFonts w:ascii="Times New Roman" w:eastAsia="黑体" w:hAnsi="黑体" w:cs="Times New Roman"/>
          <w:b/>
          <w:sz w:val="32"/>
          <w:szCs w:val="32"/>
        </w:rPr>
        <w:t>询价公告</w:t>
      </w:r>
      <w:r w:rsidRPr="007B0347">
        <w:rPr>
          <w:rFonts w:ascii="Times New Roman" w:eastAsia="黑体" w:hAnsi="Times New Roman" w:cs="Times New Roman"/>
          <w:b/>
          <w:sz w:val="32"/>
          <w:szCs w:val="32"/>
        </w:rPr>
        <w:t xml:space="preserve"> </w:t>
      </w:r>
      <w:r w:rsidR="00B06D08" w:rsidRPr="007B0347">
        <w:rPr>
          <w:rFonts w:ascii="Times New Roman" w:eastAsia="黑体" w:hAnsi="黑体" w:cs="Times New Roman"/>
          <w:b/>
          <w:sz w:val="32"/>
          <w:szCs w:val="32"/>
        </w:rPr>
        <w:t>附件一：</w:t>
      </w:r>
    </w:p>
    <w:p w:rsidR="00125B6F" w:rsidRPr="007B0347" w:rsidRDefault="00125B6F" w:rsidP="007B0347">
      <w:pPr>
        <w:jc w:val="center"/>
        <w:rPr>
          <w:rFonts w:ascii="Times New Roman" w:eastAsia="黑体" w:hAnsi="Times New Roman" w:cs="Times New Roman"/>
          <w:b/>
          <w:sz w:val="28"/>
          <w:szCs w:val="28"/>
        </w:rPr>
      </w:pPr>
      <w:r w:rsidRPr="007B0347">
        <w:rPr>
          <w:rFonts w:ascii="Times New Roman" w:eastAsia="黑体" w:hAnsi="Times New Roman" w:cs="Times New Roman"/>
          <w:b/>
          <w:sz w:val="28"/>
          <w:szCs w:val="28"/>
        </w:rPr>
        <w:t>4</w:t>
      </w:r>
      <w:r w:rsidRPr="007B0347">
        <w:rPr>
          <w:rFonts w:ascii="Times New Roman" w:eastAsia="黑体" w:hAnsi="黑体" w:cs="Times New Roman"/>
          <w:b/>
          <w:sz w:val="28"/>
          <w:szCs w:val="28"/>
        </w:rPr>
        <w:t>包主动滚筒</w:t>
      </w:r>
      <w:r w:rsidRPr="007B0347">
        <w:rPr>
          <w:rFonts w:ascii="Times New Roman" w:eastAsia="黑体" w:hAnsi="Times New Roman" w:cs="Times New Roman"/>
          <w:b/>
          <w:sz w:val="28"/>
          <w:szCs w:val="28"/>
        </w:rPr>
        <w:t>|JHB20160801-GDD014</w:t>
      </w:r>
    </w:p>
    <w:tbl>
      <w:tblPr>
        <w:tblW w:w="5000" w:type="pct"/>
        <w:tblLayout w:type="fixed"/>
        <w:tblCellMar>
          <w:top w:w="15" w:type="dxa"/>
          <w:bottom w:w="15" w:type="dxa"/>
        </w:tblCellMar>
        <w:tblLook w:val="04A0"/>
      </w:tblPr>
      <w:tblGrid>
        <w:gridCol w:w="416"/>
        <w:gridCol w:w="915"/>
        <w:gridCol w:w="1038"/>
        <w:gridCol w:w="3016"/>
        <w:gridCol w:w="505"/>
        <w:gridCol w:w="513"/>
        <w:gridCol w:w="1117"/>
        <w:gridCol w:w="417"/>
        <w:gridCol w:w="964"/>
        <w:gridCol w:w="845"/>
        <w:gridCol w:w="785"/>
        <w:gridCol w:w="1023"/>
        <w:gridCol w:w="1823"/>
        <w:gridCol w:w="797"/>
      </w:tblGrid>
      <w:tr w:rsidR="00125B6F" w:rsidRPr="007B0347" w:rsidTr="00125B6F">
        <w:trPr>
          <w:trHeight w:val="57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需求组织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物资编码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物资描述（含名称、型号规格、主要技术参数和配置、材质等）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计量单位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索引号（申请号）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资金渠道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预算金额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交货地点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交货时间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承诺交货时间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付款方式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响应有效期</w:t>
            </w:r>
          </w:p>
        </w:tc>
      </w:tr>
      <w:tr w:rsidR="00125B6F" w:rsidRPr="007B0347" w:rsidTr="00125B6F">
        <w:trPr>
          <w:trHeight w:val="9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羊场湾矿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10399382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主动滚筒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200907ZD01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除铁器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BCTY-16T3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山东华特磁电科技股份有限公司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110021136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19500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000000" w:fill="000000"/>
            <w:textDirection w:val="tbLrV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125B6F">
        <w:trPr>
          <w:trHeight w:val="9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羊场湾矿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10399383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从动滚筒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 200907CD01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除铁器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BCTY-16T3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山东华特磁电科技股份有限公司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110021136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15360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125B6F">
        <w:trPr>
          <w:trHeight w:val="9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羊场湾矿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10399381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行星摆线针轮减速机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XWDB-6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传动比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1:11 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除铁器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BCTY-16T3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山东华特磁电科技股份有限公司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110021136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12300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125B6F">
        <w:trPr>
          <w:trHeight w:val="144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羊场湾矿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10453694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三相桥臂模块组件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MFC75/25-3+MD75/25-1+CM200-4 01.02.043.089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电磁除铁器控制柜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KXB-28/550D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镇江市江南矿山机电设备有限公司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110021141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680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125B6F">
        <w:trPr>
          <w:trHeight w:val="120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羊场湾矿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10453697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控制变压器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JBK4-160(660/380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次级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220V) 01.02.019.059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电磁除铁器控制柜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KXB-28/550D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镇江市江南矿山机电设备有限公司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110021141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630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125B6F">
        <w:trPr>
          <w:trHeight w:val="9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羊场湾矿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10453698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触发器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CFQ-1B 02.05.005.013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电磁除铁器控制柜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KXB-28/550D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镇江市江南矿山机电设备有限公司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110021141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860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125B6F">
        <w:trPr>
          <w:trHeight w:val="9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047_IO_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红柳煤矿筹建处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10406737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除铁器皮带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RBCDB-16 B=1800MM 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永磁式除铁器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RBCDB-16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镇江市江南矿山机电设备公司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110021136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129000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125B6F">
        <w:trPr>
          <w:trHeight w:val="9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044_IO_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梅花井煤矿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10330622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除铁器皮带（铠装）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RCBD-14T3 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除铁器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RCBD-14T3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抚顺隆基电磁科技有限公司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110021136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20000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125B6F">
        <w:trPr>
          <w:trHeight w:val="9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9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042_IO_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枣泉煤矿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10330623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驱动装置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XWDB11-6-11 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除铁器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RCBD-14T3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抚顺隆基电磁科技有限公司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110021136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32000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125B6F">
        <w:trPr>
          <w:trHeight w:val="9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052_IO_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宁东洗煤厂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10303252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除铁器链条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16A-1*72 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永磁除铁器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RCYD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－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140T2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抚顺隆基磁电设备有限公司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110021136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14400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125B6F">
        <w:trPr>
          <w:trHeight w:val="9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052_IO_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宁东洗煤厂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10323872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从动链轮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Z=18 P=25.4 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除铁器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RBCYD-16T3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抚顺隆基电磁科技有限公司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110021136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9400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125B6F">
        <w:trPr>
          <w:trHeight w:val="9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052_IO_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宁东洗煤厂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10312120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滚筒轴承座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P315 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除铁器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BCTY-16T3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山东华特科技股份有限公司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110021136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4800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125B6F">
        <w:trPr>
          <w:trHeight w:val="9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052_IO_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宁东洗煤厂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10250455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驱动装置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BWY1-27 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永磁防爆除铁器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BCTY-16T3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山东潍坊开翔机械设备有限公司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110021136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4120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125B6F">
        <w:trPr>
          <w:trHeight w:val="9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14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052_IO_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宁东洗煤厂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10257113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脱磁角铁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40*40 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除铁器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RCYD-160T2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抚顺隆基磁电设备有限公司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110021136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11200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125B6F">
        <w:trPr>
          <w:trHeight w:val="9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052_IO_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宁东洗煤厂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10323871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主动链轮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Z=18 P=25.4 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除铁器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RBCYD-16T3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抚顺隆基电磁科技有限公司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110021136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2520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125B6F">
        <w:trPr>
          <w:trHeight w:val="960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004_IO_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太西洗煤厂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一区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10048213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除铁器皮带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RCDD-12T3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110021154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26000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中转仓储配送中心至使用单位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2016/9/30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</w:tbl>
    <w:p w:rsidR="00125B6F" w:rsidRPr="007B0347" w:rsidRDefault="00125B6F" w:rsidP="007B0347">
      <w:pPr>
        <w:jc w:val="center"/>
        <w:rPr>
          <w:rFonts w:ascii="Times New Roman" w:eastAsia="黑体" w:hAnsi="Times New Roman" w:cs="Times New Roman"/>
          <w:b/>
          <w:sz w:val="28"/>
          <w:szCs w:val="28"/>
        </w:rPr>
      </w:pPr>
      <w:r w:rsidRPr="007B0347">
        <w:rPr>
          <w:rFonts w:ascii="Times New Roman" w:eastAsia="黑体" w:hAnsi="Times New Roman" w:cs="Times New Roman"/>
          <w:b/>
          <w:sz w:val="28"/>
          <w:szCs w:val="28"/>
        </w:rPr>
        <w:t>5</w:t>
      </w:r>
      <w:r w:rsidRPr="007B0347">
        <w:rPr>
          <w:rFonts w:ascii="Times New Roman" w:eastAsia="黑体" w:hAnsi="黑体" w:cs="Times New Roman"/>
          <w:b/>
          <w:sz w:val="28"/>
          <w:szCs w:val="28"/>
        </w:rPr>
        <w:t>包螺旋定位块</w:t>
      </w:r>
      <w:r w:rsidRPr="007B0347">
        <w:rPr>
          <w:rFonts w:ascii="Times New Roman" w:eastAsia="黑体" w:hAnsi="Times New Roman" w:cs="Times New Roman"/>
          <w:b/>
          <w:sz w:val="28"/>
          <w:szCs w:val="28"/>
        </w:rPr>
        <w:t>|JHB20160801-GDD091</w:t>
      </w:r>
    </w:p>
    <w:tbl>
      <w:tblPr>
        <w:tblW w:w="5000" w:type="pct"/>
        <w:tblCellMar>
          <w:top w:w="15" w:type="dxa"/>
          <w:bottom w:w="15" w:type="dxa"/>
        </w:tblCellMar>
        <w:tblLook w:val="04A0"/>
      </w:tblPr>
      <w:tblGrid>
        <w:gridCol w:w="397"/>
        <w:gridCol w:w="928"/>
        <w:gridCol w:w="1167"/>
        <w:gridCol w:w="1765"/>
        <w:gridCol w:w="631"/>
        <w:gridCol w:w="644"/>
        <w:gridCol w:w="1148"/>
        <w:gridCol w:w="632"/>
        <w:gridCol w:w="1109"/>
        <w:gridCol w:w="644"/>
        <w:gridCol w:w="1028"/>
        <w:gridCol w:w="1158"/>
        <w:gridCol w:w="1987"/>
        <w:gridCol w:w="936"/>
      </w:tblGrid>
      <w:tr w:rsidR="00125B6F" w:rsidRPr="007B0347" w:rsidTr="007A4825">
        <w:trPr>
          <w:trHeight w:val="570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需求组织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物资编码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物资描述（含名称、型号规格、主要技术参数和配置、材质等）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计量单位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索引号（申请号）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资金渠道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预算金额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交货地点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交货时间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承诺交货时间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付款方式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0347">
              <w:rPr>
                <w:rFonts w:ascii="Times New Roman" w:eastAsia="宋体" w:hAnsi="Microsoft Yahei" w:cs="Times New Roman"/>
                <w:b/>
                <w:bCs/>
                <w:color w:val="000000"/>
                <w:kern w:val="0"/>
                <w:sz w:val="18"/>
                <w:szCs w:val="18"/>
              </w:rPr>
              <w:t>响应有效期</w:t>
            </w:r>
          </w:p>
        </w:tc>
      </w:tr>
      <w:tr w:rsidR="00125B6F" w:rsidRPr="007B0347" w:rsidTr="007A4825">
        <w:trPr>
          <w:trHeight w:val="720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羊场湾矿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10454811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螺旋定位块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4-4-2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圆振动筛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YKA-H2460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鞍山重型矿山机械有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lastRenderedPageBreak/>
              <w:t>限公司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lastRenderedPageBreak/>
              <w:t>件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110021029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1000 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2016/8/20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000000" w:fill="000000"/>
            <w:textDirection w:val="tbLrV"/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7A4825">
        <w:trPr>
          <w:trHeight w:val="720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羊场湾矿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10454812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外螺旋定弹簧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 4-4-3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圆振动筛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YKA-H2460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鞍山重型矿山机械有限公司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110021029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1800 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2016/8/20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7A4825">
        <w:trPr>
          <w:trHeight w:val="720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羊场湾矿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10454813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振动器皮带轮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 4-5-1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圆振动筛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YKA-H2460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鞍山重型矿山机械有限公司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110021029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770 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2016/8/20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7A4825">
        <w:trPr>
          <w:trHeight w:val="720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羊场湾矿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10454814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偏心轴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 4-6-2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圆振动筛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YKA-H2460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鞍山重型矿山机械有限公司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110021029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1120 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2016/8/20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7A4825">
        <w:trPr>
          <w:trHeight w:val="720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羊场湾矿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10454815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支架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 4-4-4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圆振动筛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YKA-H2460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鞍山重型矿山机械有限公司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110021029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17000 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2016/8/20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7A4825">
        <w:trPr>
          <w:trHeight w:val="720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羊场湾矿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10454816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电机皮带轮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 4-5-5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圆振动筛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YKA-H2460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鞍山重型矿山机械有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lastRenderedPageBreak/>
              <w:t>限公司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lastRenderedPageBreak/>
              <w:t>件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110021029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820 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2016/8/20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7A4825">
        <w:trPr>
          <w:trHeight w:val="720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羊场湾矿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10454817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轴承端盖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 4-6-12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圆振动筛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YKA-H2460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鞍山重型矿山机械有限公司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110021029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1200 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2016/8/20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  <w:tr w:rsidR="00125B6F" w:rsidRPr="007B0347" w:rsidTr="007A4825">
        <w:trPr>
          <w:trHeight w:val="720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052_IO_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宁东洗煤厂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10493034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传动组件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 YKAA1230-AT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圆振动筛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YKAA1230 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</w:rPr>
              <w:t>鞍山重型矿山机器股份有限公司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110021029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2350 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中转仓储配送中心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2016/8/20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货到验收合格后付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，留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质保金</w:t>
            </w: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6F" w:rsidRPr="007B0347" w:rsidRDefault="00125B6F" w:rsidP="007B03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034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7B0347">
              <w:rPr>
                <w:rFonts w:ascii="Times New Roman" w:eastAsia="宋体" w:hAnsi="宋体" w:cs="Times New Roman"/>
                <w:color w:val="000000"/>
                <w:kern w:val="0"/>
                <w:sz w:val="20"/>
                <w:szCs w:val="20"/>
              </w:rPr>
              <w:t>天</w:t>
            </w:r>
          </w:p>
        </w:tc>
      </w:tr>
    </w:tbl>
    <w:p w:rsidR="00E42A23" w:rsidRPr="007B0347" w:rsidRDefault="00E42A23" w:rsidP="007B0347">
      <w:pPr>
        <w:rPr>
          <w:rFonts w:ascii="Times New Roman" w:hAnsi="Times New Roman" w:cs="Times New Roman"/>
          <w:b/>
          <w:sz w:val="24"/>
          <w:szCs w:val="24"/>
        </w:rPr>
      </w:pPr>
    </w:p>
    <w:sectPr w:rsidR="00E42A23" w:rsidRPr="007B0347" w:rsidSect="00300754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9C1" w:rsidRDefault="009A69C1" w:rsidP="00300754">
      <w:r>
        <w:separator/>
      </w:r>
    </w:p>
  </w:endnote>
  <w:endnote w:type="continuationSeparator" w:id="1">
    <w:p w:rsidR="009A69C1" w:rsidRDefault="009A69C1" w:rsidP="00300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3196110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98381352"/>
          <w:docPartObj>
            <w:docPartGallery w:val="Page Numbers (Top of Page)"/>
            <w:docPartUnique/>
          </w:docPartObj>
        </w:sdtPr>
        <w:sdtContent>
          <w:p w:rsidR="007B0347" w:rsidRPr="007B0347" w:rsidRDefault="007B0347" w:rsidP="007B034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B0347">
              <w:rPr>
                <w:rFonts w:ascii="Times New Roman" w:hAnsi="Times New Roman" w:cs="Times New Roman"/>
                <w:sz w:val="28"/>
                <w:lang w:val="zh-CN"/>
              </w:rPr>
              <w:t xml:space="preserve"> </w:t>
            </w:r>
            <w:r w:rsidRPr="007B0347">
              <w:rPr>
                <w:rFonts w:ascii="Times New Roman" w:hAnsi="Times New Roman" w:cs="Times New Roman"/>
                <w:b/>
                <w:sz w:val="44"/>
                <w:szCs w:val="24"/>
              </w:rPr>
              <w:fldChar w:fldCharType="begin"/>
            </w:r>
            <w:r w:rsidRPr="007B0347">
              <w:rPr>
                <w:rFonts w:ascii="Times New Roman" w:hAnsi="Times New Roman" w:cs="Times New Roman"/>
                <w:b/>
                <w:sz w:val="28"/>
              </w:rPr>
              <w:instrText>PAGE</w:instrText>
            </w:r>
            <w:r w:rsidRPr="007B0347">
              <w:rPr>
                <w:rFonts w:ascii="Times New Roman" w:hAnsi="Times New Roman" w:cs="Times New Roman"/>
                <w:b/>
                <w:sz w:val="4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8"/>
              </w:rPr>
              <w:t>1</w:t>
            </w:r>
            <w:r w:rsidRPr="007B0347">
              <w:rPr>
                <w:rFonts w:ascii="Times New Roman" w:hAnsi="Times New Roman" w:cs="Times New Roman"/>
                <w:b/>
                <w:sz w:val="44"/>
                <w:szCs w:val="24"/>
              </w:rPr>
              <w:fldChar w:fldCharType="end"/>
            </w:r>
            <w:r w:rsidRPr="007B0347">
              <w:rPr>
                <w:rFonts w:ascii="Times New Roman" w:hAnsi="Times New Roman" w:cs="Times New Roman"/>
                <w:sz w:val="28"/>
                <w:lang w:val="zh-CN"/>
              </w:rPr>
              <w:t xml:space="preserve"> / </w:t>
            </w:r>
            <w:r w:rsidRPr="007B0347">
              <w:rPr>
                <w:rFonts w:ascii="Times New Roman" w:hAnsi="Times New Roman" w:cs="Times New Roman"/>
                <w:b/>
                <w:sz w:val="44"/>
                <w:szCs w:val="24"/>
              </w:rPr>
              <w:fldChar w:fldCharType="begin"/>
            </w:r>
            <w:r w:rsidRPr="007B0347">
              <w:rPr>
                <w:rFonts w:ascii="Times New Roman" w:hAnsi="Times New Roman" w:cs="Times New Roman"/>
                <w:b/>
                <w:sz w:val="28"/>
              </w:rPr>
              <w:instrText>NUMPAGES</w:instrText>
            </w:r>
            <w:r w:rsidRPr="007B0347">
              <w:rPr>
                <w:rFonts w:ascii="Times New Roman" w:hAnsi="Times New Roman" w:cs="Times New Roman"/>
                <w:b/>
                <w:sz w:val="4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8"/>
              </w:rPr>
              <w:t>6</w:t>
            </w:r>
            <w:r w:rsidRPr="007B0347">
              <w:rPr>
                <w:rFonts w:ascii="Times New Roman" w:hAnsi="Times New Roman" w:cs="Times New Roman"/>
                <w:b/>
                <w:sz w:val="44"/>
                <w:szCs w:val="24"/>
              </w:rPr>
              <w:fldChar w:fldCharType="end"/>
            </w:r>
          </w:p>
        </w:sdtContent>
      </w:sdt>
    </w:sdtContent>
  </w:sdt>
  <w:p w:rsidR="007B0347" w:rsidRDefault="007B034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9C1" w:rsidRDefault="009A69C1" w:rsidP="00300754">
      <w:r>
        <w:separator/>
      </w:r>
    </w:p>
  </w:footnote>
  <w:footnote w:type="continuationSeparator" w:id="1">
    <w:p w:rsidR="009A69C1" w:rsidRDefault="009A69C1" w:rsidP="003007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0754"/>
    <w:rsid w:val="00125B6F"/>
    <w:rsid w:val="00300754"/>
    <w:rsid w:val="0076174A"/>
    <w:rsid w:val="007A4825"/>
    <w:rsid w:val="007B0347"/>
    <w:rsid w:val="009A69C1"/>
    <w:rsid w:val="00B06D08"/>
    <w:rsid w:val="00D96456"/>
    <w:rsid w:val="00E42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07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07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7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754"/>
    <w:rPr>
      <w:sz w:val="18"/>
      <w:szCs w:val="18"/>
    </w:rPr>
  </w:style>
  <w:style w:type="character" w:customStyle="1" w:styleId="font11">
    <w:name w:val="font11"/>
    <w:basedOn w:val="a0"/>
    <w:rsid w:val="00125B6F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1">
    <w:name w:val="font21"/>
    <w:basedOn w:val="a0"/>
    <w:rsid w:val="00125B6F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01">
    <w:name w:val="font01"/>
    <w:basedOn w:val="a0"/>
    <w:rsid w:val="00125B6F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GUOFEI</dc:creator>
  <cp:keywords/>
  <dc:description/>
  <cp:lastModifiedBy>GUOFEI</cp:lastModifiedBy>
  <cp:revision>6</cp:revision>
  <dcterms:created xsi:type="dcterms:W3CDTF">2016-08-29T07:07:00Z</dcterms:created>
  <dcterms:modified xsi:type="dcterms:W3CDTF">2016-09-04T05:56:00Z</dcterms:modified>
</cp:coreProperties>
</file>