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125" w:rsidRDefault="00563125" w:rsidP="00563125">
      <w:pPr>
        <w:spacing w:line="360" w:lineRule="auto"/>
        <w:jc w:val="center"/>
        <w:rPr>
          <w:rFonts w:ascii="仿宋_GB2312" w:eastAsia="仿宋_GB2312"/>
          <w:b/>
          <w:sz w:val="48"/>
          <w:szCs w:val="48"/>
        </w:rPr>
      </w:pPr>
      <w:r>
        <w:rPr>
          <w:rFonts w:ascii="仿宋_GB2312" w:eastAsia="仿宋_GB2312" w:hint="eastAsia"/>
          <w:b/>
          <w:sz w:val="48"/>
          <w:szCs w:val="48"/>
        </w:rPr>
        <w:t>设备购置技术标书审批表</w:t>
      </w:r>
    </w:p>
    <w:p w:rsidR="00563125" w:rsidRDefault="00563125" w:rsidP="00563125">
      <w:pPr>
        <w:spacing w:line="360" w:lineRule="auto"/>
        <w:ind w:right="150"/>
        <w:jc w:val="right"/>
        <w:rPr>
          <w:rFonts w:ascii="仿宋_GB2312" w:eastAsia="仿宋_GB2312"/>
          <w:sz w:val="30"/>
          <w:szCs w:val="30"/>
        </w:rPr>
      </w:pPr>
      <w:r>
        <w:rPr>
          <w:rFonts w:ascii="仿宋_GB2312" w:eastAsia="仿宋_GB2312" w:hint="eastAsia"/>
          <w:sz w:val="30"/>
          <w:szCs w:val="30"/>
        </w:rPr>
        <w:t>2016年2月24日</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4"/>
        <w:gridCol w:w="1069"/>
        <w:gridCol w:w="3008"/>
        <w:gridCol w:w="1990"/>
        <w:gridCol w:w="2119"/>
      </w:tblGrid>
      <w:tr w:rsidR="00563125" w:rsidTr="000F58D1">
        <w:trPr>
          <w:cantSplit/>
          <w:trHeight w:val="1376"/>
        </w:trPr>
        <w:tc>
          <w:tcPr>
            <w:tcW w:w="2063" w:type="dxa"/>
            <w:gridSpan w:val="2"/>
            <w:vAlign w:val="center"/>
          </w:tcPr>
          <w:p w:rsidR="00563125" w:rsidRDefault="00563125"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设备名称</w:t>
            </w:r>
          </w:p>
        </w:tc>
        <w:tc>
          <w:tcPr>
            <w:tcW w:w="3008" w:type="dxa"/>
            <w:vAlign w:val="center"/>
          </w:tcPr>
          <w:p w:rsidR="00563125" w:rsidRDefault="0025578A"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液压卷带装置</w:t>
            </w:r>
          </w:p>
        </w:tc>
        <w:tc>
          <w:tcPr>
            <w:tcW w:w="1990" w:type="dxa"/>
            <w:vAlign w:val="center"/>
          </w:tcPr>
          <w:p w:rsidR="00563125" w:rsidRDefault="00563125"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购置数量</w:t>
            </w:r>
          </w:p>
        </w:tc>
        <w:tc>
          <w:tcPr>
            <w:tcW w:w="2119" w:type="dxa"/>
            <w:vAlign w:val="center"/>
          </w:tcPr>
          <w:p w:rsidR="00563125" w:rsidRDefault="00563125"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1台</w:t>
            </w:r>
          </w:p>
        </w:tc>
      </w:tr>
      <w:tr w:rsidR="00563125" w:rsidTr="000F58D1">
        <w:trPr>
          <w:trHeight w:val="2026"/>
        </w:trPr>
        <w:tc>
          <w:tcPr>
            <w:tcW w:w="2063" w:type="dxa"/>
            <w:gridSpan w:val="2"/>
            <w:vAlign w:val="center"/>
          </w:tcPr>
          <w:p w:rsidR="00563125" w:rsidRDefault="00563125"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计划来源</w:t>
            </w:r>
          </w:p>
        </w:tc>
        <w:tc>
          <w:tcPr>
            <w:tcW w:w="7117" w:type="dxa"/>
            <w:gridSpan w:val="3"/>
            <w:vAlign w:val="center"/>
          </w:tcPr>
          <w:p w:rsidR="00563125" w:rsidRDefault="007518E3"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神东</w:t>
            </w:r>
            <w:r w:rsidR="00563125">
              <w:rPr>
                <w:rFonts w:ascii="仿宋_GB2312" w:eastAsia="仿宋_GB2312" w:hAnsi="宋体" w:hint="eastAsia"/>
                <w:sz w:val="28"/>
                <w:szCs w:val="28"/>
              </w:rPr>
              <w:t>2016年专项资金计划</w:t>
            </w:r>
            <w:r w:rsidR="00270F41">
              <w:rPr>
                <w:rFonts w:ascii="仿宋_GB2312" w:eastAsia="仿宋_GB2312" w:hAnsi="宋体" w:hint="eastAsia"/>
                <w:sz w:val="28"/>
                <w:szCs w:val="28"/>
              </w:rPr>
              <w:t>（专项号：</w:t>
            </w:r>
            <w:r w:rsidR="00270F41" w:rsidRPr="00270F41">
              <w:rPr>
                <w:rFonts w:ascii="仿宋_GB2312" w:eastAsia="仿宋_GB2312" w:hAnsi="宋体"/>
                <w:sz w:val="28"/>
                <w:szCs w:val="28"/>
              </w:rPr>
              <w:t>201611205002</w:t>
            </w:r>
            <w:r w:rsidR="00270F41">
              <w:rPr>
                <w:rFonts w:ascii="仿宋_GB2312" w:eastAsia="仿宋_GB2312" w:hAnsi="宋体" w:hint="eastAsia"/>
                <w:sz w:val="28"/>
                <w:szCs w:val="28"/>
              </w:rPr>
              <w:t>）</w:t>
            </w:r>
          </w:p>
        </w:tc>
      </w:tr>
      <w:tr w:rsidR="00563125" w:rsidTr="000F58D1">
        <w:trPr>
          <w:trHeight w:val="3557"/>
        </w:trPr>
        <w:tc>
          <w:tcPr>
            <w:tcW w:w="2063" w:type="dxa"/>
            <w:gridSpan w:val="2"/>
            <w:vAlign w:val="center"/>
          </w:tcPr>
          <w:p w:rsidR="00563125" w:rsidRDefault="00563125" w:rsidP="000F58D1">
            <w:pPr>
              <w:adjustRightInd w:val="0"/>
              <w:snapToGrid w:val="0"/>
              <w:spacing w:line="360" w:lineRule="auto"/>
              <w:rPr>
                <w:rFonts w:ascii="仿宋_GB2312" w:hAnsi="宋体"/>
                <w:szCs w:val="28"/>
              </w:rPr>
            </w:pPr>
            <w:r>
              <w:rPr>
                <w:rFonts w:ascii="仿宋_GB2312" w:eastAsia="仿宋_GB2312" w:hAnsi="宋体" w:hint="eastAsia"/>
                <w:sz w:val="28"/>
                <w:szCs w:val="28"/>
              </w:rPr>
              <w:t>主要技术参数</w:t>
            </w:r>
          </w:p>
        </w:tc>
        <w:tc>
          <w:tcPr>
            <w:tcW w:w="7117" w:type="dxa"/>
            <w:gridSpan w:val="3"/>
            <w:vAlign w:val="center"/>
          </w:tcPr>
          <w:p w:rsidR="00563125" w:rsidRPr="00563125" w:rsidRDefault="00563125" w:rsidP="009A6CD9">
            <w:pPr>
              <w:adjustRightInd w:val="0"/>
              <w:snapToGrid w:val="0"/>
              <w:spacing w:beforeLines="50" w:before="156" w:line="360" w:lineRule="auto"/>
              <w:ind w:left="324" w:hangingChars="135" w:hanging="324"/>
              <w:rPr>
                <w:rFonts w:asciiTheme="minorEastAsia" w:eastAsiaTheme="minorEastAsia" w:hAnsiTheme="minorEastAsia"/>
                <w:color w:val="000000"/>
                <w:sz w:val="24"/>
              </w:rPr>
            </w:pPr>
            <w:r w:rsidRPr="00563125">
              <w:rPr>
                <w:rFonts w:asciiTheme="minorEastAsia" w:eastAsiaTheme="minorEastAsia" w:hAnsiTheme="minorEastAsia" w:hint="eastAsia"/>
                <w:color w:val="000000"/>
                <w:sz w:val="24"/>
              </w:rPr>
              <w:t>1卷带最大宽度:2000</w:t>
            </w:r>
            <w:r w:rsidRPr="00563125">
              <w:rPr>
                <w:rFonts w:asciiTheme="minorEastAsia" w:eastAsiaTheme="minorEastAsia" w:hAnsiTheme="minorEastAsia"/>
                <w:color w:val="000000"/>
                <w:sz w:val="24"/>
              </w:rPr>
              <w:t>mm</w:t>
            </w:r>
            <w:r w:rsidRPr="00563125">
              <w:rPr>
                <w:rFonts w:asciiTheme="minorEastAsia" w:eastAsiaTheme="minorEastAsia" w:hAnsiTheme="minorEastAsia" w:hint="eastAsia"/>
                <w:color w:val="000000"/>
                <w:sz w:val="24"/>
              </w:rPr>
              <w:t>。</w:t>
            </w:r>
          </w:p>
          <w:p w:rsidR="00563125" w:rsidRPr="00563125" w:rsidRDefault="00563125" w:rsidP="009A6CD9">
            <w:pPr>
              <w:adjustRightInd w:val="0"/>
              <w:snapToGrid w:val="0"/>
              <w:spacing w:beforeLines="50" w:before="156" w:line="360" w:lineRule="auto"/>
              <w:ind w:left="324" w:hangingChars="135" w:hanging="324"/>
              <w:rPr>
                <w:rFonts w:asciiTheme="minorEastAsia" w:eastAsiaTheme="minorEastAsia" w:hAnsiTheme="minorEastAsia"/>
                <w:color w:val="000000"/>
                <w:sz w:val="24"/>
              </w:rPr>
            </w:pPr>
            <w:r w:rsidRPr="00563125">
              <w:rPr>
                <w:rFonts w:asciiTheme="minorEastAsia" w:eastAsiaTheme="minorEastAsia" w:hAnsiTheme="minorEastAsia" w:hint="eastAsia"/>
                <w:color w:val="000000"/>
                <w:sz w:val="24"/>
              </w:rPr>
              <w:t>2卷带直径:</w:t>
            </w:r>
            <w:r w:rsidRPr="00563125">
              <w:rPr>
                <w:rFonts w:asciiTheme="minorEastAsia" w:eastAsiaTheme="minorEastAsia" w:hAnsiTheme="minorEastAsia" w:hint="eastAsia"/>
                <w:szCs w:val="21"/>
              </w:rPr>
              <w:t>≥</w:t>
            </w:r>
            <w:r w:rsidRPr="00563125">
              <w:rPr>
                <w:rFonts w:asciiTheme="minorEastAsia" w:eastAsiaTheme="minorEastAsia" w:hAnsiTheme="minorEastAsia"/>
                <w:color w:val="000000"/>
                <w:sz w:val="24"/>
              </w:rPr>
              <w:t>2</w:t>
            </w:r>
            <w:r w:rsidRPr="00563125">
              <w:rPr>
                <w:rFonts w:asciiTheme="minorEastAsia" w:eastAsiaTheme="minorEastAsia" w:hAnsiTheme="minorEastAsia" w:hint="eastAsia"/>
                <w:color w:val="000000"/>
                <w:sz w:val="24"/>
              </w:rPr>
              <w:t>2</w:t>
            </w:r>
            <w:r w:rsidRPr="00563125">
              <w:rPr>
                <w:rFonts w:asciiTheme="minorEastAsia" w:eastAsiaTheme="minorEastAsia" w:hAnsiTheme="minorEastAsia"/>
                <w:color w:val="000000"/>
                <w:sz w:val="24"/>
              </w:rPr>
              <w:t>00mm</w:t>
            </w:r>
            <w:r w:rsidRPr="00563125">
              <w:rPr>
                <w:rFonts w:asciiTheme="minorEastAsia" w:eastAsiaTheme="minorEastAsia" w:hAnsiTheme="minorEastAsia" w:hint="eastAsia"/>
                <w:color w:val="000000"/>
                <w:sz w:val="24"/>
              </w:rPr>
              <w:t>。</w:t>
            </w:r>
          </w:p>
          <w:p w:rsidR="00563125" w:rsidRPr="00563125" w:rsidRDefault="00563125" w:rsidP="009A6CD9">
            <w:pPr>
              <w:adjustRightInd w:val="0"/>
              <w:snapToGrid w:val="0"/>
              <w:spacing w:beforeLines="50" w:before="156" w:line="360" w:lineRule="auto"/>
              <w:ind w:left="324" w:hangingChars="135" w:hanging="324"/>
              <w:rPr>
                <w:rFonts w:asciiTheme="minorEastAsia" w:eastAsiaTheme="minorEastAsia" w:hAnsiTheme="minorEastAsia"/>
                <w:color w:val="000000"/>
                <w:sz w:val="24"/>
              </w:rPr>
            </w:pPr>
            <w:r w:rsidRPr="00563125">
              <w:rPr>
                <w:rFonts w:asciiTheme="minorEastAsia" w:eastAsiaTheme="minorEastAsia" w:hAnsiTheme="minorEastAsia" w:hint="eastAsia"/>
                <w:color w:val="000000"/>
                <w:sz w:val="24"/>
              </w:rPr>
              <w:t>3卷带机最大承载重量:</w:t>
            </w:r>
            <w:r w:rsidRPr="00563125">
              <w:rPr>
                <w:rFonts w:asciiTheme="minorEastAsia" w:eastAsiaTheme="minorEastAsia" w:hAnsiTheme="minorEastAsia" w:hint="eastAsia"/>
                <w:szCs w:val="21"/>
              </w:rPr>
              <w:t xml:space="preserve"> ≥</w:t>
            </w:r>
            <w:r w:rsidRPr="00563125">
              <w:rPr>
                <w:rFonts w:asciiTheme="minorEastAsia" w:eastAsiaTheme="minorEastAsia" w:hAnsiTheme="minorEastAsia"/>
                <w:color w:val="000000"/>
                <w:sz w:val="24"/>
              </w:rPr>
              <w:t>1</w:t>
            </w:r>
            <w:r w:rsidRPr="00563125">
              <w:rPr>
                <w:rFonts w:asciiTheme="minorEastAsia" w:eastAsiaTheme="minorEastAsia" w:hAnsiTheme="minorEastAsia" w:hint="eastAsia"/>
                <w:color w:val="000000"/>
                <w:sz w:val="24"/>
              </w:rPr>
              <w:t>875</w:t>
            </w:r>
            <w:r w:rsidRPr="00563125">
              <w:rPr>
                <w:rFonts w:asciiTheme="minorEastAsia" w:eastAsiaTheme="minorEastAsia" w:hAnsiTheme="minorEastAsia"/>
                <w:color w:val="000000"/>
                <w:sz w:val="24"/>
              </w:rPr>
              <w:t>0kg</w:t>
            </w:r>
            <w:r w:rsidRPr="00563125">
              <w:rPr>
                <w:rFonts w:asciiTheme="minorEastAsia" w:eastAsiaTheme="minorEastAsia" w:hAnsiTheme="minorEastAsia" w:hint="eastAsia"/>
                <w:color w:val="000000"/>
                <w:sz w:val="24"/>
              </w:rPr>
              <w:t>。</w:t>
            </w:r>
          </w:p>
          <w:p w:rsidR="00563125" w:rsidRPr="00563125" w:rsidRDefault="00563125" w:rsidP="009A6CD9">
            <w:pPr>
              <w:adjustRightInd w:val="0"/>
              <w:snapToGrid w:val="0"/>
              <w:spacing w:beforeLines="50" w:before="156" w:line="360" w:lineRule="auto"/>
              <w:ind w:left="324" w:hangingChars="135" w:hanging="324"/>
              <w:rPr>
                <w:rFonts w:asciiTheme="minorEastAsia" w:eastAsiaTheme="minorEastAsia" w:hAnsiTheme="minorEastAsia"/>
                <w:color w:val="000000"/>
                <w:sz w:val="24"/>
              </w:rPr>
            </w:pPr>
            <w:r w:rsidRPr="00563125">
              <w:rPr>
                <w:rFonts w:asciiTheme="minorEastAsia" w:eastAsiaTheme="minorEastAsia" w:hAnsiTheme="minorEastAsia" w:hint="eastAsia"/>
                <w:color w:val="000000"/>
                <w:sz w:val="24"/>
              </w:rPr>
              <w:t>4卷带扭矩:</w:t>
            </w:r>
            <w:r w:rsidRPr="00563125">
              <w:rPr>
                <w:rFonts w:asciiTheme="minorEastAsia" w:eastAsiaTheme="minorEastAsia" w:hAnsiTheme="minorEastAsia" w:hint="eastAsia"/>
                <w:szCs w:val="21"/>
              </w:rPr>
              <w:t xml:space="preserve"> ≥</w:t>
            </w:r>
            <w:r w:rsidRPr="00563125">
              <w:rPr>
                <w:rFonts w:asciiTheme="minorEastAsia" w:eastAsiaTheme="minorEastAsia" w:hAnsiTheme="minorEastAsia" w:hint="eastAsia"/>
                <w:color w:val="000000"/>
                <w:sz w:val="24"/>
              </w:rPr>
              <w:t>2*20000</w:t>
            </w:r>
            <w:r w:rsidRPr="00563125">
              <w:rPr>
                <w:rFonts w:asciiTheme="minorEastAsia" w:eastAsiaTheme="minorEastAsia" w:hAnsiTheme="minorEastAsia"/>
                <w:color w:val="000000"/>
                <w:sz w:val="24"/>
              </w:rPr>
              <w:t>Nm</w:t>
            </w:r>
            <w:r w:rsidRPr="00563125">
              <w:rPr>
                <w:rFonts w:asciiTheme="minorEastAsia" w:eastAsiaTheme="minorEastAsia" w:hAnsiTheme="minorEastAsia" w:hint="eastAsia"/>
                <w:color w:val="000000"/>
                <w:sz w:val="24"/>
              </w:rPr>
              <w:t>。</w:t>
            </w:r>
          </w:p>
          <w:p w:rsidR="00563125" w:rsidRPr="00563125" w:rsidRDefault="00563125" w:rsidP="009A6CD9">
            <w:pPr>
              <w:adjustRightInd w:val="0"/>
              <w:snapToGrid w:val="0"/>
              <w:spacing w:beforeLines="50" w:before="156" w:line="360" w:lineRule="auto"/>
              <w:ind w:left="324" w:hangingChars="135" w:hanging="324"/>
              <w:rPr>
                <w:rFonts w:asciiTheme="minorEastAsia" w:eastAsiaTheme="minorEastAsia" w:hAnsiTheme="minorEastAsia"/>
                <w:color w:val="000000"/>
                <w:sz w:val="24"/>
              </w:rPr>
            </w:pPr>
            <w:r w:rsidRPr="00563125">
              <w:rPr>
                <w:rFonts w:asciiTheme="minorEastAsia" w:eastAsiaTheme="minorEastAsia" w:hAnsiTheme="minorEastAsia" w:hint="eastAsia"/>
                <w:color w:val="000000"/>
                <w:sz w:val="24"/>
              </w:rPr>
              <w:t>5电机绝缘等级：不小于F级。</w:t>
            </w:r>
          </w:p>
          <w:p w:rsidR="00563125" w:rsidRPr="00563125" w:rsidRDefault="00563125" w:rsidP="009A6CD9">
            <w:pPr>
              <w:adjustRightInd w:val="0"/>
              <w:snapToGrid w:val="0"/>
              <w:spacing w:beforeLines="50" w:before="156" w:line="360" w:lineRule="auto"/>
              <w:ind w:left="324" w:hangingChars="135" w:hanging="324"/>
              <w:rPr>
                <w:rFonts w:ascii="宋体" w:eastAsia="新宋体" w:hAnsi="宋体"/>
                <w:color w:val="000000"/>
                <w:sz w:val="24"/>
              </w:rPr>
            </w:pPr>
            <w:r w:rsidRPr="00563125">
              <w:rPr>
                <w:rFonts w:asciiTheme="minorEastAsia" w:eastAsiaTheme="minorEastAsia" w:hAnsiTheme="minorEastAsia" w:hint="eastAsia"/>
                <w:color w:val="000000"/>
                <w:sz w:val="24"/>
              </w:rPr>
              <w:t>6电机防护等级：不小于IP55。</w:t>
            </w:r>
          </w:p>
        </w:tc>
      </w:tr>
      <w:tr w:rsidR="00563125" w:rsidTr="000F58D1">
        <w:trPr>
          <w:trHeight w:val="1638"/>
        </w:trPr>
        <w:tc>
          <w:tcPr>
            <w:tcW w:w="2063" w:type="dxa"/>
            <w:gridSpan w:val="2"/>
            <w:vAlign w:val="center"/>
          </w:tcPr>
          <w:p w:rsidR="00563125" w:rsidRDefault="00563125"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项目提报单位</w:t>
            </w:r>
          </w:p>
        </w:tc>
        <w:tc>
          <w:tcPr>
            <w:tcW w:w="7117" w:type="dxa"/>
            <w:gridSpan w:val="3"/>
            <w:vAlign w:val="center"/>
          </w:tcPr>
          <w:p w:rsidR="00563125" w:rsidRDefault="00563125"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生产服务中心</w:t>
            </w:r>
          </w:p>
        </w:tc>
      </w:tr>
      <w:tr w:rsidR="00563125" w:rsidTr="000F58D1">
        <w:trPr>
          <w:cantSplit/>
          <w:trHeight w:val="1682"/>
        </w:trPr>
        <w:tc>
          <w:tcPr>
            <w:tcW w:w="994" w:type="dxa"/>
            <w:vMerge w:val="restart"/>
            <w:vAlign w:val="center"/>
          </w:tcPr>
          <w:p w:rsidR="00563125" w:rsidRDefault="00563125"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设备管理中心</w:t>
            </w:r>
          </w:p>
        </w:tc>
        <w:tc>
          <w:tcPr>
            <w:tcW w:w="1069" w:type="dxa"/>
            <w:vAlign w:val="center"/>
          </w:tcPr>
          <w:p w:rsidR="00563125" w:rsidRDefault="00563125"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技术部</w:t>
            </w:r>
          </w:p>
        </w:tc>
        <w:tc>
          <w:tcPr>
            <w:tcW w:w="7117" w:type="dxa"/>
            <w:gridSpan w:val="3"/>
            <w:vAlign w:val="center"/>
          </w:tcPr>
          <w:p w:rsidR="00563125" w:rsidRDefault="00563125" w:rsidP="000F58D1">
            <w:pPr>
              <w:spacing w:before="67" w:after="67" w:line="360" w:lineRule="auto"/>
              <w:ind w:left="201"/>
              <w:rPr>
                <w:rFonts w:ascii="仿宋_GB2312" w:eastAsia="仿宋_GB2312" w:hAnsi="宋体"/>
                <w:sz w:val="28"/>
                <w:szCs w:val="28"/>
              </w:rPr>
            </w:pPr>
          </w:p>
        </w:tc>
      </w:tr>
      <w:tr w:rsidR="00563125" w:rsidTr="000F58D1">
        <w:trPr>
          <w:cantSplit/>
          <w:trHeight w:val="1875"/>
        </w:trPr>
        <w:tc>
          <w:tcPr>
            <w:tcW w:w="994" w:type="dxa"/>
            <w:vMerge/>
            <w:vAlign w:val="center"/>
          </w:tcPr>
          <w:p w:rsidR="00563125" w:rsidRDefault="00563125" w:rsidP="000F58D1">
            <w:pPr>
              <w:spacing w:before="67" w:after="67" w:line="360" w:lineRule="auto"/>
              <w:ind w:left="201"/>
              <w:rPr>
                <w:rFonts w:ascii="仿宋_GB2312" w:eastAsia="仿宋_GB2312" w:hAnsi="宋体"/>
                <w:sz w:val="28"/>
                <w:szCs w:val="28"/>
              </w:rPr>
            </w:pPr>
          </w:p>
        </w:tc>
        <w:tc>
          <w:tcPr>
            <w:tcW w:w="1069" w:type="dxa"/>
            <w:vAlign w:val="center"/>
          </w:tcPr>
          <w:p w:rsidR="00563125" w:rsidRDefault="00563125" w:rsidP="000F58D1">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分管领导</w:t>
            </w:r>
          </w:p>
        </w:tc>
        <w:tc>
          <w:tcPr>
            <w:tcW w:w="7117" w:type="dxa"/>
            <w:gridSpan w:val="3"/>
            <w:vAlign w:val="center"/>
          </w:tcPr>
          <w:p w:rsidR="00563125" w:rsidRDefault="00563125" w:rsidP="000F58D1">
            <w:pPr>
              <w:spacing w:before="67" w:after="67" w:line="360" w:lineRule="auto"/>
              <w:ind w:left="201"/>
              <w:rPr>
                <w:rFonts w:ascii="仿宋_GB2312" w:eastAsia="仿宋_GB2312" w:hAnsi="宋体"/>
                <w:sz w:val="28"/>
                <w:szCs w:val="28"/>
              </w:rPr>
            </w:pPr>
          </w:p>
        </w:tc>
      </w:tr>
    </w:tbl>
    <w:p w:rsidR="009554FF" w:rsidRDefault="009554FF" w:rsidP="00563125">
      <w:pPr>
        <w:tabs>
          <w:tab w:val="left" w:pos="2340"/>
        </w:tabs>
        <w:spacing w:line="480" w:lineRule="auto"/>
        <w:jc w:val="center"/>
        <w:rPr>
          <w:rFonts w:ascii="黑体" w:eastAsia="黑体" w:hAnsi="黑体"/>
          <w:b/>
          <w:bCs/>
          <w:sz w:val="32"/>
        </w:rPr>
      </w:pPr>
      <w:r w:rsidRPr="00AB6CDB">
        <w:rPr>
          <w:rFonts w:ascii="黑体" w:eastAsia="黑体" w:hAnsi="黑体" w:hint="eastAsia"/>
          <w:b/>
          <w:bCs/>
          <w:sz w:val="32"/>
        </w:rPr>
        <w:lastRenderedPageBreak/>
        <w:t>设备技术要求</w:t>
      </w:r>
    </w:p>
    <w:p w:rsidR="009554FF" w:rsidRDefault="009554FF" w:rsidP="009554FF">
      <w:pPr>
        <w:tabs>
          <w:tab w:val="left" w:pos="2340"/>
        </w:tabs>
        <w:spacing w:line="480" w:lineRule="auto"/>
        <w:jc w:val="center"/>
        <w:rPr>
          <w:rFonts w:ascii="黑体" w:eastAsia="黑体" w:hAnsi="黑体"/>
          <w:b/>
          <w:bCs/>
          <w:sz w:val="32"/>
        </w:rPr>
      </w:pPr>
    </w:p>
    <w:p w:rsidR="009554FF" w:rsidRPr="007E0C94" w:rsidRDefault="009554FF" w:rsidP="009554FF">
      <w:pPr>
        <w:tabs>
          <w:tab w:val="left" w:pos="2340"/>
        </w:tabs>
        <w:spacing w:line="480" w:lineRule="auto"/>
        <w:ind w:firstLineChars="350" w:firstLine="840"/>
        <w:jc w:val="left"/>
        <w:rPr>
          <w:rFonts w:ascii="宋体"/>
          <w:sz w:val="24"/>
        </w:rPr>
      </w:pPr>
      <w:r w:rsidRPr="007E0C94">
        <w:rPr>
          <w:rFonts w:ascii="宋体" w:hint="eastAsia"/>
          <w:sz w:val="24"/>
        </w:rPr>
        <w:t>第一节  供货范围、技术规格、参数与要求</w:t>
      </w:r>
    </w:p>
    <w:p w:rsidR="009554FF" w:rsidRPr="007E0C94" w:rsidRDefault="009554FF" w:rsidP="009554FF">
      <w:pPr>
        <w:tabs>
          <w:tab w:val="left" w:pos="2340"/>
        </w:tabs>
        <w:spacing w:line="480" w:lineRule="auto"/>
        <w:ind w:leftChars="300" w:left="630" w:firstLineChars="100" w:firstLine="240"/>
        <w:jc w:val="left"/>
        <w:rPr>
          <w:rFonts w:ascii="宋体"/>
          <w:sz w:val="24"/>
        </w:rPr>
      </w:pPr>
      <w:r w:rsidRPr="007E0C94">
        <w:rPr>
          <w:rFonts w:ascii="宋体" w:hint="eastAsia"/>
          <w:sz w:val="24"/>
        </w:rPr>
        <w:t>第二节  备件</w:t>
      </w:r>
      <w:r>
        <w:rPr>
          <w:rFonts w:ascii="宋体" w:hint="eastAsia"/>
          <w:sz w:val="24"/>
        </w:rPr>
        <w:t>和</w:t>
      </w:r>
      <w:r w:rsidRPr="007E0C94">
        <w:rPr>
          <w:rFonts w:ascii="宋体" w:hint="eastAsia"/>
          <w:sz w:val="24"/>
        </w:rPr>
        <w:t>工具</w:t>
      </w:r>
    </w:p>
    <w:p w:rsidR="009554FF" w:rsidRPr="007E0C94" w:rsidRDefault="009554FF" w:rsidP="009554FF">
      <w:pPr>
        <w:tabs>
          <w:tab w:val="left" w:pos="2340"/>
        </w:tabs>
        <w:spacing w:line="480" w:lineRule="auto"/>
        <w:ind w:leftChars="300" w:left="630" w:firstLineChars="100" w:firstLine="240"/>
        <w:jc w:val="left"/>
        <w:rPr>
          <w:rFonts w:ascii="宋体"/>
          <w:sz w:val="24"/>
        </w:rPr>
      </w:pPr>
      <w:r w:rsidRPr="007E0C94">
        <w:rPr>
          <w:rFonts w:ascii="宋体" w:hint="eastAsia"/>
          <w:sz w:val="24"/>
        </w:rPr>
        <w:t xml:space="preserve">第三节  </w:t>
      </w:r>
      <w:r w:rsidRPr="00685AA2">
        <w:rPr>
          <w:rFonts w:ascii="宋体" w:hint="eastAsia"/>
          <w:sz w:val="24"/>
        </w:rPr>
        <w:t>设备出厂前检验</w:t>
      </w:r>
    </w:p>
    <w:p w:rsidR="009554FF" w:rsidRPr="007E0C94" w:rsidRDefault="009554FF" w:rsidP="009554FF">
      <w:pPr>
        <w:tabs>
          <w:tab w:val="left" w:pos="2340"/>
        </w:tabs>
        <w:spacing w:line="480" w:lineRule="auto"/>
        <w:ind w:leftChars="300" w:left="630" w:firstLineChars="100" w:firstLine="240"/>
        <w:jc w:val="left"/>
        <w:rPr>
          <w:rFonts w:ascii="宋体"/>
          <w:sz w:val="24"/>
        </w:rPr>
      </w:pPr>
      <w:r w:rsidRPr="007E0C94">
        <w:rPr>
          <w:rFonts w:ascii="宋体" w:hint="eastAsia"/>
          <w:sz w:val="24"/>
        </w:rPr>
        <w:t>第四节  技术服务</w:t>
      </w:r>
    </w:p>
    <w:p w:rsidR="009554FF" w:rsidRPr="007E0C94" w:rsidRDefault="009554FF" w:rsidP="009554FF">
      <w:pPr>
        <w:tabs>
          <w:tab w:val="left" w:pos="2340"/>
        </w:tabs>
        <w:spacing w:line="480" w:lineRule="auto"/>
        <w:ind w:leftChars="300" w:left="630" w:firstLineChars="100" w:firstLine="240"/>
        <w:jc w:val="left"/>
        <w:rPr>
          <w:rFonts w:ascii="宋体"/>
          <w:sz w:val="24"/>
        </w:rPr>
      </w:pPr>
      <w:r w:rsidRPr="007E0C94">
        <w:rPr>
          <w:rFonts w:ascii="宋体" w:hint="eastAsia"/>
          <w:sz w:val="24"/>
        </w:rPr>
        <w:t>第五节  安装、检验、调试、试运行</w:t>
      </w:r>
      <w:r>
        <w:rPr>
          <w:rFonts w:ascii="宋体" w:hint="eastAsia"/>
          <w:sz w:val="24"/>
        </w:rPr>
        <w:t>及</w:t>
      </w:r>
      <w:r w:rsidRPr="007E0C94">
        <w:rPr>
          <w:rFonts w:ascii="宋体" w:hint="eastAsia"/>
          <w:sz w:val="24"/>
        </w:rPr>
        <w:t>验收</w:t>
      </w:r>
    </w:p>
    <w:p w:rsidR="009554FF" w:rsidRPr="007E0C94" w:rsidRDefault="009554FF" w:rsidP="009554FF">
      <w:pPr>
        <w:tabs>
          <w:tab w:val="left" w:pos="2340"/>
        </w:tabs>
        <w:spacing w:line="480" w:lineRule="auto"/>
        <w:ind w:leftChars="300" w:left="630" w:firstLineChars="100" w:firstLine="240"/>
        <w:jc w:val="left"/>
        <w:rPr>
          <w:rFonts w:ascii="宋体"/>
          <w:sz w:val="24"/>
        </w:rPr>
      </w:pPr>
      <w:r w:rsidRPr="007E0C94">
        <w:rPr>
          <w:rFonts w:ascii="宋体" w:hint="eastAsia"/>
          <w:sz w:val="24"/>
        </w:rPr>
        <w:t>第六节  质量保证</w:t>
      </w:r>
    </w:p>
    <w:p w:rsidR="009554FF" w:rsidRDefault="009554FF" w:rsidP="009554FF">
      <w:pPr>
        <w:tabs>
          <w:tab w:val="left" w:pos="2340"/>
        </w:tabs>
        <w:spacing w:line="480" w:lineRule="auto"/>
        <w:ind w:leftChars="300" w:left="630" w:firstLineChars="100" w:firstLine="240"/>
        <w:jc w:val="left"/>
      </w:pPr>
      <w:r w:rsidRPr="007E0C94">
        <w:rPr>
          <w:rFonts w:ascii="宋体" w:hint="eastAsia"/>
          <w:sz w:val="24"/>
        </w:rPr>
        <w:t>第七节  技术资料和图纸</w:t>
      </w:r>
    </w:p>
    <w:p w:rsidR="009554FF" w:rsidRDefault="009554FF" w:rsidP="009554FF">
      <w:pPr>
        <w:widowControl/>
        <w:jc w:val="left"/>
      </w:pPr>
      <w:r>
        <w:br w:type="page"/>
      </w:r>
    </w:p>
    <w:p w:rsidR="009554FF" w:rsidRPr="004F3F2B" w:rsidRDefault="009554FF" w:rsidP="009554FF">
      <w:pPr>
        <w:tabs>
          <w:tab w:val="left" w:pos="2340"/>
        </w:tabs>
        <w:spacing w:line="480" w:lineRule="auto"/>
        <w:jc w:val="center"/>
        <w:rPr>
          <w:rFonts w:ascii="黑体" w:eastAsia="黑体" w:hAnsi="黑体"/>
          <w:b/>
          <w:bCs/>
          <w:sz w:val="32"/>
        </w:rPr>
      </w:pPr>
      <w:r w:rsidRPr="004F3F2B">
        <w:rPr>
          <w:rFonts w:ascii="黑体" w:eastAsia="黑体" w:hAnsi="黑体" w:hint="eastAsia"/>
          <w:b/>
          <w:bCs/>
          <w:sz w:val="32"/>
        </w:rPr>
        <w:lastRenderedPageBreak/>
        <w:t>第一节 供货范围、技术规格、参数与要求</w:t>
      </w:r>
    </w:p>
    <w:p w:rsidR="009554FF" w:rsidRPr="004842B2" w:rsidRDefault="009554FF" w:rsidP="009A6CD9">
      <w:pPr>
        <w:adjustRightInd w:val="0"/>
        <w:snapToGrid w:val="0"/>
        <w:spacing w:beforeLines="100" w:before="312" w:afterLines="100" w:after="312" w:line="360" w:lineRule="auto"/>
        <w:ind w:leftChars="-5" w:left="2246" w:hangingChars="1070" w:hanging="2256"/>
        <w:rPr>
          <w:b/>
          <w:szCs w:val="21"/>
        </w:rPr>
      </w:pPr>
      <w:r w:rsidRPr="004842B2">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2"/>
        <w:gridCol w:w="2446"/>
        <w:gridCol w:w="1134"/>
        <w:gridCol w:w="709"/>
        <w:gridCol w:w="850"/>
        <w:gridCol w:w="1701"/>
        <w:gridCol w:w="1276"/>
        <w:gridCol w:w="933"/>
      </w:tblGrid>
      <w:tr w:rsidR="009554FF"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sidRPr="004F3F2B">
              <w:rPr>
                <w:rFonts w:ascii="宋体" w:hAnsi="宋体"/>
                <w:b/>
              </w:rPr>
              <w:t>序</w:t>
            </w:r>
            <w:r w:rsidRPr="004F3F2B">
              <w:rPr>
                <w:rFonts w:ascii="宋体" w:hAnsi="宋体" w:hint="eastAsia"/>
                <w:b/>
              </w:rPr>
              <w:t>号</w:t>
            </w:r>
          </w:p>
        </w:tc>
        <w:tc>
          <w:tcPr>
            <w:tcW w:w="2446"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sidRPr="004F3F2B">
              <w:rPr>
                <w:rFonts w:ascii="宋体" w:hAnsi="宋体"/>
                <w:b/>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sidRPr="004F3F2B">
              <w:rPr>
                <w:rFonts w:ascii="宋体" w:hAnsi="宋体" w:hint="eastAsia"/>
                <w:b/>
              </w:rPr>
              <w:t>规格型号</w:t>
            </w:r>
          </w:p>
        </w:tc>
        <w:tc>
          <w:tcPr>
            <w:tcW w:w="709"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sidRPr="004F3F2B">
              <w:rPr>
                <w:rFonts w:ascii="宋体" w:hAnsi="宋体"/>
                <w:b/>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sidRPr="004F3F2B">
              <w:rPr>
                <w:rFonts w:ascii="宋体" w:hAnsi="宋体"/>
                <w:b/>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sidRPr="004F3F2B">
              <w:rPr>
                <w:rFonts w:ascii="宋体" w:hAnsi="宋体" w:hint="eastAsia"/>
                <w:b/>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sidRPr="004F3F2B">
              <w:rPr>
                <w:rFonts w:ascii="宋体" w:hAnsi="宋体" w:hint="eastAsia"/>
                <w:b/>
              </w:rPr>
              <w:t>交货地点</w:t>
            </w:r>
          </w:p>
        </w:tc>
        <w:tc>
          <w:tcPr>
            <w:tcW w:w="933"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sidRPr="004F3F2B">
              <w:rPr>
                <w:rFonts w:ascii="宋体" w:hAnsi="宋体"/>
                <w:b/>
              </w:rPr>
              <w:t>备注</w:t>
            </w:r>
          </w:p>
        </w:tc>
      </w:tr>
      <w:tr w:rsidR="009554FF"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9554FF" w:rsidRDefault="0025578A" w:rsidP="0025578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4"/>
              </w:rPr>
            </w:pPr>
            <w:r w:rsidRPr="0025578A">
              <w:rPr>
                <w:rFonts w:ascii="宋体" w:hAnsi="宋体" w:hint="eastAsia"/>
                <w:szCs w:val="21"/>
              </w:rPr>
              <w:t>液压卷带装置</w:t>
            </w:r>
          </w:p>
        </w:tc>
        <w:tc>
          <w:tcPr>
            <w:tcW w:w="1134" w:type="dxa"/>
            <w:tcBorders>
              <w:top w:val="single" w:sz="4" w:space="0" w:color="auto"/>
              <w:left w:val="single" w:sz="4" w:space="0" w:color="auto"/>
              <w:bottom w:val="single" w:sz="4" w:space="0" w:color="auto"/>
              <w:right w:val="single" w:sz="4" w:space="0" w:color="auto"/>
            </w:tcBorders>
            <w:vAlign w:val="center"/>
          </w:tcPr>
          <w:p w:rsidR="009554FF" w:rsidRPr="0025578A" w:rsidRDefault="009554FF" w:rsidP="0025578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25578A">
              <w:rPr>
                <w:rFonts w:ascii="宋体" w:hAnsi="宋体" w:hint="eastAsia"/>
                <w:szCs w:val="21"/>
              </w:rPr>
              <w:t>JY20</w:t>
            </w:r>
            <w:r w:rsidRPr="0025578A">
              <w:rPr>
                <w:rFonts w:ascii="宋体" w:hAnsi="宋体"/>
                <w:szCs w:val="21"/>
              </w:rPr>
              <w:t>00</w:t>
            </w:r>
            <w:r w:rsidRPr="0025578A">
              <w:rPr>
                <w:rFonts w:ascii="宋体" w:hAnsi="宋体" w:hint="eastAsia"/>
                <w:szCs w:val="21"/>
              </w:rPr>
              <w:t>/45</w:t>
            </w:r>
          </w:p>
        </w:tc>
        <w:tc>
          <w:tcPr>
            <w:tcW w:w="709" w:type="dxa"/>
            <w:tcBorders>
              <w:top w:val="single" w:sz="4" w:space="0" w:color="auto"/>
              <w:left w:val="single" w:sz="4" w:space="0" w:color="auto"/>
              <w:bottom w:val="single" w:sz="4" w:space="0" w:color="auto"/>
              <w:right w:val="single" w:sz="4" w:space="0" w:color="auto"/>
            </w:tcBorders>
            <w:vAlign w:val="center"/>
          </w:tcPr>
          <w:p w:rsidR="009554FF" w:rsidRPr="0025578A" w:rsidRDefault="009554FF" w:rsidP="0025578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25578A">
              <w:rPr>
                <w:rFonts w:ascii="宋体" w:hAnsi="宋体" w:hint="eastAsia"/>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9554FF" w:rsidRPr="0025578A" w:rsidRDefault="009554FF" w:rsidP="0025578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25578A">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25578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hint="eastAsia"/>
                <w:szCs w:val="21"/>
              </w:rPr>
              <w:t>自合同签订之日起</w:t>
            </w:r>
            <w:r w:rsidR="009354D5">
              <w:rPr>
                <w:rFonts w:ascii="宋体" w:hAnsi="宋体" w:hint="eastAsia"/>
                <w:szCs w:val="21"/>
              </w:rPr>
              <w:t>90日</w:t>
            </w:r>
            <w:r w:rsidRPr="004F3F2B">
              <w:rPr>
                <w:rFonts w:ascii="宋体" w:hAnsi="宋体" w:hint="eastAsia"/>
                <w:szCs w:val="21"/>
              </w:rPr>
              <w:t>内交货</w:t>
            </w:r>
          </w:p>
        </w:tc>
        <w:tc>
          <w:tcPr>
            <w:tcW w:w="1276"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25578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生产服务中心</w:t>
            </w:r>
          </w:p>
        </w:tc>
        <w:tc>
          <w:tcPr>
            <w:tcW w:w="933"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554FF"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每台包括</w:t>
            </w:r>
          </w:p>
        </w:tc>
        <w:tc>
          <w:tcPr>
            <w:tcW w:w="1134"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554FF" w:rsidRPr="004F3F2B" w:rsidRDefault="009554F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ED666F"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ED666F" w:rsidRPr="004F3F2B" w:rsidRDefault="00ED666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ED666F" w:rsidRDefault="00ED666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卷带机框架</w:t>
            </w:r>
          </w:p>
        </w:tc>
        <w:tc>
          <w:tcPr>
            <w:tcW w:w="1134" w:type="dxa"/>
            <w:tcBorders>
              <w:top w:val="single" w:sz="4" w:space="0" w:color="auto"/>
              <w:left w:val="single" w:sz="4" w:space="0" w:color="auto"/>
              <w:bottom w:val="single" w:sz="4" w:space="0" w:color="auto"/>
              <w:right w:val="single" w:sz="4" w:space="0" w:color="auto"/>
            </w:tcBorders>
            <w:vAlign w:val="center"/>
          </w:tcPr>
          <w:p w:rsidR="00ED666F" w:rsidRPr="004F3F2B" w:rsidRDefault="00ED666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ED666F" w:rsidRPr="004F3F2B" w:rsidRDefault="00ED666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ED666F" w:rsidRPr="004F3F2B" w:rsidRDefault="00ED666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ED666F" w:rsidRPr="004F3F2B" w:rsidRDefault="00ED666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ED666F" w:rsidRPr="004F3F2B" w:rsidRDefault="00ED666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ED666F" w:rsidRPr="004F3F2B" w:rsidRDefault="00ED666F"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F03276"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F03276"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放带架</w:t>
            </w:r>
          </w:p>
        </w:tc>
        <w:tc>
          <w:tcPr>
            <w:tcW w:w="1134"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F03276"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F03276"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D666F">
              <w:rPr>
                <w:rFonts w:ascii="宋体" w:hAnsi="宋体" w:hint="eastAsia"/>
                <w:szCs w:val="21"/>
              </w:rPr>
              <w:t>液压马达</w:t>
            </w:r>
          </w:p>
        </w:tc>
        <w:tc>
          <w:tcPr>
            <w:tcW w:w="1134"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F03276" w:rsidRPr="004F3F2B" w:rsidRDefault="00F03276"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961C2"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9961C2" w:rsidRPr="00ED666F"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液压绞车</w:t>
            </w:r>
          </w:p>
        </w:tc>
        <w:tc>
          <w:tcPr>
            <w:tcW w:w="1134"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961C2"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9961C2"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961C2"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961C2"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9961C2" w:rsidRDefault="009961C2" w:rsidP="00F032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D666F">
              <w:rPr>
                <w:rFonts w:ascii="宋体" w:hAnsi="宋体" w:hint="eastAsia"/>
                <w:szCs w:val="21"/>
              </w:rPr>
              <w:t>泵</w:t>
            </w:r>
            <w:r>
              <w:rPr>
                <w:rFonts w:ascii="宋体" w:hAnsi="宋体" w:hint="eastAsia"/>
                <w:szCs w:val="21"/>
              </w:rPr>
              <w:t>站</w:t>
            </w:r>
          </w:p>
        </w:tc>
        <w:tc>
          <w:tcPr>
            <w:tcW w:w="1134"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961C2"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961C2"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1.6</w:t>
            </w:r>
          </w:p>
        </w:tc>
        <w:tc>
          <w:tcPr>
            <w:tcW w:w="2446" w:type="dxa"/>
            <w:tcBorders>
              <w:top w:val="single" w:sz="4" w:space="0" w:color="auto"/>
              <w:left w:val="single" w:sz="4" w:space="0" w:color="auto"/>
              <w:bottom w:val="single" w:sz="4" w:space="0" w:color="auto"/>
              <w:right w:val="single" w:sz="4" w:space="0" w:color="auto"/>
            </w:tcBorders>
            <w:vAlign w:val="center"/>
          </w:tcPr>
          <w:p w:rsidR="009961C2"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电机</w:t>
            </w:r>
          </w:p>
        </w:tc>
        <w:tc>
          <w:tcPr>
            <w:tcW w:w="1134"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961C2"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961C2"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1.7</w:t>
            </w:r>
          </w:p>
        </w:tc>
        <w:tc>
          <w:tcPr>
            <w:tcW w:w="2446" w:type="dxa"/>
            <w:tcBorders>
              <w:top w:val="single" w:sz="4" w:space="0" w:color="auto"/>
              <w:left w:val="single" w:sz="4" w:space="0" w:color="auto"/>
              <w:bottom w:val="single" w:sz="4" w:space="0" w:color="auto"/>
              <w:right w:val="single" w:sz="4" w:space="0" w:color="auto"/>
            </w:tcBorders>
            <w:vAlign w:val="center"/>
          </w:tcPr>
          <w:p w:rsidR="009961C2"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D666F">
              <w:rPr>
                <w:rFonts w:ascii="宋体" w:hAnsi="宋体" w:hint="eastAsia"/>
                <w:szCs w:val="21"/>
              </w:rPr>
              <w:t>冷却装置</w:t>
            </w:r>
          </w:p>
        </w:tc>
        <w:tc>
          <w:tcPr>
            <w:tcW w:w="1134"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961C2"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961C2" w:rsidRDefault="009961C2" w:rsidP="00ED66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1.8</w:t>
            </w:r>
          </w:p>
        </w:tc>
        <w:tc>
          <w:tcPr>
            <w:tcW w:w="2446"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备品备件</w:t>
            </w:r>
          </w:p>
        </w:tc>
        <w:tc>
          <w:tcPr>
            <w:tcW w:w="1134"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961C2" w:rsidRPr="00EC024E"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961C2"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961C2" w:rsidTr="005D24A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hint="eastAsia"/>
                <w:szCs w:val="21"/>
              </w:rPr>
              <w:t>6</w:t>
            </w:r>
          </w:p>
        </w:tc>
        <w:tc>
          <w:tcPr>
            <w:tcW w:w="1701"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961C2" w:rsidRPr="004F3F2B" w:rsidRDefault="009961C2"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9554FF" w:rsidRPr="004842B2" w:rsidRDefault="009554FF" w:rsidP="009A6CD9">
      <w:pPr>
        <w:adjustRightInd w:val="0"/>
        <w:snapToGrid w:val="0"/>
        <w:spacing w:beforeLines="100" w:before="312" w:line="360" w:lineRule="auto"/>
        <w:jc w:val="center"/>
        <w:rPr>
          <w:b/>
          <w:szCs w:val="21"/>
        </w:rPr>
      </w:pPr>
      <w:r w:rsidRPr="004842B2">
        <w:rPr>
          <w:rFonts w:hint="eastAsia"/>
          <w:b/>
          <w:szCs w:val="21"/>
        </w:rPr>
        <w:t>分项报价表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099"/>
        <w:gridCol w:w="900"/>
        <w:gridCol w:w="1499"/>
        <w:gridCol w:w="1199"/>
        <w:gridCol w:w="1226"/>
      </w:tblGrid>
      <w:tr w:rsidR="009554FF" w:rsidRPr="00B94FEC" w:rsidTr="005D24A7">
        <w:trPr>
          <w:trHeight w:val="1015"/>
          <w:tblHeader/>
          <w:jc w:val="center"/>
        </w:trPr>
        <w:tc>
          <w:tcPr>
            <w:tcW w:w="900" w:type="dxa"/>
            <w:vAlign w:val="center"/>
          </w:tcPr>
          <w:p w:rsidR="009554FF" w:rsidRPr="00B94FEC" w:rsidRDefault="009554FF" w:rsidP="005D24A7">
            <w:pPr>
              <w:widowControl/>
              <w:jc w:val="center"/>
              <w:rPr>
                <w:rFonts w:ascii="宋体" w:cs="宋体"/>
                <w:b/>
                <w:kern w:val="0"/>
                <w:szCs w:val="21"/>
              </w:rPr>
            </w:pPr>
            <w:r w:rsidRPr="00B94FEC">
              <w:rPr>
                <w:rFonts w:ascii="宋体" w:hAnsi="宋体" w:cs="宋体" w:hint="eastAsia"/>
                <w:b/>
                <w:kern w:val="0"/>
                <w:szCs w:val="21"/>
              </w:rPr>
              <w:t>序号</w:t>
            </w:r>
          </w:p>
        </w:tc>
        <w:tc>
          <w:tcPr>
            <w:tcW w:w="2099" w:type="dxa"/>
            <w:vAlign w:val="center"/>
          </w:tcPr>
          <w:p w:rsidR="009554FF" w:rsidRPr="00B94FEC" w:rsidRDefault="009554FF" w:rsidP="005D24A7">
            <w:pPr>
              <w:widowControl/>
              <w:jc w:val="center"/>
              <w:rPr>
                <w:rFonts w:ascii="宋体" w:cs="宋体"/>
                <w:b/>
                <w:kern w:val="0"/>
                <w:szCs w:val="21"/>
              </w:rPr>
            </w:pPr>
            <w:r w:rsidRPr="00B94FEC">
              <w:rPr>
                <w:rFonts w:ascii="宋体" w:hAnsi="宋体" w:cs="宋体" w:hint="eastAsia"/>
                <w:b/>
                <w:kern w:val="0"/>
                <w:szCs w:val="21"/>
              </w:rPr>
              <w:t>名称</w:t>
            </w:r>
          </w:p>
        </w:tc>
        <w:tc>
          <w:tcPr>
            <w:tcW w:w="900" w:type="dxa"/>
            <w:vAlign w:val="center"/>
          </w:tcPr>
          <w:p w:rsidR="009554FF" w:rsidRPr="00B94FEC" w:rsidRDefault="009554FF" w:rsidP="005D24A7">
            <w:pPr>
              <w:widowControl/>
              <w:jc w:val="center"/>
              <w:rPr>
                <w:rFonts w:ascii="宋体" w:cs="宋体"/>
                <w:b/>
                <w:kern w:val="0"/>
                <w:szCs w:val="21"/>
              </w:rPr>
            </w:pPr>
            <w:r w:rsidRPr="00B94FEC">
              <w:rPr>
                <w:rFonts w:ascii="宋体" w:hAnsi="宋体" w:cs="宋体" w:hint="eastAsia"/>
                <w:b/>
                <w:kern w:val="0"/>
                <w:szCs w:val="21"/>
              </w:rPr>
              <w:t>单位</w:t>
            </w:r>
          </w:p>
        </w:tc>
        <w:tc>
          <w:tcPr>
            <w:tcW w:w="1499" w:type="dxa"/>
            <w:vAlign w:val="center"/>
          </w:tcPr>
          <w:p w:rsidR="009554FF" w:rsidRPr="00B94FEC" w:rsidRDefault="009554FF" w:rsidP="005D24A7">
            <w:pPr>
              <w:widowControl/>
              <w:jc w:val="center"/>
              <w:rPr>
                <w:rFonts w:ascii="宋体" w:cs="宋体"/>
                <w:b/>
                <w:kern w:val="0"/>
                <w:szCs w:val="21"/>
              </w:rPr>
            </w:pPr>
            <w:r w:rsidRPr="00B94FEC">
              <w:rPr>
                <w:rFonts w:ascii="宋体" w:hAnsi="宋体" w:cs="宋体" w:hint="eastAsia"/>
                <w:b/>
                <w:kern w:val="0"/>
                <w:szCs w:val="21"/>
              </w:rPr>
              <w:t>数量</w:t>
            </w:r>
          </w:p>
        </w:tc>
        <w:tc>
          <w:tcPr>
            <w:tcW w:w="1199" w:type="dxa"/>
            <w:vAlign w:val="center"/>
          </w:tcPr>
          <w:p w:rsidR="009554FF" w:rsidRPr="00B94FEC" w:rsidRDefault="009554FF" w:rsidP="005D24A7">
            <w:pPr>
              <w:widowControl/>
              <w:jc w:val="center"/>
              <w:rPr>
                <w:rFonts w:ascii="宋体" w:cs="宋体"/>
                <w:b/>
                <w:kern w:val="0"/>
                <w:szCs w:val="21"/>
              </w:rPr>
            </w:pPr>
            <w:r w:rsidRPr="00B94FEC">
              <w:rPr>
                <w:rFonts w:ascii="宋体" w:hAnsi="宋体" w:cs="宋体" w:hint="eastAsia"/>
                <w:b/>
                <w:kern w:val="0"/>
                <w:szCs w:val="21"/>
              </w:rPr>
              <w:t>单价（元）</w:t>
            </w:r>
          </w:p>
        </w:tc>
        <w:tc>
          <w:tcPr>
            <w:tcW w:w="1226" w:type="dxa"/>
            <w:vAlign w:val="center"/>
          </w:tcPr>
          <w:p w:rsidR="009554FF" w:rsidRPr="00B94FEC" w:rsidRDefault="009554FF" w:rsidP="005D24A7">
            <w:pPr>
              <w:widowControl/>
              <w:jc w:val="center"/>
              <w:rPr>
                <w:rFonts w:ascii="宋体" w:cs="宋体"/>
                <w:b/>
                <w:kern w:val="0"/>
                <w:szCs w:val="21"/>
              </w:rPr>
            </w:pPr>
            <w:r>
              <w:rPr>
                <w:rFonts w:ascii="宋体" w:hAnsi="宋体" w:cs="宋体" w:hint="eastAsia"/>
                <w:b/>
                <w:kern w:val="0"/>
                <w:szCs w:val="21"/>
              </w:rPr>
              <w:t>总</w:t>
            </w:r>
            <w:r w:rsidRPr="00B94FEC">
              <w:rPr>
                <w:rFonts w:ascii="宋体" w:hAnsi="宋体" w:cs="宋体" w:hint="eastAsia"/>
                <w:b/>
                <w:kern w:val="0"/>
                <w:szCs w:val="21"/>
              </w:rPr>
              <w:t>价（元）</w:t>
            </w:r>
          </w:p>
        </w:tc>
      </w:tr>
      <w:tr w:rsidR="009554FF" w:rsidRPr="00B94FEC" w:rsidTr="005D24A7">
        <w:trPr>
          <w:trHeight w:val="561"/>
          <w:jc w:val="center"/>
        </w:trPr>
        <w:tc>
          <w:tcPr>
            <w:tcW w:w="900" w:type="dxa"/>
          </w:tcPr>
          <w:p w:rsidR="009554FF" w:rsidRPr="007D23A1" w:rsidRDefault="009554FF" w:rsidP="005D24A7">
            <w:pPr>
              <w:spacing w:line="400" w:lineRule="exact"/>
              <w:jc w:val="center"/>
              <w:rPr>
                <w:rFonts w:ascii="宋体"/>
                <w:szCs w:val="21"/>
              </w:rPr>
            </w:pPr>
          </w:p>
        </w:tc>
        <w:tc>
          <w:tcPr>
            <w:tcW w:w="2099" w:type="dxa"/>
          </w:tcPr>
          <w:p w:rsidR="009554FF" w:rsidRPr="00EB5454" w:rsidRDefault="008D274B"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25578A">
              <w:rPr>
                <w:rFonts w:ascii="宋体" w:hAnsi="宋体" w:hint="eastAsia"/>
                <w:szCs w:val="21"/>
              </w:rPr>
              <w:t>液压卷带装置</w:t>
            </w:r>
          </w:p>
        </w:tc>
        <w:tc>
          <w:tcPr>
            <w:tcW w:w="900" w:type="dxa"/>
          </w:tcPr>
          <w:p w:rsidR="009554FF" w:rsidRPr="00EB5454" w:rsidRDefault="009554FF"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台</w:t>
            </w:r>
          </w:p>
        </w:tc>
        <w:tc>
          <w:tcPr>
            <w:tcW w:w="1499" w:type="dxa"/>
            <w:vAlign w:val="center"/>
          </w:tcPr>
          <w:p w:rsidR="009554FF" w:rsidRPr="00EB5454" w:rsidRDefault="00AB5F9F" w:rsidP="00EB5454">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9554FF" w:rsidRPr="00B94FEC" w:rsidRDefault="009554FF" w:rsidP="005D24A7">
            <w:pPr>
              <w:widowControl/>
              <w:jc w:val="center"/>
              <w:rPr>
                <w:rFonts w:ascii="宋体" w:cs="宋体"/>
                <w:kern w:val="0"/>
                <w:szCs w:val="21"/>
              </w:rPr>
            </w:pPr>
          </w:p>
        </w:tc>
        <w:tc>
          <w:tcPr>
            <w:tcW w:w="1226" w:type="dxa"/>
            <w:vAlign w:val="center"/>
          </w:tcPr>
          <w:p w:rsidR="009554FF" w:rsidRPr="00B94FEC" w:rsidRDefault="009554FF" w:rsidP="005D24A7">
            <w:pPr>
              <w:widowControl/>
              <w:jc w:val="center"/>
              <w:rPr>
                <w:rFonts w:ascii="宋体" w:cs="宋体"/>
                <w:kern w:val="0"/>
                <w:szCs w:val="21"/>
              </w:rPr>
            </w:pPr>
          </w:p>
        </w:tc>
      </w:tr>
      <w:tr w:rsidR="009554FF" w:rsidRPr="00B94FEC" w:rsidTr="005D24A7">
        <w:trPr>
          <w:trHeight w:hRule="exact" w:val="530"/>
          <w:jc w:val="center"/>
        </w:trPr>
        <w:tc>
          <w:tcPr>
            <w:tcW w:w="900" w:type="dxa"/>
          </w:tcPr>
          <w:p w:rsidR="009554FF" w:rsidRDefault="009554FF" w:rsidP="005D24A7">
            <w:pPr>
              <w:spacing w:line="400" w:lineRule="exact"/>
              <w:jc w:val="center"/>
              <w:rPr>
                <w:rFonts w:ascii="宋体"/>
                <w:szCs w:val="21"/>
              </w:rPr>
            </w:pPr>
          </w:p>
        </w:tc>
        <w:tc>
          <w:tcPr>
            <w:tcW w:w="2099" w:type="dxa"/>
          </w:tcPr>
          <w:p w:rsidR="009554FF" w:rsidRPr="00EB5454" w:rsidRDefault="009554FF"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每台包括：</w:t>
            </w:r>
          </w:p>
        </w:tc>
        <w:tc>
          <w:tcPr>
            <w:tcW w:w="900" w:type="dxa"/>
          </w:tcPr>
          <w:p w:rsidR="009554FF" w:rsidRPr="00EB5454" w:rsidRDefault="009554FF"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99" w:type="dxa"/>
            <w:vAlign w:val="center"/>
          </w:tcPr>
          <w:p w:rsidR="009554FF" w:rsidRPr="00EB5454" w:rsidRDefault="009554FF" w:rsidP="00EB5454">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99" w:type="dxa"/>
            <w:vAlign w:val="center"/>
          </w:tcPr>
          <w:p w:rsidR="009554FF" w:rsidRPr="00B94FEC" w:rsidRDefault="009554FF" w:rsidP="005D24A7">
            <w:pPr>
              <w:widowControl/>
              <w:jc w:val="center"/>
              <w:rPr>
                <w:rFonts w:ascii="宋体" w:cs="宋体"/>
                <w:kern w:val="0"/>
                <w:szCs w:val="21"/>
              </w:rPr>
            </w:pPr>
          </w:p>
        </w:tc>
        <w:tc>
          <w:tcPr>
            <w:tcW w:w="1226" w:type="dxa"/>
            <w:vAlign w:val="center"/>
          </w:tcPr>
          <w:p w:rsidR="009554FF" w:rsidRPr="00B94FEC" w:rsidRDefault="009554FF" w:rsidP="005D24A7">
            <w:pPr>
              <w:widowControl/>
              <w:jc w:val="center"/>
              <w:rPr>
                <w:rFonts w:ascii="宋体" w:cs="宋体"/>
                <w:kern w:val="0"/>
                <w:szCs w:val="21"/>
              </w:rPr>
            </w:pPr>
          </w:p>
        </w:tc>
      </w:tr>
      <w:tr w:rsidR="009554FF" w:rsidRPr="00B94FEC" w:rsidTr="005D24A7">
        <w:trPr>
          <w:trHeight w:hRule="exact" w:val="530"/>
          <w:jc w:val="center"/>
        </w:trPr>
        <w:tc>
          <w:tcPr>
            <w:tcW w:w="900" w:type="dxa"/>
          </w:tcPr>
          <w:p w:rsidR="009554FF" w:rsidRDefault="009554FF" w:rsidP="005D24A7">
            <w:pPr>
              <w:spacing w:line="400" w:lineRule="exact"/>
              <w:jc w:val="center"/>
              <w:rPr>
                <w:rFonts w:ascii="宋体"/>
                <w:szCs w:val="21"/>
              </w:rPr>
            </w:pPr>
            <w:r>
              <w:rPr>
                <w:rFonts w:ascii="宋体" w:hint="eastAsia"/>
                <w:szCs w:val="21"/>
              </w:rPr>
              <w:t>1</w:t>
            </w:r>
          </w:p>
        </w:tc>
        <w:tc>
          <w:tcPr>
            <w:tcW w:w="2099" w:type="dxa"/>
            <w:vAlign w:val="center"/>
          </w:tcPr>
          <w:p w:rsidR="009554FF" w:rsidRPr="00EB5454" w:rsidRDefault="00F03276"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卷带机</w:t>
            </w:r>
            <w:r w:rsidR="00AF6A86" w:rsidRPr="00EB5454">
              <w:rPr>
                <w:rFonts w:ascii="宋体" w:hAnsi="宋体" w:hint="eastAsia"/>
                <w:szCs w:val="21"/>
              </w:rPr>
              <w:t>主体</w:t>
            </w:r>
          </w:p>
        </w:tc>
        <w:tc>
          <w:tcPr>
            <w:tcW w:w="900" w:type="dxa"/>
            <w:vAlign w:val="center"/>
          </w:tcPr>
          <w:p w:rsidR="009554FF" w:rsidRPr="00EB5454" w:rsidRDefault="00F03276"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00" w:lineRule="exact"/>
              <w:jc w:val="center"/>
              <w:rPr>
                <w:rFonts w:ascii="宋体" w:hAnsi="宋体"/>
                <w:szCs w:val="21"/>
              </w:rPr>
            </w:pPr>
            <w:r w:rsidRPr="00EB5454">
              <w:rPr>
                <w:rFonts w:ascii="宋体" w:hAnsi="宋体" w:hint="eastAsia"/>
                <w:szCs w:val="21"/>
              </w:rPr>
              <w:t>套</w:t>
            </w:r>
          </w:p>
        </w:tc>
        <w:tc>
          <w:tcPr>
            <w:tcW w:w="1499" w:type="dxa"/>
            <w:vAlign w:val="center"/>
          </w:tcPr>
          <w:p w:rsidR="009554FF" w:rsidRPr="00EB5454" w:rsidRDefault="009554FF"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9554FF" w:rsidRDefault="009554FF" w:rsidP="005D24A7">
            <w:pPr>
              <w:jc w:val="center"/>
              <w:rPr>
                <w:rFonts w:ascii="宋体" w:hAnsi="宋体" w:cs="宋体"/>
                <w:szCs w:val="21"/>
              </w:rPr>
            </w:pPr>
          </w:p>
        </w:tc>
        <w:tc>
          <w:tcPr>
            <w:tcW w:w="1226" w:type="dxa"/>
            <w:vAlign w:val="center"/>
          </w:tcPr>
          <w:p w:rsidR="009554FF" w:rsidRPr="00B94FEC" w:rsidRDefault="009554FF" w:rsidP="005D24A7">
            <w:pPr>
              <w:widowControl/>
              <w:jc w:val="center"/>
              <w:rPr>
                <w:rFonts w:ascii="宋体" w:cs="宋体"/>
                <w:kern w:val="0"/>
                <w:szCs w:val="21"/>
              </w:rPr>
            </w:pPr>
          </w:p>
        </w:tc>
      </w:tr>
      <w:tr w:rsidR="00455638" w:rsidRPr="00B94FEC" w:rsidTr="005D24A7">
        <w:trPr>
          <w:trHeight w:hRule="exact" w:val="530"/>
          <w:jc w:val="center"/>
        </w:trPr>
        <w:tc>
          <w:tcPr>
            <w:tcW w:w="900" w:type="dxa"/>
          </w:tcPr>
          <w:p w:rsidR="00455638" w:rsidRDefault="00455638" w:rsidP="005D24A7">
            <w:pPr>
              <w:spacing w:line="400" w:lineRule="exact"/>
              <w:jc w:val="center"/>
              <w:rPr>
                <w:rFonts w:ascii="宋体"/>
                <w:szCs w:val="21"/>
              </w:rPr>
            </w:pPr>
            <w:r>
              <w:rPr>
                <w:rFonts w:ascii="宋体" w:hint="eastAsia"/>
                <w:szCs w:val="21"/>
              </w:rPr>
              <w:t>1.1</w:t>
            </w:r>
          </w:p>
        </w:tc>
        <w:tc>
          <w:tcPr>
            <w:tcW w:w="2099" w:type="dxa"/>
            <w:vAlign w:val="center"/>
          </w:tcPr>
          <w:p w:rsidR="00455638" w:rsidRPr="00EB5454" w:rsidRDefault="003A4A03"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卷带机</w:t>
            </w:r>
            <w:r w:rsidR="00455638" w:rsidRPr="00EB5454">
              <w:rPr>
                <w:rFonts w:ascii="宋体" w:hAnsi="宋体" w:hint="eastAsia"/>
                <w:szCs w:val="21"/>
              </w:rPr>
              <w:t>框架</w:t>
            </w:r>
          </w:p>
        </w:tc>
        <w:tc>
          <w:tcPr>
            <w:tcW w:w="900" w:type="dxa"/>
            <w:vAlign w:val="center"/>
          </w:tcPr>
          <w:p w:rsidR="00455638" w:rsidRPr="00EB5454" w:rsidRDefault="00455638"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00" w:lineRule="exact"/>
              <w:jc w:val="center"/>
              <w:rPr>
                <w:rFonts w:ascii="宋体" w:hAnsi="宋体"/>
                <w:szCs w:val="21"/>
              </w:rPr>
            </w:pPr>
            <w:r w:rsidRPr="00EB5454">
              <w:rPr>
                <w:rFonts w:ascii="宋体" w:hAnsi="宋体" w:hint="eastAsia"/>
                <w:szCs w:val="21"/>
              </w:rPr>
              <w:t>套</w:t>
            </w:r>
          </w:p>
        </w:tc>
        <w:tc>
          <w:tcPr>
            <w:tcW w:w="1499" w:type="dxa"/>
            <w:vAlign w:val="center"/>
          </w:tcPr>
          <w:p w:rsidR="00455638" w:rsidRPr="00EB5454" w:rsidRDefault="00455638"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455638" w:rsidRDefault="00455638" w:rsidP="005D24A7">
            <w:pPr>
              <w:jc w:val="center"/>
              <w:rPr>
                <w:rFonts w:ascii="宋体" w:hAnsi="宋体" w:cs="宋体"/>
                <w:szCs w:val="21"/>
              </w:rPr>
            </w:pPr>
          </w:p>
        </w:tc>
        <w:tc>
          <w:tcPr>
            <w:tcW w:w="1226" w:type="dxa"/>
            <w:vAlign w:val="center"/>
          </w:tcPr>
          <w:p w:rsidR="00455638" w:rsidRPr="00B94FEC" w:rsidRDefault="00455638" w:rsidP="005D24A7">
            <w:pPr>
              <w:widowControl/>
              <w:jc w:val="center"/>
              <w:rPr>
                <w:rFonts w:ascii="宋体" w:cs="宋体"/>
                <w:kern w:val="0"/>
                <w:szCs w:val="21"/>
              </w:rPr>
            </w:pPr>
          </w:p>
        </w:tc>
      </w:tr>
      <w:tr w:rsidR="00455638" w:rsidRPr="00B94FEC" w:rsidTr="005D24A7">
        <w:trPr>
          <w:trHeight w:hRule="exact" w:val="530"/>
          <w:jc w:val="center"/>
        </w:trPr>
        <w:tc>
          <w:tcPr>
            <w:tcW w:w="900" w:type="dxa"/>
          </w:tcPr>
          <w:p w:rsidR="00455638" w:rsidRDefault="00455638" w:rsidP="005D24A7">
            <w:pPr>
              <w:spacing w:line="400" w:lineRule="exact"/>
              <w:jc w:val="center"/>
              <w:rPr>
                <w:rFonts w:ascii="宋体"/>
                <w:szCs w:val="21"/>
              </w:rPr>
            </w:pPr>
            <w:r>
              <w:rPr>
                <w:rFonts w:ascii="宋体" w:hint="eastAsia"/>
                <w:szCs w:val="21"/>
              </w:rPr>
              <w:t>1.2</w:t>
            </w:r>
          </w:p>
        </w:tc>
        <w:tc>
          <w:tcPr>
            <w:tcW w:w="2099" w:type="dxa"/>
            <w:vAlign w:val="center"/>
          </w:tcPr>
          <w:p w:rsidR="00455638" w:rsidRPr="00EB5454" w:rsidRDefault="00455638"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起吊环</w:t>
            </w:r>
          </w:p>
        </w:tc>
        <w:tc>
          <w:tcPr>
            <w:tcW w:w="900" w:type="dxa"/>
            <w:vAlign w:val="center"/>
          </w:tcPr>
          <w:p w:rsidR="00455638" w:rsidRPr="00EB5454" w:rsidRDefault="00455638"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00" w:lineRule="exact"/>
              <w:jc w:val="center"/>
              <w:rPr>
                <w:rFonts w:ascii="宋体" w:hAnsi="宋体"/>
                <w:szCs w:val="21"/>
              </w:rPr>
            </w:pPr>
            <w:r w:rsidRPr="00EB5454">
              <w:rPr>
                <w:rFonts w:ascii="宋体" w:hAnsi="宋体" w:hint="eastAsia"/>
                <w:szCs w:val="21"/>
              </w:rPr>
              <w:t>个</w:t>
            </w:r>
          </w:p>
        </w:tc>
        <w:tc>
          <w:tcPr>
            <w:tcW w:w="1499" w:type="dxa"/>
            <w:vAlign w:val="center"/>
          </w:tcPr>
          <w:p w:rsidR="00455638" w:rsidRPr="00EB5454" w:rsidRDefault="00455638"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4</w:t>
            </w:r>
          </w:p>
        </w:tc>
        <w:tc>
          <w:tcPr>
            <w:tcW w:w="1199" w:type="dxa"/>
            <w:vAlign w:val="center"/>
          </w:tcPr>
          <w:p w:rsidR="00455638" w:rsidRDefault="00455638" w:rsidP="005D24A7">
            <w:pPr>
              <w:jc w:val="center"/>
              <w:rPr>
                <w:rFonts w:ascii="宋体" w:hAnsi="宋体" w:cs="宋体"/>
                <w:szCs w:val="21"/>
              </w:rPr>
            </w:pPr>
          </w:p>
        </w:tc>
        <w:tc>
          <w:tcPr>
            <w:tcW w:w="1226" w:type="dxa"/>
            <w:vAlign w:val="center"/>
          </w:tcPr>
          <w:p w:rsidR="00455638" w:rsidRPr="00B94FEC" w:rsidRDefault="00455638"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1.3</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可调定位板</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00" w:lineRule="exact"/>
              <w:jc w:val="center"/>
              <w:rPr>
                <w:rFonts w:ascii="宋体" w:hAnsi="宋体"/>
                <w:szCs w:val="21"/>
              </w:rPr>
            </w:pPr>
            <w:r w:rsidRPr="00EB5454">
              <w:rPr>
                <w:rFonts w:ascii="宋体" w:hAnsi="宋体" w:hint="eastAsia"/>
                <w:szCs w:val="21"/>
              </w:rPr>
              <w:t>个</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2</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2</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放带架</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套</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2.1</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放带架框体</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件</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lastRenderedPageBreak/>
              <w:t>2.2</w:t>
            </w:r>
          </w:p>
        </w:tc>
        <w:tc>
          <w:tcPr>
            <w:tcW w:w="2099"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放带架托辊</w:t>
            </w:r>
          </w:p>
        </w:tc>
        <w:tc>
          <w:tcPr>
            <w:tcW w:w="900"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个</w:t>
            </w:r>
          </w:p>
        </w:tc>
        <w:tc>
          <w:tcPr>
            <w:tcW w:w="1499"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27</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3</w:t>
            </w:r>
          </w:p>
        </w:tc>
        <w:tc>
          <w:tcPr>
            <w:tcW w:w="2099"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卷带机附件</w:t>
            </w:r>
          </w:p>
        </w:tc>
        <w:tc>
          <w:tcPr>
            <w:tcW w:w="900" w:type="dxa"/>
            <w:vAlign w:val="center"/>
          </w:tcPr>
          <w:p w:rsidR="008763FE" w:rsidRPr="004F3F2B"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1499" w:type="dxa"/>
            <w:vAlign w:val="center"/>
          </w:tcPr>
          <w:p w:rsidR="008763FE" w:rsidRPr="004F3F2B"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199" w:type="dxa"/>
            <w:vAlign w:val="center"/>
          </w:tcPr>
          <w:p w:rsidR="008763FE" w:rsidRDefault="008763FE" w:rsidP="005D24A7">
            <w:pPr>
              <w:jc w:val="center"/>
              <w:rPr>
                <w:rFonts w:ascii="宋体" w:hAnsi="宋体" w:cs="宋体"/>
                <w:sz w:val="24"/>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3.1</w:t>
            </w:r>
          </w:p>
        </w:tc>
        <w:tc>
          <w:tcPr>
            <w:tcW w:w="2099"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D666F">
              <w:rPr>
                <w:rFonts w:ascii="宋体" w:hAnsi="宋体" w:hint="eastAsia"/>
                <w:szCs w:val="21"/>
              </w:rPr>
              <w:t>液压马达</w:t>
            </w:r>
          </w:p>
        </w:tc>
        <w:tc>
          <w:tcPr>
            <w:tcW w:w="900" w:type="dxa"/>
            <w:vAlign w:val="center"/>
          </w:tcPr>
          <w:p w:rsidR="008763FE" w:rsidRPr="004F3F2B"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1499" w:type="dxa"/>
            <w:vAlign w:val="center"/>
          </w:tcPr>
          <w:p w:rsidR="008763FE" w:rsidRPr="004F3F2B"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2</w:t>
            </w:r>
          </w:p>
        </w:tc>
        <w:tc>
          <w:tcPr>
            <w:tcW w:w="1199" w:type="dxa"/>
            <w:vAlign w:val="center"/>
          </w:tcPr>
          <w:p w:rsidR="008763FE" w:rsidRDefault="008763FE" w:rsidP="005D24A7">
            <w:pPr>
              <w:jc w:val="center"/>
              <w:rPr>
                <w:rFonts w:ascii="宋体" w:hAnsi="宋体" w:cs="宋体"/>
                <w:sz w:val="24"/>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3.2</w:t>
            </w:r>
          </w:p>
        </w:tc>
        <w:tc>
          <w:tcPr>
            <w:tcW w:w="2099" w:type="dxa"/>
            <w:vAlign w:val="center"/>
          </w:tcPr>
          <w:p w:rsidR="008763FE" w:rsidRPr="00ED666F"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液压绞车</w:t>
            </w:r>
          </w:p>
        </w:tc>
        <w:tc>
          <w:tcPr>
            <w:tcW w:w="900" w:type="dxa"/>
            <w:vAlign w:val="center"/>
          </w:tcPr>
          <w:p w:rsidR="008763FE" w:rsidRPr="004F3F2B"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台</w:t>
            </w:r>
          </w:p>
        </w:tc>
        <w:tc>
          <w:tcPr>
            <w:tcW w:w="1499"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199" w:type="dxa"/>
            <w:vAlign w:val="center"/>
          </w:tcPr>
          <w:p w:rsidR="008763FE" w:rsidRDefault="008763FE" w:rsidP="005D24A7">
            <w:pPr>
              <w:jc w:val="center"/>
              <w:rPr>
                <w:rFonts w:ascii="宋体" w:hAnsi="宋体" w:cs="宋体"/>
                <w:sz w:val="24"/>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3.3</w:t>
            </w:r>
          </w:p>
        </w:tc>
        <w:tc>
          <w:tcPr>
            <w:tcW w:w="2099"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Ф15.5mm钢丝绳</w:t>
            </w:r>
          </w:p>
        </w:tc>
        <w:tc>
          <w:tcPr>
            <w:tcW w:w="900"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米</w:t>
            </w:r>
          </w:p>
        </w:tc>
        <w:tc>
          <w:tcPr>
            <w:tcW w:w="1499"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50</w:t>
            </w:r>
          </w:p>
        </w:tc>
        <w:tc>
          <w:tcPr>
            <w:tcW w:w="1199" w:type="dxa"/>
            <w:vAlign w:val="center"/>
          </w:tcPr>
          <w:p w:rsidR="008763FE" w:rsidRDefault="008763FE" w:rsidP="005D24A7">
            <w:pPr>
              <w:jc w:val="center"/>
              <w:rPr>
                <w:rFonts w:ascii="宋体" w:hAnsi="宋体" w:cs="宋体"/>
                <w:sz w:val="24"/>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3.4</w:t>
            </w:r>
          </w:p>
        </w:tc>
        <w:tc>
          <w:tcPr>
            <w:tcW w:w="2099"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升降油缸</w:t>
            </w:r>
          </w:p>
        </w:tc>
        <w:tc>
          <w:tcPr>
            <w:tcW w:w="900"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件</w:t>
            </w:r>
          </w:p>
        </w:tc>
        <w:tc>
          <w:tcPr>
            <w:tcW w:w="1499" w:type="dxa"/>
            <w:vAlign w:val="center"/>
          </w:tcPr>
          <w:p w:rsidR="008763FE" w:rsidRDefault="008763FE" w:rsidP="005D24A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2</w:t>
            </w:r>
          </w:p>
        </w:tc>
        <w:tc>
          <w:tcPr>
            <w:tcW w:w="1199" w:type="dxa"/>
            <w:vAlign w:val="center"/>
          </w:tcPr>
          <w:p w:rsidR="008763FE" w:rsidRDefault="008763FE" w:rsidP="005D24A7">
            <w:pPr>
              <w:jc w:val="center"/>
              <w:rPr>
                <w:rFonts w:ascii="宋体" w:hAnsi="宋体" w:cs="宋体"/>
                <w:sz w:val="24"/>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D666F">
              <w:rPr>
                <w:rFonts w:ascii="宋体" w:hAnsi="宋体" w:hint="eastAsia"/>
                <w:szCs w:val="21"/>
              </w:rPr>
              <w:t>泵</w:t>
            </w:r>
            <w:r>
              <w:rPr>
                <w:rFonts w:ascii="宋体" w:hAnsi="宋体" w:hint="eastAsia"/>
                <w:szCs w:val="21"/>
              </w:rPr>
              <w:t>站</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套</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 w:val="24"/>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4.1</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液压操作阀</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套</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4.2</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操作杆</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个</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4</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4.3</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液压油管</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根</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14</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4.4</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压力表</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块</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4.5</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油箱</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个</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4.6</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液压泵</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台</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4.7</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连接销</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个</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14</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4.8</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箱式吸油器</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只</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4.9</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联轴器</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套</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4.10</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空气过滤器</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只</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4.11</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功率平衡装置</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套</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Pr="00F705E7" w:rsidRDefault="008763FE" w:rsidP="005D24A7">
            <w:pPr>
              <w:jc w:val="center"/>
              <w:rPr>
                <w:sz w:val="24"/>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4.12</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油位观察窗</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个</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4.13</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回油过滤器</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台</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4.14</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液控单向阀</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个</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5</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电机</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台</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5.1</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电机风叶</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个</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5.2</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转子</w:t>
            </w:r>
          </w:p>
        </w:tc>
        <w:tc>
          <w:tcPr>
            <w:tcW w:w="900" w:type="dxa"/>
            <w:vAlign w:val="center"/>
          </w:tcPr>
          <w:p w:rsidR="008763FE" w:rsidRPr="00EB5454" w:rsidRDefault="008763FE" w:rsidP="00EB5454">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00" w:lineRule="exact"/>
              <w:jc w:val="center"/>
              <w:rPr>
                <w:rFonts w:ascii="宋体" w:hAnsi="宋体"/>
                <w:szCs w:val="21"/>
              </w:rPr>
            </w:pPr>
            <w:r w:rsidRPr="00EB5454">
              <w:rPr>
                <w:rFonts w:ascii="宋体" w:hAnsi="宋体" w:hint="eastAsia"/>
                <w:szCs w:val="21"/>
              </w:rPr>
              <w:t>根</w:t>
            </w:r>
          </w:p>
        </w:tc>
        <w:tc>
          <w:tcPr>
            <w:tcW w:w="1499" w:type="dxa"/>
            <w:vAlign w:val="center"/>
          </w:tcPr>
          <w:p w:rsidR="008763FE" w:rsidRPr="00EB5454" w:rsidRDefault="008763FE" w:rsidP="00EB5454">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00" w:lineRule="exact"/>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lastRenderedPageBreak/>
              <w:t>5.3</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定子</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个</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5.4</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轴承</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套</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2</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5.5</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骨架密封</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套</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5.6</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前端盖</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件</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5.7</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后端盖</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件</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5.8</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接线盒</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套</w:t>
            </w: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tcPr>
          <w:p w:rsidR="008763FE" w:rsidRDefault="008763FE" w:rsidP="005D24A7">
            <w:pPr>
              <w:spacing w:line="400" w:lineRule="exact"/>
              <w:jc w:val="center"/>
              <w:rPr>
                <w:rFonts w:ascii="宋体"/>
                <w:szCs w:val="21"/>
              </w:rPr>
            </w:pPr>
            <w:r>
              <w:rPr>
                <w:rFonts w:ascii="宋体" w:hint="eastAsia"/>
                <w:szCs w:val="21"/>
              </w:rPr>
              <w:t>6</w:t>
            </w: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冷却装置</w:t>
            </w:r>
          </w:p>
        </w:tc>
        <w:tc>
          <w:tcPr>
            <w:tcW w:w="900" w:type="dxa"/>
            <w:vAlign w:val="center"/>
          </w:tcPr>
          <w:p w:rsidR="008763FE" w:rsidRPr="00EB5454" w:rsidRDefault="008763FE" w:rsidP="00EB5454">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00" w:lineRule="exact"/>
              <w:jc w:val="center"/>
              <w:rPr>
                <w:rFonts w:ascii="宋体" w:hAnsi="宋体"/>
                <w:szCs w:val="21"/>
              </w:rPr>
            </w:pPr>
            <w:r w:rsidRPr="00EB5454">
              <w:rPr>
                <w:rFonts w:ascii="宋体" w:hAnsi="宋体" w:hint="eastAsia"/>
                <w:szCs w:val="21"/>
              </w:rPr>
              <w:t>套</w:t>
            </w:r>
          </w:p>
        </w:tc>
        <w:tc>
          <w:tcPr>
            <w:tcW w:w="1499" w:type="dxa"/>
            <w:vAlign w:val="center"/>
          </w:tcPr>
          <w:p w:rsidR="008763FE" w:rsidRPr="00EB5454" w:rsidRDefault="008763FE" w:rsidP="00EB5454">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00" w:lineRule="exact"/>
              <w:jc w:val="center"/>
              <w:rPr>
                <w:rFonts w:ascii="宋体" w:hAnsi="宋体"/>
                <w:szCs w:val="21"/>
              </w:rPr>
            </w:pPr>
            <w:r w:rsidRPr="00EB5454">
              <w:rPr>
                <w:rFonts w:ascii="宋体" w:hAnsi="宋体" w:hint="eastAsia"/>
                <w:szCs w:val="21"/>
              </w:rPr>
              <w:t>1</w:t>
            </w:r>
          </w:p>
        </w:tc>
        <w:tc>
          <w:tcPr>
            <w:tcW w:w="1199" w:type="dxa"/>
            <w:vAlign w:val="center"/>
          </w:tcPr>
          <w:p w:rsidR="008763FE" w:rsidRDefault="008763FE" w:rsidP="005D24A7">
            <w:pPr>
              <w:jc w:val="center"/>
              <w:rPr>
                <w:rFonts w:ascii="宋体" w:hAnsi="宋体" w:cs="宋体"/>
                <w:szCs w:val="21"/>
              </w:rPr>
            </w:pPr>
          </w:p>
        </w:tc>
        <w:tc>
          <w:tcPr>
            <w:tcW w:w="1226" w:type="dxa"/>
            <w:vAlign w:val="center"/>
          </w:tcPr>
          <w:p w:rsidR="008763FE" w:rsidRPr="00B94FEC" w:rsidRDefault="008763FE" w:rsidP="005D24A7">
            <w:pPr>
              <w:widowControl/>
              <w:jc w:val="center"/>
              <w:rPr>
                <w:rFonts w:ascii="宋体" w:cs="宋体"/>
                <w:kern w:val="0"/>
                <w:szCs w:val="21"/>
              </w:rPr>
            </w:pPr>
          </w:p>
        </w:tc>
      </w:tr>
      <w:tr w:rsidR="008763FE" w:rsidRPr="00B94FEC" w:rsidTr="005D24A7">
        <w:trPr>
          <w:trHeight w:hRule="exact" w:val="530"/>
          <w:jc w:val="center"/>
        </w:trPr>
        <w:tc>
          <w:tcPr>
            <w:tcW w:w="900" w:type="dxa"/>
            <w:vAlign w:val="center"/>
          </w:tcPr>
          <w:p w:rsidR="008763FE" w:rsidRDefault="008763FE" w:rsidP="005D24A7">
            <w:pPr>
              <w:widowControl/>
              <w:jc w:val="center"/>
              <w:rPr>
                <w:rFonts w:ascii="宋体" w:hAnsi="宋体" w:cs="宋体"/>
                <w:kern w:val="0"/>
                <w:szCs w:val="21"/>
              </w:rPr>
            </w:pP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其他</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99" w:type="dxa"/>
            <w:vAlign w:val="center"/>
          </w:tcPr>
          <w:p w:rsidR="008763FE" w:rsidRDefault="008763FE" w:rsidP="005D24A7">
            <w:pPr>
              <w:jc w:val="center"/>
              <w:rPr>
                <w:rFonts w:ascii="宋体" w:hAnsi="宋体" w:cs="宋体"/>
                <w:sz w:val="24"/>
              </w:rPr>
            </w:pPr>
          </w:p>
        </w:tc>
        <w:tc>
          <w:tcPr>
            <w:tcW w:w="1226" w:type="dxa"/>
            <w:vAlign w:val="center"/>
          </w:tcPr>
          <w:p w:rsidR="008763FE" w:rsidRPr="00B94FEC" w:rsidRDefault="008763FE" w:rsidP="005D24A7">
            <w:pPr>
              <w:widowControl/>
              <w:jc w:val="center"/>
              <w:rPr>
                <w:rFonts w:ascii="宋体" w:hAnsi="宋体" w:cs="宋体"/>
                <w:kern w:val="0"/>
                <w:szCs w:val="21"/>
              </w:rPr>
            </w:pPr>
          </w:p>
        </w:tc>
      </w:tr>
      <w:tr w:rsidR="008763FE" w:rsidRPr="00B94FEC" w:rsidTr="005D24A7">
        <w:trPr>
          <w:trHeight w:hRule="exact" w:val="530"/>
          <w:jc w:val="center"/>
        </w:trPr>
        <w:tc>
          <w:tcPr>
            <w:tcW w:w="900" w:type="dxa"/>
            <w:vAlign w:val="center"/>
          </w:tcPr>
          <w:p w:rsidR="008763FE" w:rsidRPr="00B94FEC" w:rsidRDefault="008763FE" w:rsidP="005D24A7">
            <w:pPr>
              <w:widowControl/>
              <w:jc w:val="center"/>
              <w:rPr>
                <w:rFonts w:ascii="宋体" w:cs="宋体"/>
                <w:kern w:val="0"/>
                <w:szCs w:val="21"/>
              </w:rPr>
            </w:pPr>
          </w:p>
        </w:tc>
        <w:tc>
          <w:tcPr>
            <w:tcW w:w="20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B5454">
              <w:rPr>
                <w:rFonts w:ascii="宋体" w:hAnsi="宋体" w:hint="eastAsia"/>
                <w:szCs w:val="21"/>
              </w:rPr>
              <w:t>合计</w:t>
            </w:r>
          </w:p>
        </w:tc>
        <w:tc>
          <w:tcPr>
            <w:tcW w:w="900"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99" w:type="dxa"/>
            <w:vAlign w:val="center"/>
          </w:tcPr>
          <w:p w:rsidR="008763FE" w:rsidRPr="00EB5454" w:rsidRDefault="008763FE" w:rsidP="00EB54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99" w:type="dxa"/>
            <w:vAlign w:val="center"/>
          </w:tcPr>
          <w:p w:rsidR="008763FE" w:rsidRPr="00B94FEC" w:rsidRDefault="008763FE" w:rsidP="005D24A7">
            <w:pPr>
              <w:widowControl/>
              <w:jc w:val="center"/>
              <w:rPr>
                <w:rFonts w:ascii="宋体" w:cs="宋体"/>
                <w:kern w:val="0"/>
                <w:szCs w:val="21"/>
              </w:rPr>
            </w:pPr>
          </w:p>
        </w:tc>
        <w:tc>
          <w:tcPr>
            <w:tcW w:w="1226" w:type="dxa"/>
            <w:vAlign w:val="center"/>
          </w:tcPr>
          <w:p w:rsidR="008763FE" w:rsidRPr="00B94FEC" w:rsidRDefault="008763FE" w:rsidP="005D24A7">
            <w:pPr>
              <w:widowControl/>
              <w:jc w:val="center"/>
              <w:rPr>
                <w:rFonts w:ascii="宋体" w:cs="宋体"/>
                <w:kern w:val="0"/>
                <w:szCs w:val="21"/>
              </w:rPr>
            </w:pPr>
          </w:p>
        </w:tc>
      </w:tr>
    </w:tbl>
    <w:p w:rsidR="00BD0721" w:rsidRDefault="00BD0721" w:rsidP="00BD0721">
      <w:pPr>
        <w:spacing w:line="360" w:lineRule="auto"/>
        <w:rPr>
          <w:b/>
          <w:sz w:val="24"/>
        </w:rPr>
      </w:pPr>
      <w:r>
        <w:rPr>
          <w:rFonts w:hint="eastAsia"/>
          <w:b/>
          <w:sz w:val="24"/>
        </w:rPr>
        <w:t>二、工作环境</w:t>
      </w:r>
    </w:p>
    <w:p w:rsidR="00BD0721" w:rsidRDefault="00BD0721" w:rsidP="009A6CD9">
      <w:pPr>
        <w:adjustRightInd w:val="0"/>
        <w:snapToGrid w:val="0"/>
        <w:spacing w:beforeLines="50" w:before="156" w:line="360" w:lineRule="auto"/>
        <w:ind w:leftChars="154" w:left="323"/>
        <w:rPr>
          <w:rFonts w:ascii="宋体" w:eastAsia="新宋体" w:hAnsi="宋体"/>
          <w:color w:val="000000"/>
          <w:sz w:val="24"/>
        </w:rPr>
      </w:pPr>
      <w:r>
        <w:rPr>
          <w:rFonts w:ascii="宋体" w:eastAsia="新宋体" w:hAnsi="宋体" w:hint="eastAsia"/>
          <w:color w:val="000000"/>
          <w:sz w:val="24"/>
        </w:rPr>
        <w:t>海拔高度不超过</w:t>
      </w:r>
      <w:r>
        <w:rPr>
          <w:rFonts w:ascii="宋体" w:eastAsia="新宋体" w:hAnsi="宋体" w:hint="eastAsia"/>
          <w:color w:val="000000"/>
          <w:sz w:val="24"/>
        </w:rPr>
        <w:t>12</w:t>
      </w:r>
      <w:r>
        <w:rPr>
          <w:rFonts w:ascii="宋体" w:eastAsia="新宋体" w:hAnsi="宋体"/>
          <w:color w:val="000000"/>
          <w:sz w:val="24"/>
        </w:rPr>
        <w:t>00m</w:t>
      </w:r>
      <w:r>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Chars="154" w:left="323"/>
        <w:rPr>
          <w:rFonts w:ascii="宋体" w:eastAsia="新宋体" w:hAnsi="宋体"/>
          <w:color w:val="000000"/>
          <w:sz w:val="24"/>
        </w:rPr>
      </w:pPr>
      <w:r>
        <w:rPr>
          <w:rFonts w:ascii="宋体" w:eastAsia="新宋体" w:hAnsi="宋体" w:hint="eastAsia"/>
          <w:color w:val="000000"/>
          <w:sz w:val="24"/>
        </w:rPr>
        <w:t>周围环境温度为</w:t>
      </w:r>
      <w:r>
        <w:rPr>
          <w:rFonts w:ascii="宋体" w:eastAsia="新宋体" w:hAnsi="宋体"/>
          <w:color w:val="000000"/>
          <w:sz w:val="24"/>
        </w:rPr>
        <w:t>-25</w:t>
      </w:r>
      <w:r>
        <w:rPr>
          <w:rFonts w:ascii="宋体" w:eastAsia="新宋体" w:hAnsi="宋体" w:hint="eastAsia"/>
          <w:color w:val="000000"/>
          <w:sz w:val="24"/>
        </w:rPr>
        <w:t>～</w:t>
      </w:r>
      <w:r>
        <w:rPr>
          <w:rFonts w:ascii="宋体" w:eastAsia="新宋体" w:hAnsi="宋体"/>
          <w:color w:val="000000"/>
          <w:sz w:val="24"/>
        </w:rPr>
        <w:t>+40</w:t>
      </w:r>
      <w:r>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Chars="154" w:left="323"/>
        <w:rPr>
          <w:rFonts w:ascii="宋体" w:eastAsia="新宋体" w:hAnsi="宋体"/>
          <w:color w:val="000000"/>
          <w:sz w:val="24"/>
        </w:rPr>
      </w:pPr>
      <w:r>
        <w:rPr>
          <w:rFonts w:ascii="宋体" w:eastAsia="新宋体" w:hAnsi="宋体" w:hint="eastAsia"/>
          <w:color w:val="000000"/>
          <w:sz w:val="24"/>
        </w:rPr>
        <w:t>周围环境湿度不大于</w:t>
      </w:r>
      <w:r>
        <w:rPr>
          <w:rFonts w:ascii="宋体" w:eastAsia="新宋体" w:hAnsi="宋体"/>
          <w:color w:val="000000"/>
          <w:sz w:val="24"/>
        </w:rPr>
        <w:t>95</w:t>
      </w:r>
      <w:r>
        <w:rPr>
          <w:rFonts w:ascii="宋体" w:eastAsia="新宋体" w:hAnsi="宋体" w:hint="eastAsia"/>
          <w:color w:val="000000"/>
          <w:sz w:val="24"/>
        </w:rPr>
        <w:t>％（</w:t>
      </w:r>
      <w:r>
        <w:rPr>
          <w:rFonts w:ascii="宋体" w:eastAsia="新宋体" w:hAnsi="宋体"/>
          <w:color w:val="000000"/>
          <w:sz w:val="24"/>
        </w:rPr>
        <w:t>+25</w:t>
      </w:r>
      <w:r>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Chars="154" w:left="323"/>
        <w:rPr>
          <w:rFonts w:ascii="宋体" w:eastAsia="新宋体" w:hAnsi="宋体"/>
          <w:color w:val="000000"/>
          <w:sz w:val="24"/>
        </w:rPr>
      </w:pPr>
      <w:r>
        <w:rPr>
          <w:rFonts w:ascii="宋体" w:eastAsia="新宋体" w:hAnsi="宋体" w:hint="eastAsia"/>
          <w:color w:val="000000"/>
          <w:sz w:val="24"/>
        </w:rPr>
        <w:t>无破坏性绝缘气体或蒸气的环境中。</w:t>
      </w:r>
    </w:p>
    <w:p w:rsidR="00BD0721" w:rsidRDefault="00BD0721" w:rsidP="009A6CD9">
      <w:pPr>
        <w:adjustRightInd w:val="0"/>
        <w:snapToGrid w:val="0"/>
        <w:spacing w:beforeLines="50" w:before="156" w:line="360" w:lineRule="auto"/>
        <w:ind w:leftChars="154" w:left="323"/>
        <w:rPr>
          <w:rFonts w:ascii="宋体" w:eastAsia="新宋体" w:hAnsi="宋体"/>
          <w:color w:val="000000"/>
          <w:sz w:val="24"/>
        </w:rPr>
      </w:pPr>
      <w:r>
        <w:rPr>
          <w:rFonts w:ascii="宋体" w:eastAsia="新宋体" w:hAnsi="宋体" w:hint="eastAsia"/>
          <w:color w:val="000000"/>
          <w:sz w:val="24"/>
        </w:rPr>
        <w:t>无显著振动或冲击振动的地方。</w:t>
      </w:r>
    </w:p>
    <w:p w:rsidR="00BD0721" w:rsidRDefault="00BD0721" w:rsidP="009A6CD9">
      <w:pPr>
        <w:adjustRightInd w:val="0"/>
        <w:snapToGrid w:val="0"/>
        <w:spacing w:beforeLines="50" w:before="156" w:line="360" w:lineRule="auto"/>
        <w:ind w:leftChars="154" w:left="323"/>
        <w:rPr>
          <w:rFonts w:ascii="宋体" w:eastAsia="新宋体" w:hAnsi="宋体"/>
          <w:color w:val="000000"/>
          <w:sz w:val="24"/>
        </w:rPr>
      </w:pPr>
      <w:r>
        <w:rPr>
          <w:rFonts w:ascii="宋体" w:eastAsia="新宋体" w:hAnsi="宋体" w:hint="eastAsia"/>
          <w:color w:val="000000"/>
          <w:sz w:val="24"/>
        </w:rPr>
        <w:t>与水平面的安装倾斜度不超过</w:t>
      </w:r>
      <w:r>
        <w:rPr>
          <w:rFonts w:ascii="宋体" w:eastAsia="新宋体" w:hAnsi="宋体"/>
          <w:color w:val="000000"/>
          <w:sz w:val="24"/>
        </w:rPr>
        <w:t>15</w:t>
      </w:r>
      <w:r>
        <w:rPr>
          <w:rFonts w:ascii="宋体" w:eastAsia="新宋体" w:hAnsi="宋体" w:hint="eastAsia"/>
          <w:color w:val="000000"/>
          <w:sz w:val="24"/>
        </w:rPr>
        <w:t>°。</w:t>
      </w:r>
    </w:p>
    <w:p w:rsidR="00BD0721" w:rsidRDefault="00BD0721" w:rsidP="009A6CD9">
      <w:pPr>
        <w:adjustRightInd w:val="0"/>
        <w:snapToGrid w:val="0"/>
        <w:spacing w:beforeLines="100" w:before="312" w:afterLines="100" w:after="312" w:line="360" w:lineRule="auto"/>
        <w:rPr>
          <w:b/>
        </w:rPr>
      </w:pPr>
      <w:r>
        <w:rPr>
          <w:rFonts w:hint="eastAsia"/>
          <w:b/>
        </w:rPr>
        <w:t>三、技术参数及要求</w:t>
      </w:r>
    </w:p>
    <w:p w:rsidR="00BD0721" w:rsidRDefault="00BD0721" w:rsidP="009A6CD9">
      <w:pPr>
        <w:adjustRightInd w:val="0"/>
        <w:snapToGrid w:val="0"/>
        <w:spacing w:beforeLines="50" w:before="156" w:line="360" w:lineRule="auto"/>
        <w:ind w:left="325" w:hangingChars="135" w:hanging="325"/>
        <w:rPr>
          <w:rFonts w:ascii="宋体" w:eastAsia="新宋体" w:hAnsi="宋体"/>
          <w:b/>
          <w:color w:val="000000"/>
          <w:sz w:val="24"/>
        </w:rPr>
      </w:pPr>
      <w:r>
        <w:rPr>
          <w:b/>
          <w:sz w:val="24"/>
        </w:rPr>
        <w:t>1</w:t>
      </w:r>
      <w:r>
        <w:rPr>
          <w:rFonts w:ascii="宋体" w:eastAsia="新宋体" w:hAnsi="宋体"/>
          <w:b/>
          <w:color w:val="000000"/>
          <w:sz w:val="24"/>
        </w:rPr>
        <w:t>.</w:t>
      </w:r>
      <w:r>
        <w:rPr>
          <w:rFonts w:ascii="宋体" w:eastAsia="新宋体" w:hAnsi="宋体" w:hint="eastAsia"/>
          <w:b/>
          <w:color w:val="000000"/>
          <w:sz w:val="24"/>
        </w:rPr>
        <w:t>技术参数</w:t>
      </w:r>
    </w:p>
    <w:p w:rsidR="00BD0721" w:rsidRDefault="00BD0721" w:rsidP="009A6CD9">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hint="eastAsia"/>
          <w:color w:val="000000"/>
          <w:sz w:val="24"/>
        </w:rPr>
        <w:t>1.1</w:t>
      </w:r>
      <w:r>
        <w:rPr>
          <w:rFonts w:ascii="宋体" w:eastAsia="新宋体" w:hAnsi="宋体" w:hint="eastAsia"/>
          <w:color w:val="000000"/>
          <w:sz w:val="24"/>
        </w:rPr>
        <w:t>卷带最大宽度</w:t>
      </w:r>
      <w:r>
        <w:rPr>
          <w:rFonts w:ascii="宋体" w:eastAsia="新宋体" w:hAnsi="宋体" w:hint="eastAsia"/>
          <w:color w:val="000000"/>
          <w:sz w:val="24"/>
        </w:rPr>
        <w:t>:2000</w:t>
      </w:r>
      <w:r>
        <w:rPr>
          <w:rFonts w:ascii="宋体" w:eastAsia="新宋体" w:hAnsi="宋体"/>
          <w:color w:val="000000"/>
          <w:sz w:val="24"/>
        </w:rPr>
        <w:t>mm</w:t>
      </w:r>
      <w:r>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hint="eastAsia"/>
          <w:color w:val="000000"/>
          <w:sz w:val="24"/>
        </w:rPr>
        <w:t>1.2</w:t>
      </w:r>
      <w:r>
        <w:rPr>
          <w:rFonts w:ascii="宋体" w:eastAsia="新宋体" w:hAnsi="宋体" w:hint="eastAsia"/>
          <w:color w:val="000000"/>
          <w:sz w:val="24"/>
        </w:rPr>
        <w:t>卷带直径</w:t>
      </w:r>
      <w:r>
        <w:rPr>
          <w:rFonts w:ascii="宋体" w:eastAsia="新宋体" w:hAnsi="宋体" w:hint="eastAsia"/>
          <w:color w:val="000000"/>
          <w:sz w:val="24"/>
        </w:rPr>
        <w:t>:</w:t>
      </w:r>
      <w:r w:rsidR="0011709B" w:rsidRPr="0011709B">
        <w:rPr>
          <w:rFonts w:ascii="宋体" w:hAnsi="宋体" w:hint="eastAsia"/>
          <w:szCs w:val="21"/>
        </w:rPr>
        <w:t>≥</w:t>
      </w:r>
      <w:r>
        <w:rPr>
          <w:rFonts w:ascii="宋体" w:eastAsia="新宋体" w:hAnsi="宋体"/>
          <w:color w:val="000000"/>
          <w:sz w:val="24"/>
        </w:rPr>
        <w:t>2</w:t>
      </w:r>
      <w:r>
        <w:rPr>
          <w:rFonts w:ascii="宋体" w:eastAsia="新宋体" w:hAnsi="宋体" w:hint="eastAsia"/>
          <w:color w:val="000000"/>
          <w:sz w:val="24"/>
        </w:rPr>
        <w:t>2</w:t>
      </w:r>
      <w:r>
        <w:rPr>
          <w:rFonts w:ascii="宋体" w:eastAsia="新宋体" w:hAnsi="宋体"/>
          <w:color w:val="000000"/>
          <w:sz w:val="24"/>
        </w:rPr>
        <w:t>00mm</w:t>
      </w:r>
      <w:r>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283" w:hangingChars="135" w:hanging="283"/>
        <w:rPr>
          <w:rFonts w:ascii="宋体" w:eastAsia="新宋体" w:hAnsi="宋体"/>
          <w:color w:val="000000"/>
          <w:sz w:val="24"/>
        </w:rPr>
      </w:pPr>
      <w:r w:rsidRPr="00DA4BBD">
        <w:rPr>
          <w:rFonts w:ascii="宋体" w:hAnsi="宋体" w:hint="eastAsia"/>
          <w:szCs w:val="21"/>
        </w:rPr>
        <w:t>*</w:t>
      </w:r>
      <w:r>
        <w:rPr>
          <w:rFonts w:ascii="宋体" w:eastAsia="新宋体" w:hAnsi="宋体" w:hint="eastAsia"/>
          <w:color w:val="000000"/>
          <w:sz w:val="24"/>
        </w:rPr>
        <w:t>1.3</w:t>
      </w:r>
      <w:r>
        <w:rPr>
          <w:rFonts w:ascii="宋体" w:eastAsia="新宋体" w:hAnsi="宋体" w:hint="eastAsia"/>
          <w:color w:val="000000"/>
          <w:sz w:val="24"/>
        </w:rPr>
        <w:t>卷带机最大承载重量</w:t>
      </w:r>
      <w:r>
        <w:rPr>
          <w:rFonts w:ascii="宋体" w:eastAsia="新宋体" w:hAnsi="宋体" w:hint="eastAsia"/>
          <w:color w:val="000000"/>
          <w:sz w:val="24"/>
        </w:rPr>
        <w:t>:</w:t>
      </w:r>
      <w:r w:rsidR="0011709B" w:rsidRPr="0011709B">
        <w:rPr>
          <w:rFonts w:ascii="宋体" w:hAnsi="宋体" w:hint="eastAsia"/>
          <w:szCs w:val="21"/>
        </w:rPr>
        <w:t xml:space="preserve"> ≥</w:t>
      </w:r>
      <w:r>
        <w:rPr>
          <w:rFonts w:ascii="宋体" w:eastAsia="新宋体" w:hAnsi="宋体"/>
          <w:color w:val="000000"/>
          <w:sz w:val="24"/>
        </w:rPr>
        <w:t>1</w:t>
      </w:r>
      <w:r>
        <w:rPr>
          <w:rFonts w:ascii="宋体" w:eastAsia="新宋体" w:hAnsi="宋体" w:hint="eastAsia"/>
          <w:color w:val="000000"/>
          <w:sz w:val="24"/>
        </w:rPr>
        <w:t>875</w:t>
      </w:r>
      <w:r>
        <w:rPr>
          <w:rFonts w:ascii="宋体" w:eastAsia="新宋体" w:hAnsi="宋体"/>
          <w:color w:val="000000"/>
          <w:sz w:val="24"/>
        </w:rPr>
        <w:t>0kg</w:t>
      </w:r>
      <w:r>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283" w:hangingChars="135" w:hanging="283"/>
        <w:rPr>
          <w:rFonts w:ascii="宋体" w:eastAsia="新宋体" w:hAnsi="宋体"/>
          <w:color w:val="000000"/>
          <w:sz w:val="24"/>
        </w:rPr>
      </w:pPr>
      <w:r w:rsidRPr="00DA4BBD">
        <w:rPr>
          <w:rFonts w:ascii="宋体" w:hAnsi="宋体" w:hint="eastAsia"/>
          <w:szCs w:val="21"/>
        </w:rPr>
        <w:t>*</w:t>
      </w:r>
      <w:r w:rsidRPr="003042C0">
        <w:rPr>
          <w:rFonts w:ascii="宋体" w:eastAsia="新宋体" w:hAnsi="宋体" w:hint="eastAsia"/>
          <w:color w:val="000000"/>
          <w:sz w:val="24"/>
        </w:rPr>
        <w:t>1.4</w:t>
      </w:r>
      <w:r w:rsidRPr="003042C0">
        <w:rPr>
          <w:rFonts w:ascii="宋体" w:eastAsia="新宋体" w:hAnsi="宋体" w:hint="eastAsia"/>
          <w:color w:val="000000"/>
          <w:sz w:val="24"/>
        </w:rPr>
        <w:t>卷带扭矩</w:t>
      </w:r>
      <w:r w:rsidRPr="003042C0">
        <w:rPr>
          <w:rFonts w:ascii="宋体" w:eastAsia="新宋体" w:hAnsi="宋体" w:hint="eastAsia"/>
          <w:color w:val="000000"/>
          <w:sz w:val="24"/>
        </w:rPr>
        <w:t>:</w:t>
      </w:r>
      <w:r w:rsidR="0011709B" w:rsidRPr="0011709B">
        <w:rPr>
          <w:rFonts w:ascii="宋体" w:hAnsi="宋体" w:hint="eastAsia"/>
          <w:szCs w:val="21"/>
        </w:rPr>
        <w:t xml:space="preserve"> ≥</w:t>
      </w:r>
      <w:r>
        <w:rPr>
          <w:rFonts w:ascii="宋体" w:eastAsia="新宋体" w:hAnsi="宋体" w:hint="eastAsia"/>
          <w:color w:val="000000"/>
          <w:sz w:val="24"/>
        </w:rPr>
        <w:t>2*2</w:t>
      </w:r>
      <w:r w:rsidRPr="003042C0">
        <w:rPr>
          <w:rFonts w:ascii="宋体" w:eastAsia="新宋体" w:hAnsi="宋体" w:hint="eastAsia"/>
          <w:color w:val="000000"/>
          <w:sz w:val="24"/>
        </w:rPr>
        <w:t>0000</w:t>
      </w:r>
      <w:r w:rsidRPr="003042C0">
        <w:rPr>
          <w:rFonts w:ascii="宋体" w:eastAsia="新宋体" w:hAnsi="宋体"/>
          <w:color w:val="000000"/>
          <w:sz w:val="24"/>
        </w:rPr>
        <w:t>Nm</w:t>
      </w:r>
      <w:r w:rsidRPr="003042C0">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283" w:hangingChars="135" w:hanging="283"/>
        <w:rPr>
          <w:rFonts w:ascii="宋体" w:eastAsia="新宋体" w:hAnsi="宋体"/>
          <w:color w:val="000000"/>
          <w:sz w:val="24"/>
        </w:rPr>
      </w:pPr>
      <w:r w:rsidRPr="00DA4BBD">
        <w:rPr>
          <w:rFonts w:ascii="宋体" w:hAnsi="宋体" w:hint="eastAsia"/>
          <w:szCs w:val="21"/>
        </w:rPr>
        <w:lastRenderedPageBreak/>
        <w:t>*</w:t>
      </w:r>
      <w:r>
        <w:rPr>
          <w:rFonts w:ascii="宋体" w:eastAsia="新宋体" w:hAnsi="宋体" w:hint="eastAsia"/>
          <w:color w:val="000000"/>
          <w:sz w:val="24"/>
        </w:rPr>
        <w:t>1.5</w:t>
      </w:r>
      <w:r>
        <w:rPr>
          <w:rFonts w:ascii="宋体" w:eastAsia="新宋体" w:hAnsi="宋体" w:hint="eastAsia"/>
          <w:color w:val="000000"/>
          <w:sz w:val="24"/>
        </w:rPr>
        <w:t>电机绝缘等级：不小于</w:t>
      </w:r>
      <w:r>
        <w:rPr>
          <w:rFonts w:ascii="宋体" w:eastAsia="新宋体" w:hAnsi="宋体" w:hint="eastAsia"/>
          <w:color w:val="000000"/>
          <w:sz w:val="24"/>
        </w:rPr>
        <w:t>F</w:t>
      </w:r>
      <w:r>
        <w:rPr>
          <w:rFonts w:ascii="宋体" w:eastAsia="新宋体" w:hAnsi="宋体" w:hint="eastAsia"/>
          <w:color w:val="000000"/>
          <w:sz w:val="24"/>
        </w:rPr>
        <w:t>级。</w:t>
      </w:r>
    </w:p>
    <w:p w:rsidR="00BD0721" w:rsidRDefault="00BD0721" w:rsidP="009A6CD9">
      <w:pPr>
        <w:adjustRightInd w:val="0"/>
        <w:snapToGrid w:val="0"/>
        <w:spacing w:beforeLines="50" w:before="156" w:line="360" w:lineRule="auto"/>
        <w:ind w:left="283" w:hangingChars="135" w:hanging="283"/>
        <w:rPr>
          <w:rFonts w:ascii="宋体" w:eastAsia="新宋体" w:hAnsi="宋体"/>
          <w:color w:val="000000"/>
          <w:sz w:val="24"/>
        </w:rPr>
      </w:pPr>
      <w:r w:rsidRPr="00DA4BBD">
        <w:rPr>
          <w:rFonts w:ascii="宋体" w:hAnsi="宋体" w:hint="eastAsia"/>
          <w:szCs w:val="21"/>
        </w:rPr>
        <w:t>*</w:t>
      </w:r>
      <w:r>
        <w:rPr>
          <w:rFonts w:ascii="宋体" w:eastAsia="新宋体" w:hAnsi="宋体" w:hint="eastAsia"/>
          <w:color w:val="000000"/>
          <w:sz w:val="24"/>
        </w:rPr>
        <w:t>1.6</w:t>
      </w:r>
      <w:r>
        <w:rPr>
          <w:rFonts w:ascii="宋体" w:eastAsia="新宋体" w:hAnsi="宋体" w:hint="eastAsia"/>
          <w:color w:val="000000"/>
          <w:sz w:val="24"/>
        </w:rPr>
        <w:t>电机防护等级：不小于</w:t>
      </w:r>
      <w:r>
        <w:rPr>
          <w:rFonts w:ascii="宋体" w:eastAsia="新宋体" w:hAnsi="宋体" w:hint="eastAsia"/>
          <w:color w:val="000000"/>
          <w:sz w:val="24"/>
        </w:rPr>
        <w:t>IP55</w:t>
      </w:r>
      <w:r>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324" w:hangingChars="135" w:hanging="324"/>
        <w:rPr>
          <w:rFonts w:ascii="宋体" w:eastAsia="新宋体" w:hAnsi="宋体"/>
          <w:color w:val="000000"/>
          <w:sz w:val="24"/>
        </w:rPr>
      </w:pPr>
      <w:r w:rsidRPr="00A201B6">
        <w:rPr>
          <w:rFonts w:ascii="宋体" w:eastAsia="新宋体" w:hAnsi="宋体" w:hint="eastAsia"/>
          <w:color w:val="000000"/>
          <w:sz w:val="24"/>
        </w:rPr>
        <w:t>1.7</w:t>
      </w:r>
      <w:r w:rsidRPr="00A201B6">
        <w:rPr>
          <w:rFonts w:ascii="宋体" w:eastAsia="新宋体" w:hAnsi="宋体" w:hint="eastAsia"/>
          <w:color w:val="000000"/>
          <w:sz w:val="24"/>
        </w:rPr>
        <w:t>、电机冷却方式：风冷。</w:t>
      </w:r>
    </w:p>
    <w:p w:rsidR="00BD0721" w:rsidRDefault="00592E4E" w:rsidP="009A6CD9">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color w:val="000000"/>
          <w:sz w:val="24"/>
        </w:rPr>
        <w:t>*</w:t>
      </w:r>
      <w:r w:rsidR="00BD0721">
        <w:rPr>
          <w:rFonts w:ascii="宋体" w:eastAsia="新宋体" w:hAnsi="宋体" w:hint="eastAsia"/>
          <w:color w:val="000000"/>
          <w:sz w:val="24"/>
        </w:rPr>
        <w:t>1.8</w:t>
      </w:r>
      <w:r w:rsidR="00BD0721">
        <w:rPr>
          <w:rFonts w:ascii="宋体" w:eastAsia="新宋体" w:hAnsi="宋体" w:hint="eastAsia"/>
          <w:color w:val="000000"/>
          <w:sz w:val="24"/>
        </w:rPr>
        <w:t>、电动机功率：</w:t>
      </w:r>
      <w:r>
        <w:rPr>
          <w:rFonts w:ascii="宋体" w:eastAsia="新宋体" w:hAnsi="宋体" w:hint="eastAsia"/>
          <w:color w:val="000000"/>
          <w:sz w:val="24"/>
        </w:rPr>
        <w:t>不小于</w:t>
      </w:r>
      <w:r w:rsidR="00BD0721">
        <w:rPr>
          <w:rFonts w:ascii="宋体" w:eastAsia="新宋体" w:hAnsi="宋体" w:hint="eastAsia"/>
          <w:color w:val="000000"/>
          <w:sz w:val="24"/>
        </w:rPr>
        <w:t>45</w:t>
      </w:r>
      <w:r w:rsidR="00BD0721">
        <w:rPr>
          <w:rFonts w:ascii="宋体" w:eastAsia="新宋体" w:hAnsi="宋体"/>
          <w:color w:val="000000"/>
          <w:sz w:val="24"/>
        </w:rPr>
        <w:t>KW</w:t>
      </w:r>
      <w:r w:rsidR="00BD0721">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hint="eastAsia"/>
          <w:color w:val="000000"/>
          <w:sz w:val="24"/>
        </w:rPr>
        <w:t>1.9</w:t>
      </w:r>
      <w:r>
        <w:rPr>
          <w:rFonts w:ascii="宋体" w:eastAsia="新宋体" w:hAnsi="宋体" w:hint="eastAsia"/>
          <w:color w:val="000000"/>
          <w:sz w:val="24"/>
        </w:rPr>
        <w:t>、电动机转速：</w:t>
      </w:r>
      <w:r>
        <w:rPr>
          <w:rFonts w:ascii="宋体" w:eastAsia="新宋体" w:hAnsi="宋体" w:hint="eastAsia"/>
          <w:color w:val="000000"/>
          <w:sz w:val="24"/>
        </w:rPr>
        <w:t>1480rpm</w:t>
      </w:r>
      <w:r>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324" w:hangingChars="135" w:hanging="324"/>
        <w:rPr>
          <w:rFonts w:ascii="宋体" w:eastAsia="新宋体" w:hAnsi="宋体"/>
          <w:color w:val="000000"/>
          <w:sz w:val="24"/>
        </w:rPr>
      </w:pPr>
      <w:r w:rsidRPr="003042C0">
        <w:rPr>
          <w:rFonts w:ascii="宋体" w:eastAsia="新宋体" w:hAnsi="宋体" w:hint="eastAsia"/>
          <w:color w:val="000000"/>
          <w:sz w:val="24"/>
        </w:rPr>
        <w:t>1.10</w:t>
      </w:r>
      <w:r w:rsidRPr="003042C0">
        <w:rPr>
          <w:rFonts w:ascii="宋体" w:eastAsia="新宋体" w:hAnsi="宋体" w:hint="eastAsia"/>
          <w:color w:val="000000"/>
          <w:sz w:val="24"/>
        </w:rPr>
        <w:t>外型尺寸：</w:t>
      </w:r>
      <w:r w:rsidRPr="003042C0">
        <w:rPr>
          <w:rFonts w:ascii="宋体" w:eastAsia="新宋体" w:hAnsi="宋体" w:hint="eastAsia"/>
          <w:color w:val="000000"/>
          <w:sz w:val="24"/>
        </w:rPr>
        <w:t>2700mm</w:t>
      </w:r>
      <w:r w:rsidRPr="003042C0">
        <w:rPr>
          <w:rFonts w:ascii="宋体" w:eastAsia="新宋体" w:hAnsi="宋体" w:hint="eastAsia"/>
          <w:color w:val="000000"/>
          <w:sz w:val="24"/>
        </w:rPr>
        <w:t>×</w:t>
      </w:r>
      <w:r w:rsidRPr="003042C0">
        <w:rPr>
          <w:rFonts w:ascii="宋体" w:eastAsia="新宋体" w:hAnsi="宋体" w:hint="eastAsia"/>
          <w:color w:val="000000"/>
          <w:sz w:val="24"/>
        </w:rPr>
        <w:t>3200mm</w:t>
      </w:r>
      <w:r w:rsidRPr="003042C0">
        <w:rPr>
          <w:rFonts w:ascii="宋体" w:eastAsia="新宋体" w:hAnsi="宋体" w:hint="eastAsia"/>
          <w:color w:val="000000"/>
          <w:sz w:val="24"/>
        </w:rPr>
        <w:t>×</w:t>
      </w:r>
      <w:r w:rsidRPr="003042C0">
        <w:rPr>
          <w:rFonts w:ascii="宋体" w:eastAsia="新宋体" w:hAnsi="宋体" w:hint="eastAsia"/>
          <w:color w:val="000000"/>
          <w:sz w:val="24"/>
        </w:rPr>
        <w:t>1800 mm</w:t>
      </w:r>
      <w:r w:rsidRPr="003042C0">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hint="eastAsia"/>
          <w:color w:val="000000"/>
          <w:sz w:val="24"/>
        </w:rPr>
        <w:t>1.11</w:t>
      </w:r>
      <w:r>
        <w:rPr>
          <w:rFonts w:ascii="宋体" w:eastAsia="新宋体" w:hAnsi="宋体" w:hint="eastAsia"/>
          <w:color w:val="000000"/>
          <w:sz w:val="24"/>
        </w:rPr>
        <w:t>电机电压</w:t>
      </w:r>
      <w:r>
        <w:rPr>
          <w:rFonts w:ascii="宋体" w:eastAsia="新宋体" w:hAnsi="宋体" w:hint="eastAsia"/>
          <w:color w:val="000000"/>
          <w:sz w:val="24"/>
        </w:rPr>
        <w:t>:</w:t>
      </w:r>
      <w:r>
        <w:rPr>
          <w:rFonts w:ascii="宋体" w:eastAsia="新宋体" w:hAnsi="宋体"/>
          <w:color w:val="000000"/>
          <w:sz w:val="24"/>
        </w:rPr>
        <w:t>380/660V</w:t>
      </w:r>
      <w:r>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283" w:hangingChars="135" w:hanging="283"/>
        <w:rPr>
          <w:rFonts w:ascii="宋体" w:eastAsia="新宋体" w:hAnsi="宋体"/>
          <w:color w:val="000000"/>
          <w:sz w:val="24"/>
        </w:rPr>
      </w:pPr>
      <w:r w:rsidRPr="00DA4BBD">
        <w:rPr>
          <w:rFonts w:ascii="宋体" w:hAnsi="宋体" w:hint="eastAsia"/>
          <w:szCs w:val="21"/>
        </w:rPr>
        <w:t>*</w:t>
      </w:r>
      <w:r>
        <w:rPr>
          <w:rFonts w:ascii="宋体" w:eastAsia="新宋体" w:hAnsi="宋体" w:hint="eastAsia"/>
          <w:color w:val="000000"/>
          <w:sz w:val="24"/>
        </w:rPr>
        <w:t>1.12</w:t>
      </w:r>
      <w:r>
        <w:rPr>
          <w:rFonts w:ascii="宋体" w:eastAsia="新宋体" w:hAnsi="宋体" w:hint="eastAsia"/>
          <w:color w:val="000000"/>
          <w:sz w:val="24"/>
        </w:rPr>
        <w:t>液压系统额定压力</w:t>
      </w:r>
      <w:r>
        <w:rPr>
          <w:rFonts w:ascii="宋体" w:eastAsia="新宋体" w:hAnsi="宋体" w:hint="eastAsia"/>
          <w:color w:val="000000"/>
          <w:sz w:val="24"/>
        </w:rPr>
        <w:t>:</w:t>
      </w:r>
      <w:r w:rsidR="009A6CD9">
        <w:rPr>
          <w:rFonts w:ascii="宋体" w:eastAsia="新宋体" w:hAnsi="宋体" w:hint="eastAsia"/>
          <w:color w:val="000000"/>
          <w:sz w:val="24"/>
        </w:rPr>
        <w:t>不小于</w:t>
      </w:r>
      <w:r>
        <w:rPr>
          <w:rFonts w:ascii="宋体" w:eastAsia="新宋体" w:hAnsi="宋体"/>
          <w:color w:val="000000"/>
          <w:sz w:val="24"/>
        </w:rPr>
        <w:t>16MPa</w:t>
      </w:r>
      <w:r>
        <w:rPr>
          <w:rFonts w:ascii="宋体" w:eastAsia="新宋体" w:hAnsi="宋体" w:hint="eastAsia"/>
          <w:color w:val="000000"/>
          <w:sz w:val="24"/>
        </w:rPr>
        <w:t>。</w:t>
      </w:r>
    </w:p>
    <w:p w:rsidR="00BD0721" w:rsidRDefault="00BD0721" w:rsidP="009A6CD9">
      <w:pPr>
        <w:adjustRightInd w:val="0"/>
        <w:snapToGrid w:val="0"/>
        <w:spacing w:beforeLines="50" w:before="156" w:line="360" w:lineRule="auto"/>
        <w:ind w:left="283" w:hangingChars="135" w:hanging="283"/>
        <w:rPr>
          <w:rFonts w:ascii="宋体" w:eastAsia="新宋体" w:hAnsi="宋体"/>
          <w:color w:val="000000"/>
          <w:sz w:val="24"/>
        </w:rPr>
      </w:pPr>
      <w:r w:rsidRPr="00DA4BBD">
        <w:rPr>
          <w:rFonts w:ascii="宋体" w:hAnsi="宋体" w:hint="eastAsia"/>
          <w:szCs w:val="21"/>
        </w:rPr>
        <w:t>*</w:t>
      </w:r>
      <w:r w:rsidRPr="003042C0">
        <w:rPr>
          <w:rFonts w:ascii="宋体" w:eastAsia="新宋体" w:hAnsi="宋体" w:hint="eastAsia"/>
          <w:color w:val="000000"/>
          <w:sz w:val="24"/>
        </w:rPr>
        <w:t>1.13</w:t>
      </w:r>
      <w:r w:rsidRPr="003042C0">
        <w:rPr>
          <w:rFonts w:ascii="宋体" w:eastAsia="新宋体" w:hAnsi="宋体" w:hint="eastAsia"/>
          <w:color w:val="000000"/>
          <w:sz w:val="24"/>
        </w:rPr>
        <w:t>使用双马达卷带，转速</w:t>
      </w:r>
      <w:r w:rsidRPr="003042C0">
        <w:rPr>
          <w:rFonts w:ascii="宋体" w:eastAsia="新宋体" w:hAnsi="宋体" w:hint="eastAsia"/>
          <w:color w:val="000000"/>
          <w:sz w:val="24"/>
        </w:rPr>
        <w:t>15r/min</w:t>
      </w:r>
      <w:r w:rsidRPr="003042C0">
        <w:rPr>
          <w:rFonts w:ascii="宋体" w:eastAsia="新宋体" w:hAnsi="宋体" w:hint="eastAsia"/>
          <w:color w:val="000000"/>
          <w:sz w:val="24"/>
        </w:rPr>
        <w:t>。</w:t>
      </w:r>
    </w:p>
    <w:p w:rsidR="007F3D84" w:rsidRPr="007F3D84" w:rsidRDefault="007F3D84" w:rsidP="007F3D84">
      <w:pPr>
        <w:adjustRightInd w:val="0"/>
        <w:snapToGrid w:val="0"/>
        <w:spacing w:beforeLines="50" w:before="156" w:line="360" w:lineRule="auto"/>
        <w:ind w:left="325" w:hangingChars="135" w:hanging="325"/>
        <w:rPr>
          <w:rFonts w:ascii="宋体" w:eastAsia="新宋体" w:hAnsi="宋体"/>
          <w:b/>
          <w:color w:val="000000"/>
          <w:sz w:val="24"/>
        </w:rPr>
      </w:pPr>
      <w:r>
        <w:rPr>
          <w:rFonts w:ascii="宋体" w:eastAsia="新宋体" w:hAnsi="宋体" w:hint="eastAsia"/>
          <w:b/>
          <w:color w:val="000000"/>
          <w:sz w:val="24"/>
        </w:rPr>
        <w:t xml:space="preserve">2. </w:t>
      </w:r>
      <w:r>
        <w:rPr>
          <w:rFonts w:ascii="宋体" w:eastAsia="新宋体" w:hAnsi="宋体" w:hint="eastAsia"/>
          <w:b/>
          <w:color w:val="000000"/>
          <w:sz w:val="24"/>
        </w:rPr>
        <w:t>技术要求</w:t>
      </w:r>
    </w:p>
    <w:p w:rsidR="00BD0721" w:rsidRPr="009A76DE" w:rsidRDefault="00BD0721" w:rsidP="009A6CD9">
      <w:pPr>
        <w:adjustRightInd w:val="0"/>
        <w:snapToGrid w:val="0"/>
        <w:spacing w:beforeLines="50" w:before="156" w:line="360" w:lineRule="auto"/>
        <w:ind w:left="283" w:hangingChars="135" w:hanging="283"/>
        <w:rPr>
          <w:rFonts w:ascii="宋体" w:eastAsia="新宋体" w:hAnsi="宋体" w:hint="eastAsia"/>
          <w:sz w:val="24"/>
        </w:rPr>
      </w:pPr>
      <w:r w:rsidRPr="0062223D">
        <w:rPr>
          <w:rFonts w:ascii="宋体" w:hAnsi="宋体" w:hint="eastAsia"/>
          <w:szCs w:val="21"/>
        </w:rPr>
        <w:t>*</w:t>
      </w:r>
      <w:r w:rsidR="007F3D84">
        <w:rPr>
          <w:rFonts w:ascii="宋体" w:eastAsia="新宋体" w:hAnsi="宋体" w:hint="eastAsia"/>
          <w:sz w:val="24"/>
        </w:rPr>
        <w:t>2</w:t>
      </w:r>
      <w:r w:rsidRPr="0062223D">
        <w:rPr>
          <w:rFonts w:ascii="宋体" w:eastAsia="新宋体" w:hAnsi="宋体" w:hint="eastAsia"/>
          <w:sz w:val="24"/>
        </w:rPr>
        <w:t>.1</w:t>
      </w:r>
      <w:r w:rsidRPr="0062223D">
        <w:rPr>
          <w:rFonts w:ascii="宋体" w:eastAsia="新宋体" w:hAnsi="宋体" w:hint="eastAsia"/>
          <w:sz w:val="24"/>
        </w:rPr>
        <w:t>马达品牌</w:t>
      </w:r>
      <w:r w:rsidRPr="0062223D">
        <w:rPr>
          <w:rFonts w:ascii="宋体" w:eastAsia="新宋体" w:hAnsi="宋体" w:hint="eastAsia"/>
          <w:sz w:val="24"/>
        </w:rPr>
        <w:t>:</w:t>
      </w:r>
      <w:r w:rsidR="00CA200F">
        <w:rPr>
          <w:rFonts w:ascii="宋体" w:eastAsia="新宋体" w:hAnsi="宋体" w:hint="eastAsia"/>
          <w:sz w:val="24"/>
        </w:rPr>
        <w:t>选用</w:t>
      </w:r>
      <w:r w:rsidRPr="0062223D">
        <w:rPr>
          <w:rFonts w:ascii="宋体" w:eastAsia="新宋体" w:hAnsi="宋体" w:hint="eastAsia"/>
          <w:sz w:val="24"/>
        </w:rPr>
        <w:t>意大利英特姆、意大利</w:t>
      </w:r>
      <w:r w:rsidRPr="0062223D">
        <w:rPr>
          <w:rFonts w:ascii="宋体" w:eastAsia="新宋体" w:hAnsi="宋体" w:hint="eastAsia"/>
          <w:sz w:val="24"/>
        </w:rPr>
        <w:t>SAL</w:t>
      </w:r>
      <w:r w:rsidRPr="0062223D">
        <w:rPr>
          <w:rFonts w:ascii="宋体" w:eastAsia="新宋体" w:hAnsi="宋体" w:hint="eastAsia"/>
          <w:sz w:val="24"/>
        </w:rPr>
        <w:t>、德国力士乐、美国萨澳</w:t>
      </w:r>
      <w:r w:rsidR="00592E4E">
        <w:rPr>
          <w:rFonts w:ascii="宋体" w:eastAsia="新宋体" w:hAnsi="宋体" w:hint="eastAsia"/>
          <w:sz w:val="24"/>
        </w:rPr>
        <w:t>品牌。</w:t>
      </w:r>
    </w:p>
    <w:p w:rsidR="00CA200F" w:rsidRDefault="00BD0721" w:rsidP="009A6CD9">
      <w:pPr>
        <w:adjustRightInd w:val="0"/>
        <w:snapToGrid w:val="0"/>
        <w:spacing w:beforeLines="50" w:before="156" w:line="360" w:lineRule="auto"/>
        <w:ind w:left="324" w:hangingChars="135" w:hanging="324"/>
        <w:rPr>
          <w:rFonts w:ascii="宋体" w:eastAsia="新宋体" w:hAnsi="宋体"/>
          <w:sz w:val="24"/>
        </w:rPr>
      </w:pPr>
      <w:r w:rsidRPr="009A76DE">
        <w:rPr>
          <w:rFonts w:ascii="宋体" w:eastAsia="新宋体" w:hAnsi="宋体" w:hint="eastAsia"/>
          <w:sz w:val="24"/>
        </w:rPr>
        <w:t>*</w:t>
      </w:r>
      <w:r w:rsidR="007F3D84">
        <w:rPr>
          <w:rFonts w:ascii="宋体" w:eastAsia="新宋体" w:hAnsi="宋体" w:hint="eastAsia"/>
          <w:sz w:val="24"/>
        </w:rPr>
        <w:t>2</w:t>
      </w:r>
      <w:r w:rsidRPr="009A76DE">
        <w:rPr>
          <w:rFonts w:ascii="宋体" w:eastAsia="新宋体" w:hAnsi="宋体" w:hint="eastAsia"/>
          <w:sz w:val="24"/>
        </w:rPr>
        <w:t>.</w:t>
      </w:r>
      <w:r w:rsidR="007F3D84">
        <w:rPr>
          <w:rFonts w:ascii="宋体" w:eastAsia="新宋体" w:hAnsi="宋体" w:hint="eastAsia"/>
          <w:sz w:val="24"/>
        </w:rPr>
        <w:t>2</w:t>
      </w:r>
      <w:r w:rsidRPr="009A76DE">
        <w:rPr>
          <w:rFonts w:ascii="宋体" w:eastAsia="新宋体" w:hAnsi="宋体" w:hint="eastAsia"/>
          <w:sz w:val="24"/>
        </w:rPr>
        <w:t>液压泵品牌</w:t>
      </w:r>
      <w:r w:rsidRPr="009A76DE">
        <w:rPr>
          <w:rFonts w:ascii="宋体" w:eastAsia="新宋体" w:hAnsi="宋体" w:hint="eastAsia"/>
          <w:sz w:val="24"/>
        </w:rPr>
        <w:t xml:space="preserve">: </w:t>
      </w:r>
      <w:r w:rsidRPr="009A76DE">
        <w:rPr>
          <w:rFonts w:ascii="宋体" w:eastAsia="新宋体" w:hAnsi="宋体" w:hint="eastAsia"/>
          <w:sz w:val="24"/>
        </w:rPr>
        <w:t>泵流量≥</w:t>
      </w:r>
      <w:r w:rsidRPr="009A76DE">
        <w:rPr>
          <w:rFonts w:ascii="宋体" w:eastAsia="新宋体" w:hAnsi="宋体" w:hint="eastAsia"/>
          <w:sz w:val="24"/>
        </w:rPr>
        <w:t>160ml/r</w:t>
      </w:r>
      <w:r>
        <w:rPr>
          <w:rFonts w:ascii="宋体" w:eastAsia="新宋体" w:hAnsi="宋体" w:hint="eastAsia"/>
          <w:sz w:val="24"/>
        </w:rPr>
        <w:t>，</w:t>
      </w:r>
      <w:r w:rsidR="00CA200F">
        <w:rPr>
          <w:rFonts w:ascii="宋体" w:eastAsia="新宋体" w:hAnsi="宋体" w:hint="eastAsia"/>
          <w:sz w:val="24"/>
        </w:rPr>
        <w:t>选用</w:t>
      </w:r>
      <w:r w:rsidRPr="009A76DE">
        <w:rPr>
          <w:rFonts w:ascii="宋体" w:eastAsia="新宋体" w:hAnsi="宋体" w:hint="eastAsia"/>
          <w:sz w:val="24"/>
        </w:rPr>
        <w:t>美国派克汉尼汾、德国力士乐、美国萨澳、德国哈威、美国伊顿威格士</w:t>
      </w:r>
      <w:r w:rsidR="00CA200F">
        <w:rPr>
          <w:rFonts w:ascii="宋体" w:eastAsia="新宋体" w:hAnsi="宋体" w:hint="eastAsia"/>
          <w:sz w:val="24"/>
        </w:rPr>
        <w:t>品牌。</w:t>
      </w:r>
    </w:p>
    <w:p w:rsidR="00BD0721" w:rsidRPr="009A76DE" w:rsidRDefault="00BD0721" w:rsidP="009A6CD9">
      <w:pPr>
        <w:adjustRightInd w:val="0"/>
        <w:snapToGrid w:val="0"/>
        <w:spacing w:beforeLines="50" w:before="156" w:line="360" w:lineRule="auto"/>
        <w:ind w:left="324" w:hangingChars="135" w:hanging="324"/>
        <w:rPr>
          <w:rFonts w:ascii="宋体" w:eastAsia="新宋体" w:hAnsi="宋体"/>
          <w:sz w:val="24"/>
        </w:rPr>
      </w:pPr>
      <w:r w:rsidRPr="009A76DE">
        <w:rPr>
          <w:rFonts w:ascii="宋体" w:eastAsia="新宋体" w:hAnsi="宋体" w:hint="eastAsia"/>
          <w:sz w:val="24"/>
        </w:rPr>
        <w:t>*</w:t>
      </w:r>
      <w:r w:rsidR="007F3D84">
        <w:rPr>
          <w:rFonts w:ascii="宋体" w:eastAsia="新宋体" w:hAnsi="宋体" w:hint="eastAsia"/>
          <w:sz w:val="24"/>
        </w:rPr>
        <w:t>2</w:t>
      </w:r>
      <w:r w:rsidRPr="009A76DE">
        <w:rPr>
          <w:rFonts w:ascii="宋体" w:eastAsia="新宋体" w:hAnsi="宋体" w:hint="eastAsia"/>
          <w:sz w:val="24"/>
        </w:rPr>
        <w:t>.</w:t>
      </w:r>
      <w:r w:rsidR="007F3D84">
        <w:rPr>
          <w:rFonts w:ascii="宋体" w:eastAsia="新宋体" w:hAnsi="宋体" w:hint="eastAsia"/>
          <w:sz w:val="24"/>
        </w:rPr>
        <w:t>3</w:t>
      </w:r>
      <w:r w:rsidRPr="009A76DE">
        <w:rPr>
          <w:rFonts w:ascii="宋体" w:eastAsia="新宋体" w:hAnsi="宋体" w:hint="eastAsia"/>
          <w:sz w:val="24"/>
        </w:rPr>
        <w:t>阀组品牌：</w:t>
      </w:r>
      <w:r w:rsidR="00CA200F">
        <w:rPr>
          <w:rFonts w:ascii="宋体" w:eastAsia="新宋体" w:hAnsi="宋体" w:hint="eastAsia"/>
          <w:sz w:val="24"/>
        </w:rPr>
        <w:t>选用</w:t>
      </w:r>
      <w:r w:rsidRPr="009A76DE">
        <w:rPr>
          <w:rFonts w:ascii="宋体" w:eastAsia="新宋体" w:hAnsi="宋体" w:hint="eastAsia"/>
          <w:sz w:val="24"/>
        </w:rPr>
        <w:t>意大利</w:t>
      </w:r>
      <w:r w:rsidRPr="009A76DE">
        <w:rPr>
          <w:rFonts w:ascii="宋体" w:eastAsia="新宋体" w:hAnsi="宋体" w:hint="eastAsia"/>
          <w:sz w:val="24"/>
        </w:rPr>
        <w:t>QTFLUI</w:t>
      </w:r>
      <w:r w:rsidRPr="009A76DE">
        <w:rPr>
          <w:rFonts w:ascii="宋体" w:eastAsia="新宋体" w:hAnsi="宋体" w:hint="eastAsia"/>
          <w:sz w:val="24"/>
        </w:rPr>
        <w:t>、德国力士乐、美国萨澳、德国哈威、美国伊顿威格士</w:t>
      </w:r>
      <w:r w:rsidR="00CA200F">
        <w:rPr>
          <w:rFonts w:ascii="宋体" w:eastAsia="新宋体" w:hAnsi="宋体" w:hint="eastAsia"/>
          <w:sz w:val="24"/>
        </w:rPr>
        <w:t>品牌。</w:t>
      </w:r>
    </w:p>
    <w:p w:rsidR="00CA200F" w:rsidRDefault="00BD0721" w:rsidP="009A6CD9">
      <w:pPr>
        <w:adjustRightInd w:val="0"/>
        <w:snapToGrid w:val="0"/>
        <w:spacing w:beforeLines="50" w:before="156" w:line="360" w:lineRule="auto"/>
        <w:ind w:left="324" w:hangingChars="135" w:hanging="324"/>
        <w:rPr>
          <w:rFonts w:ascii="宋体" w:eastAsia="新宋体" w:hAnsi="宋体"/>
          <w:sz w:val="24"/>
        </w:rPr>
      </w:pPr>
      <w:r w:rsidRPr="00ED2FB3">
        <w:rPr>
          <w:rFonts w:ascii="宋体" w:eastAsia="新宋体" w:hAnsi="宋体" w:hint="eastAsia"/>
          <w:sz w:val="24"/>
        </w:rPr>
        <w:t>*</w:t>
      </w:r>
      <w:r w:rsidR="007F3D84">
        <w:rPr>
          <w:rFonts w:ascii="宋体" w:eastAsia="新宋体" w:hAnsi="宋体" w:hint="eastAsia"/>
          <w:sz w:val="24"/>
        </w:rPr>
        <w:t>2</w:t>
      </w:r>
      <w:r w:rsidRPr="00ED2FB3">
        <w:rPr>
          <w:rFonts w:ascii="宋体" w:eastAsia="新宋体" w:hAnsi="宋体"/>
          <w:sz w:val="24"/>
        </w:rPr>
        <w:t>.</w:t>
      </w:r>
      <w:r w:rsidR="007F3D84">
        <w:rPr>
          <w:rFonts w:ascii="宋体" w:eastAsia="新宋体" w:hAnsi="宋体" w:hint="eastAsia"/>
          <w:sz w:val="24"/>
        </w:rPr>
        <w:t>4</w:t>
      </w:r>
      <w:r w:rsidRPr="00ED2FB3">
        <w:rPr>
          <w:rFonts w:ascii="宋体" w:eastAsia="新宋体" w:hAnsi="宋体"/>
          <w:sz w:val="24"/>
        </w:rPr>
        <w:t>油缸品牌</w:t>
      </w:r>
      <w:r w:rsidRPr="00ED2FB3">
        <w:rPr>
          <w:rFonts w:ascii="宋体" w:eastAsia="新宋体" w:hAnsi="宋体" w:hint="eastAsia"/>
          <w:sz w:val="24"/>
        </w:rPr>
        <w:t>：</w:t>
      </w:r>
      <w:r w:rsidR="00CA200F">
        <w:rPr>
          <w:rFonts w:ascii="宋体" w:eastAsia="新宋体" w:hAnsi="宋体" w:hint="eastAsia"/>
          <w:sz w:val="24"/>
        </w:rPr>
        <w:t>选用</w:t>
      </w:r>
      <w:r w:rsidRPr="009A76DE">
        <w:rPr>
          <w:rFonts w:ascii="宋体" w:eastAsia="新宋体" w:hAnsi="宋体" w:hint="eastAsia"/>
          <w:sz w:val="24"/>
        </w:rPr>
        <w:t>美国派克汉尼汾</w:t>
      </w:r>
      <w:r w:rsidRPr="00ED2FB3">
        <w:rPr>
          <w:rFonts w:ascii="宋体" w:eastAsia="新宋体" w:hAnsi="宋体"/>
          <w:sz w:val="24"/>
        </w:rPr>
        <w:t>、</w:t>
      </w:r>
      <w:r w:rsidRPr="009A76DE">
        <w:rPr>
          <w:rFonts w:ascii="宋体" w:eastAsia="新宋体" w:hAnsi="宋体" w:hint="eastAsia"/>
          <w:sz w:val="24"/>
        </w:rPr>
        <w:t>德国</w:t>
      </w:r>
      <w:r w:rsidRPr="00ED2FB3">
        <w:rPr>
          <w:rFonts w:ascii="宋体" w:eastAsia="新宋体" w:hAnsi="宋体"/>
          <w:sz w:val="24"/>
        </w:rPr>
        <w:t>力士乐、徐工</w:t>
      </w:r>
      <w:r w:rsidR="00CA200F">
        <w:rPr>
          <w:rFonts w:ascii="宋体" w:eastAsia="新宋体" w:hAnsi="宋体" w:hint="eastAsia"/>
          <w:sz w:val="24"/>
        </w:rPr>
        <w:t>或同等质量品牌。</w:t>
      </w:r>
    </w:p>
    <w:p w:rsidR="00BD0721" w:rsidRPr="002B614C" w:rsidRDefault="00BD0721" w:rsidP="009A6CD9">
      <w:pPr>
        <w:adjustRightInd w:val="0"/>
        <w:snapToGrid w:val="0"/>
        <w:spacing w:beforeLines="50" w:before="156" w:line="360" w:lineRule="auto"/>
        <w:ind w:left="324" w:hangingChars="135" w:hanging="324"/>
        <w:rPr>
          <w:rFonts w:ascii="宋体" w:eastAsia="新宋体" w:hAnsi="宋体"/>
          <w:sz w:val="24"/>
        </w:rPr>
      </w:pPr>
      <w:r w:rsidRPr="00ED2FB3">
        <w:rPr>
          <w:rFonts w:ascii="宋体" w:eastAsia="新宋体" w:hAnsi="宋体" w:hint="eastAsia"/>
          <w:sz w:val="24"/>
        </w:rPr>
        <w:t>*</w:t>
      </w:r>
      <w:r w:rsidR="007F3D84">
        <w:rPr>
          <w:rFonts w:ascii="宋体" w:eastAsia="新宋体" w:hAnsi="宋体" w:hint="eastAsia"/>
          <w:sz w:val="24"/>
        </w:rPr>
        <w:t>2</w:t>
      </w:r>
      <w:r w:rsidRPr="00ED2FB3">
        <w:rPr>
          <w:rFonts w:ascii="宋体" w:eastAsia="新宋体" w:hAnsi="宋体" w:hint="eastAsia"/>
          <w:sz w:val="24"/>
        </w:rPr>
        <w:t>.</w:t>
      </w:r>
      <w:r w:rsidR="007F3D84">
        <w:rPr>
          <w:rFonts w:ascii="宋体" w:eastAsia="新宋体" w:hAnsi="宋体" w:hint="eastAsia"/>
          <w:sz w:val="24"/>
        </w:rPr>
        <w:t>5</w:t>
      </w:r>
      <w:r w:rsidRPr="00ED2FB3">
        <w:rPr>
          <w:rFonts w:ascii="宋体" w:eastAsia="新宋体" w:hAnsi="宋体" w:hint="eastAsia"/>
          <w:sz w:val="24"/>
        </w:rPr>
        <w:t>液压绞车布局合理，拉力</w:t>
      </w:r>
      <w:r>
        <w:rPr>
          <w:rFonts w:ascii="宋体" w:eastAsia="新宋体" w:hAnsi="宋体" w:hint="eastAsia"/>
          <w:sz w:val="24"/>
        </w:rPr>
        <w:t>50</w:t>
      </w:r>
      <w:r w:rsidRPr="00ED2FB3">
        <w:rPr>
          <w:rFonts w:ascii="宋体" w:eastAsia="新宋体" w:hAnsi="宋体" w:hint="eastAsia"/>
          <w:sz w:val="24"/>
        </w:rPr>
        <w:t>KN</w:t>
      </w:r>
      <w:r w:rsidRPr="00ED2FB3">
        <w:rPr>
          <w:rFonts w:ascii="宋体" w:eastAsia="新宋体" w:hAnsi="宋体" w:hint="eastAsia"/>
          <w:sz w:val="24"/>
        </w:rPr>
        <w:t>，</w:t>
      </w:r>
      <w:r>
        <w:rPr>
          <w:rFonts w:ascii="宋体" w:eastAsia="新宋体" w:hAnsi="宋体" w:hint="eastAsia"/>
          <w:sz w:val="24"/>
        </w:rPr>
        <w:t>容绳量</w:t>
      </w:r>
      <w:r>
        <w:rPr>
          <w:rFonts w:ascii="宋体" w:eastAsia="新宋体" w:hAnsi="宋体" w:hint="eastAsia"/>
          <w:sz w:val="24"/>
        </w:rPr>
        <w:t>50</w:t>
      </w:r>
      <w:r>
        <w:rPr>
          <w:rFonts w:ascii="宋体" w:eastAsia="新宋体" w:hAnsi="宋体" w:hint="eastAsia"/>
          <w:sz w:val="24"/>
        </w:rPr>
        <w:t>米（</w:t>
      </w:r>
      <w:r>
        <w:rPr>
          <w:rFonts w:ascii="新宋体" w:eastAsia="新宋体" w:hAnsi="新宋体" w:hint="eastAsia"/>
          <w:sz w:val="24"/>
        </w:rPr>
        <w:t>Φ</w:t>
      </w:r>
      <w:r>
        <w:rPr>
          <w:rFonts w:ascii="宋体" w:eastAsia="新宋体" w:hAnsi="宋体" w:hint="eastAsia"/>
          <w:sz w:val="24"/>
        </w:rPr>
        <w:t>15.5mm</w:t>
      </w:r>
      <w:r>
        <w:rPr>
          <w:rFonts w:ascii="宋体" w:eastAsia="新宋体" w:hAnsi="宋体" w:hint="eastAsia"/>
          <w:sz w:val="24"/>
        </w:rPr>
        <w:t>钢丝绳），</w:t>
      </w:r>
      <w:r w:rsidRPr="00ED2FB3">
        <w:rPr>
          <w:rFonts w:ascii="宋体" w:eastAsia="新宋体" w:hAnsi="宋体" w:hint="eastAsia"/>
          <w:sz w:val="24"/>
        </w:rPr>
        <w:t>转速</w:t>
      </w:r>
      <w:r w:rsidRPr="00ED2FB3">
        <w:rPr>
          <w:rFonts w:ascii="宋体" w:eastAsia="新宋体" w:hAnsi="宋体" w:hint="eastAsia"/>
          <w:sz w:val="24"/>
        </w:rPr>
        <w:t>50r/min</w:t>
      </w:r>
      <w:r w:rsidRPr="00ED2FB3">
        <w:rPr>
          <w:rFonts w:ascii="宋体" w:eastAsia="新宋体" w:hAnsi="宋体" w:hint="eastAsia"/>
          <w:sz w:val="24"/>
        </w:rPr>
        <w:t>。</w:t>
      </w:r>
    </w:p>
    <w:p w:rsidR="00BD0721" w:rsidRPr="00ED2FB3" w:rsidRDefault="00BD0721" w:rsidP="009A6CD9">
      <w:pPr>
        <w:adjustRightInd w:val="0"/>
        <w:snapToGrid w:val="0"/>
        <w:spacing w:beforeLines="50" w:before="156" w:line="360" w:lineRule="auto"/>
        <w:ind w:left="324" w:hangingChars="135" w:hanging="324"/>
        <w:rPr>
          <w:rFonts w:ascii="宋体" w:eastAsia="新宋体" w:hAnsi="宋体"/>
          <w:sz w:val="24"/>
        </w:rPr>
      </w:pPr>
      <w:r w:rsidRPr="00ED2FB3">
        <w:rPr>
          <w:rFonts w:ascii="宋体" w:eastAsia="新宋体" w:hAnsi="宋体" w:hint="eastAsia"/>
          <w:sz w:val="24"/>
        </w:rPr>
        <w:t>*</w:t>
      </w:r>
      <w:r w:rsidR="007F3D84">
        <w:rPr>
          <w:rFonts w:ascii="宋体" w:eastAsia="新宋体" w:hAnsi="宋体" w:hint="eastAsia"/>
          <w:sz w:val="24"/>
        </w:rPr>
        <w:t>2</w:t>
      </w:r>
      <w:r w:rsidRPr="00ED2FB3">
        <w:rPr>
          <w:rFonts w:ascii="宋体" w:eastAsia="新宋体" w:hAnsi="宋体" w:hint="eastAsia"/>
          <w:sz w:val="24"/>
        </w:rPr>
        <w:t>.</w:t>
      </w:r>
      <w:r w:rsidR="007F3D84">
        <w:rPr>
          <w:rFonts w:ascii="宋体" w:eastAsia="新宋体" w:hAnsi="宋体" w:hint="eastAsia"/>
          <w:sz w:val="24"/>
        </w:rPr>
        <w:t>6</w:t>
      </w:r>
      <w:r>
        <w:rPr>
          <w:rFonts w:ascii="宋体" w:hAnsi="宋体" w:hint="eastAsia"/>
          <w:sz w:val="24"/>
        </w:rPr>
        <w:t>电机为立式安装方式，</w:t>
      </w:r>
      <w:r w:rsidR="00CA200F">
        <w:rPr>
          <w:rFonts w:ascii="宋体" w:hAnsi="宋体" w:hint="eastAsia"/>
          <w:sz w:val="24"/>
        </w:rPr>
        <w:t>选用</w:t>
      </w:r>
      <w:r>
        <w:rPr>
          <w:rFonts w:ascii="宋体" w:eastAsia="新宋体" w:hAnsi="宋体" w:hint="eastAsia"/>
          <w:sz w:val="24"/>
        </w:rPr>
        <w:t>南阳</w:t>
      </w:r>
      <w:r w:rsidR="00592E4E">
        <w:rPr>
          <w:rFonts w:ascii="宋体" w:eastAsia="新宋体" w:hAnsi="宋体" w:hint="eastAsia"/>
          <w:sz w:val="24"/>
        </w:rPr>
        <w:t>防爆</w:t>
      </w:r>
      <w:r>
        <w:rPr>
          <w:rFonts w:ascii="宋体" w:eastAsia="新宋体" w:hAnsi="宋体" w:hint="eastAsia"/>
          <w:sz w:val="24"/>
        </w:rPr>
        <w:t>、佳木斯、</w:t>
      </w:r>
      <w:r w:rsidRPr="00ED2FB3">
        <w:rPr>
          <w:rFonts w:ascii="宋体" w:eastAsia="新宋体" w:hAnsi="宋体"/>
          <w:sz w:val="24"/>
        </w:rPr>
        <w:t>无锡南方</w:t>
      </w:r>
      <w:r w:rsidR="00CA200F">
        <w:rPr>
          <w:rFonts w:ascii="宋体" w:eastAsia="新宋体" w:hAnsi="宋体" w:hint="eastAsia"/>
          <w:sz w:val="24"/>
        </w:rPr>
        <w:t>或同等质量品牌</w:t>
      </w:r>
    </w:p>
    <w:p w:rsidR="00BD0721" w:rsidRPr="00ED2FB3" w:rsidRDefault="00BD0721" w:rsidP="009A6CD9">
      <w:pPr>
        <w:adjustRightInd w:val="0"/>
        <w:snapToGrid w:val="0"/>
        <w:spacing w:beforeLines="50" w:before="156" w:line="360" w:lineRule="auto"/>
        <w:ind w:left="324" w:hangingChars="135" w:hanging="324"/>
        <w:rPr>
          <w:rFonts w:ascii="宋体" w:eastAsia="新宋体" w:hAnsi="宋体"/>
          <w:sz w:val="24"/>
        </w:rPr>
      </w:pPr>
      <w:r w:rsidRPr="00ED2FB3">
        <w:rPr>
          <w:rFonts w:ascii="宋体" w:eastAsia="新宋体" w:hAnsi="宋体" w:hint="eastAsia"/>
          <w:sz w:val="24"/>
        </w:rPr>
        <w:t>*</w:t>
      </w:r>
      <w:r w:rsidR="007F3D84">
        <w:rPr>
          <w:rFonts w:ascii="宋体" w:eastAsia="新宋体" w:hAnsi="宋体" w:hint="eastAsia"/>
          <w:sz w:val="24"/>
        </w:rPr>
        <w:t>2</w:t>
      </w:r>
      <w:r w:rsidRPr="00ED2FB3">
        <w:rPr>
          <w:rFonts w:ascii="宋体" w:eastAsia="新宋体" w:hAnsi="宋体" w:hint="eastAsia"/>
          <w:sz w:val="24"/>
        </w:rPr>
        <w:t>.</w:t>
      </w:r>
      <w:r w:rsidR="007F3D84">
        <w:rPr>
          <w:rFonts w:ascii="宋体" w:eastAsia="新宋体" w:hAnsi="宋体" w:hint="eastAsia"/>
          <w:sz w:val="24"/>
        </w:rPr>
        <w:t>7</w:t>
      </w:r>
      <w:r w:rsidRPr="00ED2FB3">
        <w:rPr>
          <w:rFonts w:ascii="宋体" w:eastAsia="新宋体" w:hAnsi="宋体" w:hint="eastAsia"/>
          <w:sz w:val="24"/>
        </w:rPr>
        <w:t>卷带装置需</w:t>
      </w:r>
      <w:r>
        <w:rPr>
          <w:rFonts w:ascii="宋体" w:eastAsia="新宋体" w:hAnsi="宋体" w:hint="eastAsia"/>
          <w:sz w:val="24"/>
        </w:rPr>
        <w:t>设计</w:t>
      </w:r>
      <w:r w:rsidRPr="00ED2FB3">
        <w:rPr>
          <w:rFonts w:ascii="宋体" w:eastAsia="新宋体" w:hAnsi="宋体" w:hint="eastAsia"/>
          <w:sz w:val="24"/>
        </w:rPr>
        <w:t>单体固定装置。</w:t>
      </w:r>
    </w:p>
    <w:p w:rsidR="00BD0721" w:rsidRPr="00ED2FB3" w:rsidRDefault="00BD0721" w:rsidP="009A6CD9">
      <w:pPr>
        <w:adjustRightInd w:val="0"/>
        <w:snapToGrid w:val="0"/>
        <w:spacing w:beforeLines="50" w:before="156" w:line="360" w:lineRule="auto"/>
        <w:ind w:left="324" w:hangingChars="135" w:hanging="324"/>
        <w:rPr>
          <w:rFonts w:ascii="宋体" w:eastAsia="新宋体" w:hAnsi="宋体"/>
          <w:sz w:val="24"/>
        </w:rPr>
      </w:pPr>
      <w:r w:rsidRPr="00ED2FB3">
        <w:rPr>
          <w:rFonts w:ascii="宋体" w:eastAsia="新宋体" w:hAnsi="宋体" w:hint="eastAsia"/>
          <w:sz w:val="24"/>
        </w:rPr>
        <w:t>*</w:t>
      </w:r>
      <w:r w:rsidR="007F3D84">
        <w:rPr>
          <w:rFonts w:ascii="宋体" w:eastAsia="新宋体" w:hAnsi="宋体" w:hint="eastAsia"/>
          <w:sz w:val="24"/>
        </w:rPr>
        <w:t>2</w:t>
      </w:r>
      <w:r w:rsidRPr="00ED2FB3">
        <w:rPr>
          <w:rFonts w:ascii="宋体" w:eastAsia="新宋体" w:hAnsi="宋体" w:hint="eastAsia"/>
          <w:sz w:val="24"/>
        </w:rPr>
        <w:t>.</w:t>
      </w:r>
      <w:r w:rsidR="007F3D84">
        <w:rPr>
          <w:rFonts w:ascii="宋体" w:eastAsia="新宋体" w:hAnsi="宋体" w:hint="eastAsia"/>
          <w:sz w:val="24"/>
        </w:rPr>
        <w:t>8</w:t>
      </w:r>
      <w:r w:rsidRPr="00ED2FB3">
        <w:rPr>
          <w:rFonts w:ascii="宋体" w:eastAsia="新宋体" w:hAnsi="宋体" w:hint="eastAsia"/>
          <w:sz w:val="24"/>
        </w:rPr>
        <w:t>卷带芯轴强度应满足卷带扭矩要求，且重量不超过</w:t>
      </w:r>
      <w:r>
        <w:rPr>
          <w:rFonts w:ascii="宋体" w:eastAsia="新宋体" w:hAnsi="宋体" w:hint="eastAsia"/>
          <w:sz w:val="24"/>
        </w:rPr>
        <w:t>50</w:t>
      </w:r>
      <w:r w:rsidRPr="00ED2FB3">
        <w:rPr>
          <w:rFonts w:ascii="宋体" w:eastAsia="新宋体" w:hAnsi="宋体" w:hint="eastAsia"/>
          <w:sz w:val="24"/>
        </w:rPr>
        <w:t>KG</w:t>
      </w:r>
      <w:r w:rsidRPr="00ED2FB3">
        <w:rPr>
          <w:rFonts w:ascii="宋体" w:eastAsia="新宋体" w:hAnsi="宋体" w:hint="eastAsia"/>
          <w:sz w:val="24"/>
        </w:rPr>
        <w:t>。</w:t>
      </w:r>
    </w:p>
    <w:p w:rsidR="00BD0721" w:rsidRPr="00ED2FB3" w:rsidRDefault="00BD0721" w:rsidP="009A6CD9">
      <w:pPr>
        <w:adjustRightInd w:val="0"/>
        <w:snapToGrid w:val="0"/>
        <w:spacing w:beforeLines="50" w:before="156" w:line="360" w:lineRule="auto"/>
        <w:ind w:left="324" w:hangingChars="135" w:hanging="324"/>
        <w:rPr>
          <w:rFonts w:ascii="宋体" w:eastAsia="新宋体" w:hAnsi="宋体"/>
          <w:sz w:val="24"/>
        </w:rPr>
      </w:pPr>
      <w:r w:rsidRPr="00ED2FB3">
        <w:rPr>
          <w:rFonts w:ascii="宋体" w:eastAsia="新宋体" w:hAnsi="宋体" w:hint="eastAsia"/>
          <w:sz w:val="24"/>
        </w:rPr>
        <w:t>△</w:t>
      </w:r>
      <w:r w:rsidR="007F3D84">
        <w:rPr>
          <w:rFonts w:ascii="宋体" w:eastAsia="新宋体" w:hAnsi="宋体" w:hint="eastAsia"/>
          <w:sz w:val="24"/>
        </w:rPr>
        <w:t>2</w:t>
      </w:r>
      <w:r w:rsidRPr="00ED2FB3">
        <w:rPr>
          <w:rFonts w:ascii="宋体" w:eastAsia="新宋体" w:hAnsi="宋体" w:hint="eastAsia"/>
          <w:sz w:val="24"/>
        </w:rPr>
        <w:t>.</w:t>
      </w:r>
      <w:r w:rsidR="007F3D84">
        <w:rPr>
          <w:rFonts w:ascii="宋体" w:eastAsia="新宋体" w:hAnsi="宋体" w:hint="eastAsia"/>
          <w:sz w:val="24"/>
        </w:rPr>
        <w:t>9</w:t>
      </w:r>
      <w:r w:rsidRPr="00ED2FB3">
        <w:rPr>
          <w:rFonts w:ascii="宋体" w:eastAsia="新宋体" w:hAnsi="宋体" w:hint="eastAsia"/>
          <w:sz w:val="24"/>
        </w:rPr>
        <w:t>冷却装置：水冷方式、冷却面积不小于</w:t>
      </w:r>
      <w:r w:rsidRPr="00ED2FB3">
        <w:rPr>
          <w:rFonts w:ascii="宋体" w:eastAsia="新宋体" w:hAnsi="宋体" w:hint="eastAsia"/>
          <w:sz w:val="24"/>
        </w:rPr>
        <w:t>36.8</w:t>
      </w:r>
      <w:r w:rsidRPr="00ED2FB3">
        <w:rPr>
          <w:rFonts w:ascii="宋体" w:eastAsia="新宋体" w:hAnsi="宋体" w:hint="eastAsia"/>
          <w:sz w:val="24"/>
        </w:rPr>
        <w:t>㎡，设置过滤装置，安装布局设计合理。</w:t>
      </w:r>
    </w:p>
    <w:p w:rsidR="00BD0721" w:rsidRPr="00ED2FB3" w:rsidRDefault="007F3D84" w:rsidP="009A6CD9">
      <w:pPr>
        <w:adjustRightInd w:val="0"/>
        <w:snapToGrid w:val="0"/>
        <w:spacing w:beforeLines="50" w:before="156" w:line="360" w:lineRule="auto"/>
        <w:ind w:left="324" w:hangingChars="135" w:hanging="324"/>
        <w:rPr>
          <w:rFonts w:ascii="宋体" w:eastAsia="新宋体" w:hAnsi="宋体"/>
          <w:sz w:val="24"/>
        </w:rPr>
      </w:pPr>
      <w:r>
        <w:rPr>
          <w:rFonts w:ascii="宋体" w:eastAsia="新宋体" w:hAnsi="宋体" w:hint="eastAsia"/>
          <w:sz w:val="24"/>
        </w:rPr>
        <w:lastRenderedPageBreak/>
        <w:t>2</w:t>
      </w:r>
      <w:r w:rsidR="00BD0721" w:rsidRPr="00ED2FB3">
        <w:rPr>
          <w:rFonts w:ascii="宋体" w:eastAsia="新宋体" w:hAnsi="宋体" w:hint="eastAsia"/>
          <w:sz w:val="24"/>
        </w:rPr>
        <w:t>.</w:t>
      </w:r>
      <w:r>
        <w:rPr>
          <w:rFonts w:ascii="宋体" w:eastAsia="新宋体" w:hAnsi="宋体" w:hint="eastAsia"/>
          <w:sz w:val="24"/>
        </w:rPr>
        <w:t>10</w:t>
      </w:r>
      <w:r w:rsidR="00CA200F">
        <w:rPr>
          <w:rFonts w:ascii="宋体" w:eastAsia="新宋体" w:hAnsi="宋体" w:hint="eastAsia"/>
          <w:sz w:val="24"/>
        </w:rPr>
        <w:t>液压油管：</w:t>
      </w:r>
      <w:r w:rsidR="00BD0721" w:rsidRPr="00ED2FB3">
        <w:rPr>
          <w:rFonts w:ascii="宋体" w:eastAsia="新宋体" w:hAnsi="宋体" w:hint="eastAsia"/>
          <w:sz w:val="24"/>
        </w:rPr>
        <w:t>C</w:t>
      </w:r>
      <w:r w:rsidR="00CA200F">
        <w:rPr>
          <w:rFonts w:ascii="宋体" w:eastAsia="新宋体" w:hAnsi="宋体" w:hint="eastAsia"/>
          <w:sz w:val="24"/>
        </w:rPr>
        <w:t>型接头，需符合国家标准。</w:t>
      </w:r>
    </w:p>
    <w:p w:rsidR="00BD0721" w:rsidRDefault="00CA200F" w:rsidP="009A6CD9">
      <w:pPr>
        <w:adjustRightInd w:val="0"/>
        <w:snapToGrid w:val="0"/>
        <w:spacing w:beforeLines="50" w:before="156" w:line="360" w:lineRule="auto"/>
        <w:ind w:left="324" w:hangingChars="135" w:hanging="324"/>
        <w:rPr>
          <w:rFonts w:ascii="宋体" w:eastAsia="新宋体" w:hAnsi="宋体"/>
          <w:sz w:val="24"/>
        </w:rPr>
      </w:pPr>
      <w:r w:rsidRPr="00ED2FB3">
        <w:rPr>
          <w:rFonts w:ascii="宋体" w:eastAsia="新宋体" w:hAnsi="宋体" w:hint="eastAsia"/>
          <w:sz w:val="24"/>
        </w:rPr>
        <w:t>*</w:t>
      </w:r>
      <w:r w:rsidR="007F3D84">
        <w:rPr>
          <w:rFonts w:ascii="宋体" w:eastAsia="新宋体" w:hAnsi="宋体" w:hint="eastAsia"/>
          <w:sz w:val="24"/>
        </w:rPr>
        <w:t>2</w:t>
      </w:r>
      <w:r w:rsidR="00BD0721" w:rsidRPr="00ED2FB3">
        <w:rPr>
          <w:rFonts w:ascii="宋体" w:eastAsia="新宋体" w:hAnsi="宋体" w:hint="eastAsia"/>
          <w:sz w:val="24"/>
        </w:rPr>
        <w:t>.</w:t>
      </w:r>
      <w:r w:rsidR="007F3D84">
        <w:rPr>
          <w:rFonts w:ascii="宋体" w:eastAsia="新宋体" w:hAnsi="宋体" w:hint="eastAsia"/>
          <w:sz w:val="24"/>
        </w:rPr>
        <w:t>11</w:t>
      </w:r>
      <w:r w:rsidR="00BD0721" w:rsidRPr="00ED2FB3">
        <w:rPr>
          <w:rFonts w:ascii="宋体" w:eastAsia="新宋体" w:hAnsi="宋体" w:hint="eastAsia"/>
          <w:sz w:val="24"/>
        </w:rPr>
        <w:t>螺丝连接强度</w:t>
      </w:r>
      <w:r w:rsidR="00BD0721" w:rsidRPr="00ED2FB3">
        <w:rPr>
          <w:rFonts w:ascii="宋体" w:eastAsia="新宋体" w:hAnsi="宋体" w:hint="eastAsia"/>
          <w:sz w:val="24"/>
        </w:rPr>
        <w:t>10</w:t>
      </w:r>
      <w:r w:rsidR="00BD0721" w:rsidRPr="00ED2FB3">
        <w:rPr>
          <w:rFonts w:ascii="宋体" w:eastAsia="新宋体" w:hAnsi="宋体" w:hint="eastAsia"/>
          <w:sz w:val="24"/>
        </w:rPr>
        <w:t>级以上。</w:t>
      </w:r>
    </w:p>
    <w:p w:rsidR="009D2C20" w:rsidRDefault="009D2C20" w:rsidP="009A6CD9">
      <w:pPr>
        <w:adjustRightInd w:val="0"/>
        <w:snapToGrid w:val="0"/>
        <w:spacing w:beforeLines="50" w:before="156" w:line="360" w:lineRule="auto"/>
        <w:ind w:left="324" w:hangingChars="135" w:hanging="324"/>
        <w:rPr>
          <w:rFonts w:ascii="仿宋_GB2312" w:eastAsia="仿宋_GB2312"/>
          <w:kern w:val="0"/>
          <w:sz w:val="24"/>
        </w:rPr>
      </w:pPr>
      <w:r w:rsidRPr="00ED2FB3">
        <w:rPr>
          <w:rFonts w:ascii="宋体" w:eastAsia="新宋体" w:hAnsi="宋体" w:hint="eastAsia"/>
          <w:sz w:val="24"/>
        </w:rPr>
        <w:t>*</w:t>
      </w:r>
      <w:r w:rsidR="007F3D84">
        <w:rPr>
          <w:rFonts w:ascii="宋体" w:eastAsia="新宋体" w:hAnsi="宋体" w:hint="eastAsia"/>
          <w:sz w:val="24"/>
        </w:rPr>
        <w:t>2</w:t>
      </w:r>
      <w:r w:rsidRPr="00ED2FB3">
        <w:rPr>
          <w:rFonts w:ascii="宋体" w:eastAsia="新宋体" w:hAnsi="宋体" w:hint="eastAsia"/>
          <w:sz w:val="24"/>
        </w:rPr>
        <w:t>.</w:t>
      </w:r>
      <w:r w:rsidR="007F3D84">
        <w:rPr>
          <w:rFonts w:ascii="宋体" w:eastAsia="新宋体" w:hAnsi="宋体" w:hint="eastAsia"/>
          <w:sz w:val="24"/>
        </w:rPr>
        <w:t>12</w:t>
      </w:r>
      <w:r>
        <w:rPr>
          <w:rFonts w:ascii="宋体" w:hAnsi="宋体" w:hint="eastAsia"/>
          <w:sz w:val="24"/>
        </w:rPr>
        <w:t>液压油箱采用不锈钢，厚度</w:t>
      </w:r>
      <w:r>
        <w:rPr>
          <w:rFonts w:ascii="仿宋_GB2312" w:eastAsia="仿宋_GB2312" w:hint="eastAsia"/>
          <w:kern w:val="0"/>
          <w:sz w:val="24"/>
        </w:rPr>
        <w:t>≥8mm</w:t>
      </w:r>
      <w:r w:rsidRPr="00556970">
        <w:rPr>
          <w:rFonts w:ascii="仿宋_GB2312" w:eastAsia="仿宋_GB2312" w:hint="eastAsia"/>
          <w:kern w:val="0"/>
          <w:sz w:val="24"/>
        </w:rPr>
        <w:t>。</w:t>
      </w:r>
    </w:p>
    <w:p w:rsidR="009D2C20" w:rsidRDefault="007F3D84" w:rsidP="009A6CD9">
      <w:pPr>
        <w:adjustRightInd w:val="0"/>
        <w:snapToGrid w:val="0"/>
        <w:spacing w:beforeLines="50" w:before="156" w:line="360" w:lineRule="auto"/>
        <w:ind w:left="324" w:hangingChars="135" w:hanging="324"/>
        <w:rPr>
          <w:rFonts w:ascii="宋体" w:hAnsi="宋体"/>
          <w:sz w:val="24"/>
        </w:rPr>
      </w:pPr>
      <w:r>
        <w:rPr>
          <w:rFonts w:ascii="仿宋_GB2312" w:eastAsia="仿宋_GB2312" w:hint="eastAsia"/>
          <w:kern w:val="0"/>
          <w:sz w:val="24"/>
        </w:rPr>
        <w:t>2</w:t>
      </w:r>
      <w:r w:rsidR="009D2C20">
        <w:rPr>
          <w:rFonts w:ascii="仿宋_GB2312" w:eastAsia="仿宋_GB2312" w:hint="eastAsia"/>
          <w:kern w:val="0"/>
          <w:sz w:val="24"/>
        </w:rPr>
        <w:t>.</w:t>
      </w:r>
      <w:r>
        <w:rPr>
          <w:rFonts w:ascii="仿宋_GB2312" w:eastAsia="仿宋_GB2312" w:hint="eastAsia"/>
          <w:kern w:val="0"/>
          <w:sz w:val="24"/>
        </w:rPr>
        <w:t>13</w:t>
      </w:r>
      <w:r w:rsidR="009D2C20">
        <w:rPr>
          <w:rFonts w:ascii="宋体" w:eastAsia="新宋体" w:hAnsi="宋体" w:hint="eastAsia"/>
          <w:color w:val="000000"/>
          <w:sz w:val="24"/>
        </w:rPr>
        <w:t>卷带整齐，并能卷</w:t>
      </w:r>
      <w:r w:rsidR="009D2C20">
        <w:rPr>
          <w:rFonts w:ascii="宋体" w:eastAsia="新宋体" w:hAnsi="宋体" w:hint="eastAsia"/>
          <w:color w:val="000000"/>
          <w:sz w:val="24"/>
        </w:rPr>
        <w:t>1400</w:t>
      </w:r>
      <w:r w:rsidR="009D2C20">
        <w:rPr>
          <w:rFonts w:ascii="宋体" w:eastAsia="新宋体" w:hAnsi="宋体" w:hint="eastAsia"/>
          <w:color w:val="000000"/>
          <w:sz w:val="24"/>
        </w:rPr>
        <w:t>、</w:t>
      </w:r>
      <w:r w:rsidR="009D2C20">
        <w:rPr>
          <w:rFonts w:ascii="宋体" w:eastAsia="新宋体" w:hAnsi="宋体" w:hint="eastAsia"/>
          <w:color w:val="000000"/>
          <w:sz w:val="24"/>
        </w:rPr>
        <w:t>1600</w:t>
      </w:r>
      <w:r w:rsidR="009D2C20">
        <w:rPr>
          <w:rFonts w:ascii="宋体" w:eastAsia="新宋体" w:hAnsi="宋体" w:hint="eastAsia"/>
          <w:color w:val="000000"/>
          <w:sz w:val="24"/>
        </w:rPr>
        <w:t>、</w:t>
      </w:r>
      <w:r w:rsidR="009D2C20">
        <w:rPr>
          <w:rFonts w:ascii="宋体" w:eastAsia="新宋体" w:hAnsi="宋体" w:hint="eastAsia"/>
          <w:color w:val="000000"/>
          <w:sz w:val="24"/>
        </w:rPr>
        <w:t>1800</w:t>
      </w:r>
      <w:r w:rsidR="009D2C20">
        <w:rPr>
          <w:rFonts w:ascii="宋体" w:eastAsia="新宋体" w:hAnsi="宋体" w:hint="eastAsia"/>
          <w:color w:val="000000"/>
          <w:sz w:val="24"/>
        </w:rPr>
        <w:t>、</w:t>
      </w:r>
      <w:r w:rsidR="009D2C20">
        <w:rPr>
          <w:rFonts w:ascii="宋体" w:eastAsia="新宋体" w:hAnsi="宋体" w:hint="eastAsia"/>
          <w:color w:val="000000"/>
          <w:sz w:val="24"/>
        </w:rPr>
        <w:t>2000mm</w:t>
      </w:r>
      <w:r w:rsidR="009D2C20">
        <w:rPr>
          <w:rFonts w:ascii="宋体" w:eastAsia="新宋体" w:hAnsi="宋体" w:hint="eastAsia"/>
          <w:color w:val="000000"/>
          <w:sz w:val="24"/>
        </w:rPr>
        <w:t>等多种宽度的皮带，</w:t>
      </w:r>
      <w:r w:rsidR="009D2C20">
        <w:rPr>
          <w:rFonts w:ascii="宋体" w:hAnsi="宋体" w:hint="eastAsia"/>
          <w:sz w:val="24"/>
        </w:rPr>
        <w:t>有可调宽度挡板，调整挡板方便快捷，准确无误。有宽度标尺或标示。</w:t>
      </w:r>
    </w:p>
    <w:p w:rsidR="009D2C20" w:rsidRDefault="007F3D84" w:rsidP="009A6CD9">
      <w:pPr>
        <w:adjustRightInd w:val="0"/>
        <w:snapToGrid w:val="0"/>
        <w:spacing w:beforeLines="50" w:before="156" w:line="360" w:lineRule="auto"/>
        <w:ind w:left="324" w:hangingChars="135" w:hanging="324"/>
        <w:rPr>
          <w:rFonts w:ascii="宋体" w:hAnsi="宋体"/>
          <w:sz w:val="24"/>
        </w:rPr>
      </w:pPr>
      <w:r>
        <w:rPr>
          <w:rFonts w:ascii="宋体" w:hAnsi="宋体" w:hint="eastAsia"/>
          <w:sz w:val="24"/>
        </w:rPr>
        <w:t>2</w:t>
      </w:r>
      <w:r w:rsidR="009D2C20">
        <w:rPr>
          <w:rFonts w:ascii="宋体" w:hAnsi="宋体" w:hint="eastAsia"/>
          <w:sz w:val="24"/>
        </w:rPr>
        <w:t>.</w:t>
      </w:r>
      <w:r>
        <w:rPr>
          <w:rFonts w:ascii="宋体" w:hAnsi="宋体" w:hint="eastAsia"/>
          <w:sz w:val="24"/>
        </w:rPr>
        <w:t>14</w:t>
      </w:r>
      <w:r w:rsidR="009D2C20">
        <w:rPr>
          <w:rFonts w:ascii="宋体" w:eastAsia="新宋体" w:hAnsi="宋体" w:hint="eastAsia"/>
          <w:color w:val="000000"/>
          <w:sz w:val="24"/>
        </w:rPr>
        <w:t>放带架必须与卷带机配套，能放</w:t>
      </w:r>
      <w:r w:rsidR="009D2C20">
        <w:rPr>
          <w:rFonts w:ascii="宋体" w:eastAsia="新宋体" w:hAnsi="宋体" w:hint="eastAsia"/>
          <w:color w:val="000000"/>
          <w:sz w:val="24"/>
        </w:rPr>
        <w:t>1.25</w:t>
      </w:r>
      <w:r w:rsidR="009D2C20">
        <w:rPr>
          <w:rFonts w:ascii="宋体" w:eastAsia="新宋体" w:hAnsi="宋体" w:hint="eastAsia"/>
          <w:color w:val="000000"/>
          <w:sz w:val="24"/>
        </w:rPr>
        <w:t>中所提的带宽要求。且托辊尺寸为国标</w:t>
      </w:r>
      <w:r w:rsidR="009D2C20" w:rsidRPr="003042C0">
        <w:rPr>
          <w:rFonts w:ascii="宋体" w:eastAsia="新宋体" w:hAnsi="宋体" w:hint="eastAsia"/>
          <w:color w:val="000000"/>
          <w:sz w:val="24"/>
        </w:rPr>
        <w:t>：φ</w:t>
      </w:r>
      <w:r w:rsidR="009D2C20" w:rsidRPr="003042C0">
        <w:rPr>
          <w:rFonts w:ascii="宋体" w:hAnsi="宋体" w:hint="eastAsia"/>
          <w:sz w:val="24"/>
        </w:rPr>
        <w:t>159×590mm。</w:t>
      </w:r>
    </w:p>
    <w:p w:rsidR="009D2C20" w:rsidRPr="009D2C20" w:rsidRDefault="007F3D84" w:rsidP="009D2C20">
      <w:pPr>
        <w:adjustRightInd w:val="0"/>
        <w:snapToGrid w:val="0"/>
        <w:spacing w:beforeLines="50" w:before="156" w:line="360" w:lineRule="auto"/>
        <w:ind w:left="324" w:hangingChars="135" w:hanging="324"/>
        <w:rPr>
          <w:rFonts w:ascii="宋体" w:eastAsia="新宋体" w:hAnsi="宋体"/>
          <w:color w:val="000000"/>
          <w:sz w:val="24"/>
        </w:rPr>
      </w:pPr>
      <w:r>
        <w:rPr>
          <w:rFonts w:ascii="宋体" w:hAnsi="宋体" w:hint="eastAsia"/>
          <w:sz w:val="24"/>
        </w:rPr>
        <w:t>2</w:t>
      </w:r>
      <w:r w:rsidR="009D2C20">
        <w:rPr>
          <w:rFonts w:ascii="宋体" w:hAnsi="宋体" w:hint="eastAsia"/>
          <w:sz w:val="24"/>
        </w:rPr>
        <w:t>.</w:t>
      </w:r>
      <w:r>
        <w:rPr>
          <w:rFonts w:ascii="宋体" w:hAnsi="宋体" w:hint="eastAsia"/>
          <w:sz w:val="24"/>
        </w:rPr>
        <w:t>15</w:t>
      </w:r>
      <w:r w:rsidR="009D2C20">
        <w:rPr>
          <w:rFonts w:ascii="宋体" w:eastAsia="新宋体" w:hAnsi="宋体" w:hint="eastAsia"/>
          <w:color w:val="000000"/>
          <w:sz w:val="24"/>
        </w:rPr>
        <w:t>卷带速度可控，具备手动调速功能。</w:t>
      </w:r>
    </w:p>
    <w:p w:rsidR="009D2C20" w:rsidRDefault="007F3D84" w:rsidP="009A6CD9">
      <w:pPr>
        <w:adjustRightInd w:val="0"/>
        <w:snapToGrid w:val="0"/>
        <w:spacing w:beforeLines="50" w:before="156" w:line="360" w:lineRule="auto"/>
        <w:ind w:left="324" w:hangingChars="135" w:hanging="324"/>
        <w:rPr>
          <w:rFonts w:ascii="宋体" w:hAnsi="宋体"/>
          <w:sz w:val="24"/>
        </w:rPr>
      </w:pPr>
      <w:r>
        <w:rPr>
          <w:rFonts w:ascii="宋体" w:hAnsi="宋体" w:hint="eastAsia"/>
          <w:sz w:val="24"/>
        </w:rPr>
        <w:t>2</w:t>
      </w:r>
      <w:r w:rsidR="009D2C20">
        <w:rPr>
          <w:rFonts w:ascii="宋体" w:hAnsi="宋体" w:hint="eastAsia"/>
          <w:sz w:val="24"/>
        </w:rPr>
        <w:t>.</w:t>
      </w:r>
      <w:r>
        <w:rPr>
          <w:rFonts w:ascii="宋体" w:hAnsi="宋体" w:hint="eastAsia"/>
          <w:sz w:val="24"/>
        </w:rPr>
        <w:t>16</w:t>
      </w:r>
      <w:r w:rsidR="009D2C20">
        <w:rPr>
          <w:rFonts w:ascii="宋体" w:eastAsia="新宋体" w:hAnsi="宋体" w:hint="eastAsia"/>
          <w:color w:val="000000"/>
          <w:sz w:val="24"/>
        </w:rPr>
        <w:t>卷带双动力驱动，双动力具有功率平衡功能。</w:t>
      </w:r>
    </w:p>
    <w:p w:rsidR="009D2C20" w:rsidRDefault="007F3D84" w:rsidP="009A6CD9">
      <w:pPr>
        <w:adjustRightInd w:val="0"/>
        <w:snapToGrid w:val="0"/>
        <w:spacing w:beforeLines="50" w:before="156" w:line="360" w:lineRule="auto"/>
        <w:ind w:left="324" w:hangingChars="135" w:hanging="324"/>
        <w:rPr>
          <w:rFonts w:ascii="宋体" w:eastAsia="新宋体" w:hAnsi="宋体"/>
          <w:color w:val="000000"/>
          <w:sz w:val="24"/>
        </w:rPr>
      </w:pPr>
      <w:r>
        <w:rPr>
          <w:rFonts w:ascii="宋体" w:hAnsi="宋体" w:hint="eastAsia"/>
          <w:sz w:val="24"/>
        </w:rPr>
        <w:t>2</w:t>
      </w:r>
      <w:r w:rsidR="009D2C20">
        <w:rPr>
          <w:rFonts w:ascii="宋体" w:hAnsi="宋体" w:hint="eastAsia"/>
          <w:sz w:val="24"/>
        </w:rPr>
        <w:t>.</w:t>
      </w:r>
      <w:r>
        <w:rPr>
          <w:rFonts w:ascii="宋体" w:hAnsi="宋体" w:hint="eastAsia"/>
          <w:sz w:val="24"/>
        </w:rPr>
        <w:t>17</w:t>
      </w:r>
      <w:r w:rsidR="009D2C20">
        <w:rPr>
          <w:rFonts w:ascii="宋体" w:eastAsia="新宋体" w:hAnsi="宋体" w:hint="eastAsia"/>
          <w:color w:val="000000"/>
          <w:sz w:val="24"/>
        </w:rPr>
        <w:t>液压控制单元采用组合阀块结构，性能可靠，维修方便，外接油路简单、整齐。</w:t>
      </w:r>
    </w:p>
    <w:p w:rsidR="009D2C20" w:rsidRPr="00ED2FB3" w:rsidRDefault="009D2C20" w:rsidP="009A6CD9">
      <w:pPr>
        <w:adjustRightInd w:val="0"/>
        <w:snapToGrid w:val="0"/>
        <w:spacing w:beforeLines="50" w:before="156" w:line="360" w:lineRule="auto"/>
        <w:ind w:left="324" w:hangingChars="135" w:hanging="324"/>
        <w:rPr>
          <w:rFonts w:ascii="宋体" w:eastAsia="新宋体" w:hAnsi="宋体"/>
          <w:sz w:val="24"/>
        </w:rPr>
      </w:pPr>
      <w:r w:rsidRPr="00ED2FB3">
        <w:rPr>
          <w:rFonts w:ascii="宋体" w:eastAsia="新宋体" w:hAnsi="宋体" w:hint="eastAsia"/>
          <w:sz w:val="24"/>
        </w:rPr>
        <w:t>*</w:t>
      </w:r>
      <w:r w:rsidR="007F3D84">
        <w:rPr>
          <w:rFonts w:ascii="宋体" w:eastAsia="新宋体" w:hAnsi="宋体" w:hint="eastAsia"/>
          <w:color w:val="000000"/>
          <w:sz w:val="24"/>
        </w:rPr>
        <w:t>2</w:t>
      </w:r>
      <w:r>
        <w:rPr>
          <w:rFonts w:ascii="宋体" w:eastAsia="新宋体" w:hAnsi="宋体" w:hint="eastAsia"/>
          <w:color w:val="000000"/>
          <w:sz w:val="24"/>
        </w:rPr>
        <w:t>.</w:t>
      </w:r>
      <w:r w:rsidR="007F3D84">
        <w:rPr>
          <w:rFonts w:ascii="宋体" w:eastAsia="新宋体" w:hAnsi="宋体" w:hint="eastAsia"/>
          <w:color w:val="000000"/>
          <w:sz w:val="24"/>
        </w:rPr>
        <w:t>18</w:t>
      </w:r>
      <w:r>
        <w:rPr>
          <w:rFonts w:ascii="宋体" w:eastAsia="新宋体" w:hAnsi="宋体" w:hint="eastAsia"/>
          <w:color w:val="000000"/>
          <w:sz w:val="24"/>
        </w:rPr>
        <w:t>采用专用自动变量泵组，可以输出不同设定压力下的流量配置，合理分配电机的功率，达到节能环保的目的。</w:t>
      </w:r>
    </w:p>
    <w:p w:rsidR="007F3D84" w:rsidRDefault="00BD0721" w:rsidP="007F3D84">
      <w:pPr>
        <w:adjustRightInd w:val="0"/>
        <w:snapToGrid w:val="0"/>
        <w:spacing w:beforeLines="50" w:before="156" w:line="360" w:lineRule="auto"/>
        <w:ind w:left="325" w:hangingChars="135" w:hanging="325"/>
        <w:rPr>
          <w:rFonts w:ascii="宋体" w:eastAsia="新宋体" w:hAnsi="宋体"/>
          <w:b/>
          <w:color w:val="000000"/>
          <w:sz w:val="24"/>
        </w:rPr>
      </w:pPr>
      <w:r>
        <w:rPr>
          <w:rFonts w:ascii="宋体" w:eastAsia="新宋体" w:hAnsi="宋体" w:hint="eastAsia"/>
          <w:b/>
          <w:color w:val="000000"/>
          <w:sz w:val="24"/>
        </w:rPr>
        <w:t xml:space="preserve">3. </w:t>
      </w:r>
      <w:r>
        <w:rPr>
          <w:rFonts w:ascii="宋体" w:eastAsia="新宋体" w:hAnsi="宋体" w:hint="eastAsia"/>
          <w:b/>
          <w:color w:val="000000"/>
          <w:sz w:val="24"/>
        </w:rPr>
        <w:t>招标人提出的特别技术要求</w:t>
      </w:r>
    </w:p>
    <w:p w:rsidR="007F3D84" w:rsidRDefault="007F3D84" w:rsidP="007F3D84">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hint="eastAsia"/>
          <w:color w:val="000000"/>
          <w:sz w:val="24"/>
        </w:rPr>
        <w:t>3</w:t>
      </w:r>
      <w:r>
        <w:rPr>
          <w:rFonts w:ascii="宋体" w:eastAsia="新宋体" w:hAnsi="宋体"/>
          <w:color w:val="000000"/>
          <w:sz w:val="24"/>
        </w:rPr>
        <w:t>.1</w:t>
      </w:r>
      <w:r>
        <w:rPr>
          <w:rFonts w:ascii="宋体" w:eastAsia="新宋体" w:hAnsi="宋体" w:hint="eastAsia"/>
          <w:color w:val="000000"/>
          <w:sz w:val="24"/>
        </w:rPr>
        <w:t>必须对标书的技术条款分项逐条解释并满足工作环境要求。</w:t>
      </w:r>
    </w:p>
    <w:p w:rsidR="007F3D84" w:rsidRDefault="007F3D84" w:rsidP="007F3D84">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hint="eastAsia"/>
          <w:color w:val="000000"/>
          <w:sz w:val="24"/>
        </w:rPr>
        <w:t>3</w:t>
      </w:r>
      <w:r>
        <w:rPr>
          <w:rFonts w:ascii="宋体" w:eastAsia="新宋体" w:hAnsi="宋体"/>
          <w:color w:val="000000"/>
          <w:sz w:val="24"/>
        </w:rPr>
        <w:t>.</w:t>
      </w:r>
      <w:r>
        <w:rPr>
          <w:rFonts w:ascii="宋体" w:eastAsia="新宋体" w:hAnsi="宋体" w:hint="eastAsia"/>
          <w:color w:val="000000"/>
          <w:sz w:val="24"/>
        </w:rPr>
        <w:t>2</w:t>
      </w:r>
      <w:r>
        <w:rPr>
          <w:rFonts w:ascii="宋体" w:eastAsia="新宋体" w:hAnsi="宋体" w:hint="eastAsia"/>
          <w:color w:val="000000"/>
          <w:sz w:val="24"/>
        </w:rPr>
        <w:t>未提及的技术要求必须符合国家相关规定。</w:t>
      </w:r>
    </w:p>
    <w:p w:rsidR="00BD0721" w:rsidRPr="007F3D84" w:rsidRDefault="00AD6AD7" w:rsidP="00AD6AD7">
      <w:pPr>
        <w:adjustRightInd w:val="0"/>
        <w:snapToGrid w:val="0"/>
        <w:spacing w:beforeLines="50" w:before="156" w:line="360" w:lineRule="auto"/>
        <w:ind w:left="283" w:hangingChars="135" w:hanging="283"/>
        <w:rPr>
          <w:rFonts w:ascii="宋体" w:hAnsi="宋体"/>
          <w:sz w:val="24"/>
        </w:rPr>
      </w:pPr>
      <w:r w:rsidRPr="00DA4BBD">
        <w:rPr>
          <w:rFonts w:ascii="宋体" w:hAnsi="宋体" w:hint="eastAsia"/>
          <w:szCs w:val="21"/>
        </w:rPr>
        <w:t>*</w:t>
      </w:r>
      <w:r w:rsidR="007F3D84">
        <w:rPr>
          <w:rFonts w:ascii="宋体" w:hAnsi="宋体" w:hint="eastAsia"/>
          <w:sz w:val="24"/>
        </w:rPr>
        <w:t>3</w:t>
      </w:r>
      <w:r w:rsidR="007F3D84" w:rsidRPr="00A673B2">
        <w:rPr>
          <w:rFonts w:ascii="宋体" w:hAnsi="宋体" w:hint="eastAsia"/>
          <w:sz w:val="24"/>
        </w:rPr>
        <w:t>.</w:t>
      </w:r>
      <w:r w:rsidR="007F3D84">
        <w:rPr>
          <w:rFonts w:ascii="宋体" w:hAnsi="宋体" w:hint="eastAsia"/>
          <w:sz w:val="24"/>
        </w:rPr>
        <w:t>3中标厂家</w:t>
      </w:r>
      <w:r w:rsidR="007F3D84" w:rsidRPr="00A673B2">
        <w:rPr>
          <w:rFonts w:ascii="宋体" w:hAnsi="宋体" w:hint="eastAsia"/>
          <w:sz w:val="24"/>
        </w:rPr>
        <w:t>需提供卷带机、放带装置总装图</w:t>
      </w:r>
      <w:r w:rsidR="007F3D84">
        <w:rPr>
          <w:rFonts w:ascii="宋体" w:hAnsi="宋体" w:hint="eastAsia"/>
          <w:sz w:val="24"/>
        </w:rPr>
        <w:t>，并明确标示各技术参数和部件配置参数及其明细表。</w:t>
      </w:r>
    </w:p>
    <w:p w:rsidR="00BD0721" w:rsidRDefault="00BD0721" w:rsidP="009A6CD9">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hint="eastAsia"/>
          <w:color w:val="000000"/>
          <w:sz w:val="24"/>
        </w:rPr>
        <w:t>3.</w:t>
      </w:r>
      <w:r w:rsidR="007F3D84">
        <w:rPr>
          <w:rFonts w:ascii="宋体" w:eastAsia="新宋体" w:hAnsi="宋体" w:hint="eastAsia"/>
          <w:color w:val="000000"/>
          <w:sz w:val="24"/>
        </w:rPr>
        <w:t>4</w:t>
      </w:r>
      <w:r>
        <w:rPr>
          <w:rFonts w:ascii="宋体" w:eastAsia="新宋体" w:hAnsi="宋体" w:hint="eastAsia"/>
          <w:color w:val="000000"/>
          <w:sz w:val="24"/>
        </w:rPr>
        <w:t>为便于设备后期维修，供货方必须提供相关图纸和备件手册。</w:t>
      </w:r>
    </w:p>
    <w:p w:rsidR="00BD0721" w:rsidRDefault="00BD0721" w:rsidP="009A6CD9">
      <w:pPr>
        <w:adjustRightInd w:val="0"/>
        <w:snapToGrid w:val="0"/>
        <w:spacing w:beforeLines="50" w:before="156" w:line="360" w:lineRule="auto"/>
        <w:ind w:left="283" w:hangingChars="135" w:hanging="283"/>
        <w:rPr>
          <w:rFonts w:ascii="宋体" w:eastAsia="新宋体" w:hAnsi="宋体"/>
          <w:color w:val="000000"/>
          <w:sz w:val="24"/>
        </w:rPr>
      </w:pPr>
      <w:r w:rsidRPr="00DA4BBD">
        <w:rPr>
          <w:rFonts w:ascii="宋体" w:hAnsi="宋体" w:hint="eastAsia"/>
          <w:szCs w:val="21"/>
        </w:rPr>
        <w:t>*</w:t>
      </w:r>
      <w:r>
        <w:rPr>
          <w:rFonts w:ascii="宋体" w:eastAsia="新宋体" w:hAnsi="宋体" w:hint="eastAsia"/>
          <w:color w:val="000000"/>
          <w:sz w:val="24"/>
        </w:rPr>
        <w:t>3.</w:t>
      </w:r>
      <w:r w:rsidR="007F3D84">
        <w:rPr>
          <w:rFonts w:ascii="宋体" w:eastAsia="新宋体" w:hAnsi="宋体" w:hint="eastAsia"/>
          <w:color w:val="000000"/>
          <w:sz w:val="24"/>
        </w:rPr>
        <w:t>5</w:t>
      </w:r>
      <w:r>
        <w:rPr>
          <w:rFonts w:ascii="宋体" w:eastAsia="新宋体" w:hAnsi="宋体" w:hint="eastAsia"/>
          <w:color w:val="000000"/>
          <w:sz w:val="24"/>
        </w:rPr>
        <w:t>供货方必须列出易损件清单、分项备件价格，并随机赠送两套易损件。</w:t>
      </w:r>
    </w:p>
    <w:p w:rsidR="00BD0721" w:rsidRDefault="00BD0721" w:rsidP="007F3D84">
      <w:pPr>
        <w:adjustRightInd w:val="0"/>
        <w:snapToGrid w:val="0"/>
        <w:spacing w:beforeLines="50" w:before="156" w:line="360" w:lineRule="auto"/>
        <w:ind w:left="324" w:hangingChars="135" w:hanging="324"/>
        <w:rPr>
          <w:rFonts w:ascii="宋体" w:eastAsia="新宋体" w:hAnsi="宋体"/>
          <w:color w:val="000000"/>
          <w:sz w:val="24"/>
        </w:rPr>
      </w:pPr>
      <w:bookmarkStart w:id="0" w:name="_GoBack"/>
      <w:bookmarkEnd w:id="0"/>
      <w:r>
        <w:rPr>
          <w:rFonts w:ascii="宋体" w:eastAsia="新宋体" w:hAnsi="宋体" w:hint="eastAsia"/>
          <w:color w:val="000000"/>
          <w:sz w:val="24"/>
        </w:rPr>
        <w:t>3.</w:t>
      </w:r>
      <w:r w:rsidR="007F3D84">
        <w:rPr>
          <w:rFonts w:ascii="宋体" w:eastAsia="新宋体" w:hAnsi="宋体" w:hint="eastAsia"/>
          <w:color w:val="000000"/>
          <w:sz w:val="24"/>
        </w:rPr>
        <w:t>6</w:t>
      </w:r>
      <w:r>
        <w:rPr>
          <w:rFonts w:ascii="宋体" w:eastAsia="新宋体" w:hAnsi="宋体" w:hint="eastAsia"/>
          <w:color w:val="000000"/>
          <w:sz w:val="24"/>
        </w:rPr>
        <w:t>设备采用的外购、外协件应提供原产地证明及检验合格证书。</w:t>
      </w:r>
    </w:p>
    <w:p w:rsidR="00662046" w:rsidRPr="00662046" w:rsidRDefault="00662046" w:rsidP="009A6CD9">
      <w:pPr>
        <w:adjustRightInd w:val="0"/>
        <w:snapToGrid w:val="0"/>
        <w:spacing w:beforeLines="50" w:before="156" w:line="360" w:lineRule="auto"/>
        <w:ind w:left="325" w:hangingChars="135" w:hanging="325"/>
        <w:rPr>
          <w:rFonts w:ascii="宋体" w:eastAsia="新宋体" w:hAnsi="宋体"/>
          <w:b/>
          <w:color w:val="000000"/>
          <w:sz w:val="24"/>
        </w:rPr>
      </w:pPr>
      <w:r>
        <w:rPr>
          <w:rFonts w:ascii="宋体" w:eastAsia="新宋体" w:hAnsi="宋体" w:hint="eastAsia"/>
          <w:b/>
          <w:color w:val="000000"/>
          <w:sz w:val="24"/>
        </w:rPr>
        <w:t>4</w:t>
      </w:r>
      <w:r w:rsidRPr="00662046">
        <w:rPr>
          <w:rFonts w:ascii="宋体" w:eastAsia="新宋体" w:hAnsi="宋体" w:hint="eastAsia"/>
          <w:b/>
          <w:color w:val="000000"/>
          <w:sz w:val="24"/>
        </w:rPr>
        <w:t>.</w:t>
      </w:r>
      <w:r w:rsidRPr="00662046">
        <w:rPr>
          <w:rFonts w:ascii="宋体" w:eastAsia="新宋体" w:hAnsi="宋体" w:hint="eastAsia"/>
          <w:b/>
          <w:color w:val="000000"/>
          <w:sz w:val="24"/>
        </w:rPr>
        <w:t>标准</w:t>
      </w:r>
    </w:p>
    <w:p w:rsidR="00662046" w:rsidRPr="00662046" w:rsidRDefault="00B8563B" w:rsidP="009A6CD9">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hint="eastAsia"/>
          <w:color w:val="000000"/>
          <w:sz w:val="24"/>
        </w:rPr>
        <w:t>4</w:t>
      </w:r>
      <w:r w:rsidR="00662046" w:rsidRPr="00662046">
        <w:rPr>
          <w:rFonts w:ascii="宋体" w:eastAsia="新宋体" w:hAnsi="宋体" w:hint="eastAsia"/>
          <w:color w:val="000000"/>
          <w:sz w:val="24"/>
        </w:rPr>
        <w:t>.</w:t>
      </w:r>
      <w:r w:rsidR="00662046" w:rsidRPr="00662046">
        <w:rPr>
          <w:rFonts w:ascii="宋体" w:eastAsia="新宋体" w:hAnsi="宋体"/>
          <w:color w:val="000000"/>
          <w:sz w:val="24"/>
        </w:rPr>
        <w:t>1.</w:t>
      </w:r>
      <w:r w:rsidR="00662046" w:rsidRPr="00662046">
        <w:rPr>
          <w:rFonts w:ascii="宋体" w:eastAsia="新宋体" w:hAnsi="宋体"/>
          <w:color w:val="000000"/>
          <w:sz w:val="24"/>
        </w:rPr>
        <w:t>所供应的货物将按下列标准（推荐）进行设计和制造</w:t>
      </w:r>
    </w:p>
    <w:p w:rsidR="00662046" w:rsidRPr="00662046" w:rsidRDefault="00662046" w:rsidP="009A6CD9">
      <w:pPr>
        <w:adjustRightInd w:val="0"/>
        <w:snapToGrid w:val="0"/>
        <w:spacing w:beforeLines="50" w:before="156" w:line="360" w:lineRule="auto"/>
        <w:ind w:left="324" w:hangingChars="135" w:hanging="324"/>
        <w:rPr>
          <w:rFonts w:ascii="宋体" w:eastAsia="新宋体" w:hAnsi="宋体"/>
          <w:color w:val="000000"/>
          <w:sz w:val="24"/>
        </w:rPr>
      </w:pPr>
      <w:r w:rsidRPr="00662046">
        <w:rPr>
          <w:rFonts w:ascii="宋体" w:eastAsia="新宋体" w:hAnsi="宋体"/>
          <w:color w:val="000000"/>
          <w:sz w:val="24"/>
        </w:rPr>
        <w:t>电器</w:t>
      </w:r>
      <w:r w:rsidRPr="00662046">
        <w:rPr>
          <w:rFonts w:ascii="宋体" w:eastAsia="新宋体" w:hAnsi="宋体"/>
          <w:color w:val="000000"/>
          <w:sz w:val="24"/>
        </w:rPr>
        <w:t>:     IEC</w:t>
      </w:r>
      <w:r w:rsidRPr="00662046">
        <w:rPr>
          <w:rFonts w:ascii="宋体" w:eastAsia="新宋体" w:hAnsi="宋体"/>
          <w:color w:val="000000"/>
          <w:sz w:val="24"/>
        </w:rPr>
        <w:t>标准</w:t>
      </w:r>
      <w:r w:rsidRPr="00662046">
        <w:rPr>
          <w:rFonts w:ascii="宋体" w:eastAsia="新宋体" w:hAnsi="宋体"/>
          <w:color w:val="000000"/>
          <w:sz w:val="24"/>
        </w:rPr>
        <w:t>/EN</w:t>
      </w:r>
      <w:r w:rsidRPr="00662046">
        <w:rPr>
          <w:rFonts w:ascii="宋体" w:eastAsia="新宋体" w:hAnsi="宋体"/>
          <w:color w:val="000000"/>
          <w:sz w:val="24"/>
        </w:rPr>
        <w:t>标准</w:t>
      </w:r>
    </w:p>
    <w:p w:rsidR="00662046" w:rsidRPr="00662046" w:rsidRDefault="00662046" w:rsidP="009A6CD9">
      <w:pPr>
        <w:adjustRightInd w:val="0"/>
        <w:snapToGrid w:val="0"/>
        <w:spacing w:beforeLines="50" w:before="156" w:line="360" w:lineRule="auto"/>
        <w:ind w:left="324" w:hangingChars="135" w:hanging="324"/>
        <w:rPr>
          <w:rFonts w:ascii="宋体" w:eastAsia="新宋体" w:hAnsi="宋体"/>
          <w:color w:val="000000"/>
          <w:sz w:val="24"/>
        </w:rPr>
      </w:pPr>
      <w:r w:rsidRPr="00662046">
        <w:rPr>
          <w:rFonts w:ascii="宋体" w:eastAsia="新宋体" w:hAnsi="宋体"/>
          <w:color w:val="000000"/>
          <w:sz w:val="24"/>
        </w:rPr>
        <w:lastRenderedPageBreak/>
        <w:t>机械</w:t>
      </w:r>
      <w:r w:rsidRPr="00662046">
        <w:rPr>
          <w:rFonts w:ascii="宋体" w:eastAsia="新宋体" w:hAnsi="宋体"/>
          <w:color w:val="000000"/>
          <w:sz w:val="24"/>
        </w:rPr>
        <w:t>:     ISO</w:t>
      </w:r>
      <w:r w:rsidRPr="00662046">
        <w:rPr>
          <w:rFonts w:ascii="宋体" w:eastAsia="新宋体" w:hAnsi="宋体"/>
          <w:color w:val="000000"/>
          <w:sz w:val="24"/>
        </w:rPr>
        <w:t>标准</w:t>
      </w:r>
    </w:p>
    <w:p w:rsidR="00662046" w:rsidRPr="00662046" w:rsidRDefault="00B8563B" w:rsidP="009A6CD9">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hint="eastAsia"/>
          <w:color w:val="000000"/>
          <w:sz w:val="24"/>
        </w:rPr>
        <w:t>4</w:t>
      </w:r>
      <w:r w:rsidR="00662046" w:rsidRPr="00662046">
        <w:rPr>
          <w:rFonts w:ascii="宋体" w:eastAsia="新宋体" w:hAnsi="宋体" w:hint="eastAsia"/>
          <w:color w:val="000000"/>
          <w:sz w:val="24"/>
        </w:rPr>
        <w:t>.</w:t>
      </w:r>
      <w:r w:rsidR="00662046" w:rsidRPr="00662046">
        <w:rPr>
          <w:rFonts w:ascii="宋体" w:eastAsia="新宋体" w:hAnsi="宋体"/>
          <w:color w:val="000000"/>
          <w:sz w:val="24"/>
        </w:rPr>
        <w:t>2.</w:t>
      </w:r>
      <w:r w:rsidR="00662046" w:rsidRPr="00662046">
        <w:rPr>
          <w:rFonts w:ascii="宋体" w:eastAsia="新宋体" w:hAnsi="宋体"/>
          <w:color w:val="000000"/>
          <w:sz w:val="24"/>
        </w:rPr>
        <w:t>设备的设计与制造要求采用国际公制单位，个别部件采用英制单位应列出清单。</w:t>
      </w:r>
    </w:p>
    <w:p w:rsidR="005D24A7" w:rsidRPr="005D24A7" w:rsidRDefault="00B8563B" w:rsidP="009A6CD9">
      <w:pPr>
        <w:adjustRightInd w:val="0"/>
        <w:snapToGrid w:val="0"/>
        <w:spacing w:beforeLines="50" w:before="156" w:line="360" w:lineRule="auto"/>
        <w:ind w:left="324" w:hangingChars="135" w:hanging="324"/>
        <w:rPr>
          <w:rFonts w:ascii="宋体" w:eastAsia="新宋体" w:hAnsi="宋体"/>
          <w:color w:val="000000"/>
          <w:sz w:val="24"/>
        </w:rPr>
      </w:pPr>
      <w:r>
        <w:rPr>
          <w:rFonts w:ascii="宋体" w:eastAsia="新宋体" w:hAnsi="宋体" w:hint="eastAsia"/>
          <w:color w:val="000000"/>
          <w:sz w:val="24"/>
        </w:rPr>
        <w:t>4</w:t>
      </w:r>
      <w:r w:rsidR="00662046" w:rsidRPr="00662046">
        <w:rPr>
          <w:rFonts w:ascii="宋体" w:eastAsia="新宋体" w:hAnsi="宋体" w:hint="eastAsia"/>
          <w:color w:val="000000"/>
          <w:sz w:val="24"/>
        </w:rPr>
        <w:t>.</w:t>
      </w:r>
      <w:r w:rsidR="00662046" w:rsidRPr="00662046">
        <w:rPr>
          <w:rFonts w:ascii="宋体" w:eastAsia="新宋体" w:hAnsi="宋体"/>
          <w:color w:val="000000"/>
          <w:sz w:val="24"/>
        </w:rPr>
        <w:t>3.</w:t>
      </w:r>
      <w:r w:rsidR="00662046" w:rsidRPr="00662046">
        <w:rPr>
          <w:rFonts w:ascii="宋体" w:eastAsia="新宋体" w:hAnsi="宋体"/>
          <w:color w:val="000000"/>
          <w:sz w:val="24"/>
        </w:rPr>
        <w:t>上述标准均应为</w:t>
      </w:r>
      <w:r w:rsidR="00662046" w:rsidRPr="00662046">
        <w:rPr>
          <w:rFonts w:ascii="宋体" w:eastAsia="新宋体" w:hAnsi="宋体" w:hint="eastAsia"/>
          <w:color w:val="000000"/>
          <w:sz w:val="24"/>
        </w:rPr>
        <w:t>投</w:t>
      </w:r>
      <w:r w:rsidR="00662046" w:rsidRPr="00662046">
        <w:rPr>
          <w:rFonts w:ascii="宋体" w:eastAsia="新宋体" w:hAnsi="宋体"/>
          <w:color w:val="000000"/>
          <w:sz w:val="24"/>
        </w:rPr>
        <w:t>标截止日时的最新有效版</w:t>
      </w:r>
      <w:r w:rsidR="00662046" w:rsidRPr="00662046">
        <w:rPr>
          <w:rFonts w:ascii="宋体" w:eastAsia="新宋体" w:hAnsi="宋体" w:hint="eastAsia"/>
          <w:color w:val="000000"/>
          <w:sz w:val="24"/>
        </w:rPr>
        <w:t>。</w:t>
      </w:r>
    </w:p>
    <w:p w:rsidR="00BD0721" w:rsidRDefault="00662046" w:rsidP="009A6CD9">
      <w:pPr>
        <w:adjustRightInd w:val="0"/>
        <w:snapToGrid w:val="0"/>
        <w:spacing w:beforeLines="50" w:before="156" w:line="360" w:lineRule="auto"/>
        <w:ind w:left="325" w:hangingChars="135" w:hanging="325"/>
        <w:rPr>
          <w:rFonts w:ascii="宋体" w:eastAsia="新宋体" w:hAnsi="宋体"/>
          <w:b/>
          <w:color w:val="000000"/>
          <w:sz w:val="24"/>
        </w:rPr>
      </w:pPr>
      <w:r>
        <w:rPr>
          <w:rFonts w:ascii="宋体" w:eastAsia="新宋体" w:hAnsi="宋体" w:hint="eastAsia"/>
          <w:b/>
          <w:color w:val="000000"/>
          <w:sz w:val="24"/>
        </w:rPr>
        <w:t>四</w:t>
      </w:r>
      <w:r w:rsidR="00BD0721">
        <w:rPr>
          <w:rFonts w:ascii="宋体" w:eastAsia="新宋体" w:hAnsi="宋体" w:hint="eastAsia"/>
          <w:b/>
          <w:color w:val="000000"/>
          <w:sz w:val="24"/>
        </w:rPr>
        <w:t xml:space="preserve">. </w:t>
      </w:r>
      <w:r w:rsidR="00BD0721">
        <w:rPr>
          <w:rFonts w:ascii="宋体" w:eastAsia="新宋体" w:hAnsi="宋体" w:hint="eastAsia"/>
          <w:b/>
          <w:color w:val="000000"/>
          <w:sz w:val="24"/>
        </w:rPr>
        <w:t>需供货方提供的设备技术参数</w:t>
      </w:r>
    </w:p>
    <w:p w:rsidR="00BD0721" w:rsidRDefault="00BD0721" w:rsidP="00BD0721">
      <w:pPr>
        <w:widowControl/>
        <w:adjustRightInd w:val="0"/>
        <w:snapToGrid w:val="0"/>
        <w:spacing w:line="360" w:lineRule="auto"/>
        <w:ind w:leftChars="135" w:left="771" w:hangingChars="212" w:hanging="488"/>
        <w:rPr>
          <w:rFonts w:ascii="宋体"/>
          <w:sz w:val="24"/>
        </w:rPr>
      </w:pPr>
      <w:r>
        <w:rPr>
          <w:rFonts w:ascii="宋体" w:hint="eastAsia"/>
          <w:spacing w:val="-5"/>
          <w:kern w:val="0"/>
          <w:sz w:val="24"/>
        </w:rPr>
        <w:t>1卷带机型号：</w:t>
      </w:r>
      <w:r>
        <w:rPr>
          <w:rFonts w:ascii="宋体" w:hint="eastAsia"/>
          <w:sz w:val="24"/>
        </w:rPr>
        <w:t>。</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2整机外形尺寸：。</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3整机重量：。</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4额定举升重量：。</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5整机高度：。</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6最大卷带直径：。</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7最大卷带扭矩：。</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8最大卷带速度：。</w:t>
      </w:r>
    </w:p>
    <w:p w:rsidR="00BD0721" w:rsidRPr="005A1748"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9最大卷带宽度：。</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10液压传动装置</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10.1液压马达品牌：。</w:t>
      </w:r>
    </w:p>
    <w:p w:rsidR="00BD0721" w:rsidRPr="00FD32B0"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10.2液压马达型号：。</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10.3液压马达排量：。</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10.4液压马达扭矩：。</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10.5液压马达额定转速：。</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11液压泵</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11.1液压泵品牌</w:t>
      </w:r>
      <w:r w:rsidRPr="003042C0">
        <w:rPr>
          <w:rFonts w:ascii="宋体" w:hint="eastAsia"/>
          <w:sz w:val="24"/>
        </w:rPr>
        <w:t>：。</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11.2液压泵型号：</w:t>
      </w:r>
      <w:r w:rsidRPr="005A0CFB">
        <w:rPr>
          <w:rFonts w:ascii="宋体" w:hint="eastAsia"/>
          <w:sz w:val="24"/>
        </w:rPr>
        <w:t>。</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11.3液压泵结构：。</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11.4液压泵排量：。</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12油箱</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12.1油箱容积：。</w:t>
      </w:r>
    </w:p>
    <w:p w:rsidR="00BD0721" w:rsidRDefault="00BD0721" w:rsidP="00BD0721">
      <w:pPr>
        <w:adjustRightInd w:val="0"/>
        <w:snapToGrid w:val="0"/>
        <w:spacing w:line="360" w:lineRule="auto"/>
        <w:ind w:leftChars="335" w:left="732" w:hangingChars="12" w:hanging="29"/>
        <w:rPr>
          <w:rFonts w:ascii="宋体"/>
          <w:sz w:val="24"/>
        </w:rPr>
      </w:pPr>
      <w:r>
        <w:rPr>
          <w:rFonts w:ascii="宋体" w:hint="eastAsia"/>
          <w:sz w:val="24"/>
        </w:rPr>
        <w:t>12.2外形尺寸：。</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12.3油箱材质：。</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lastRenderedPageBreak/>
        <w:t>12.4吸油过滤器型号：。</w:t>
      </w:r>
    </w:p>
    <w:p w:rsidR="00BD0721" w:rsidRPr="00A60CAE"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12.5回油过滤器型号：。</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13电机</w:t>
      </w:r>
    </w:p>
    <w:p w:rsidR="00BD0721" w:rsidRDefault="00BD0721" w:rsidP="00BD0721">
      <w:pPr>
        <w:adjustRightInd w:val="0"/>
        <w:snapToGrid w:val="0"/>
        <w:spacing w:line="360" w:lineRule="auto"/>
        <w:ind w:leftChars="328" w:left="1198" w:hangingChars="212" w:hanging="509"/>
        <w:rPr>
          <w:rFonts w:ascii="宋体"/>
          <w:sz w:val="24"/>
        </w:rPr>
      </w:pPr>
      <w:r>
        <w:rPr>
          <w:rFonts w:ascii="宋体" w:cs="宋体" w:hint="eastAsia"/>
          <w:kern w:val="0"/>
          <w:sz w:val="24"/>
        </w:rPr>
        <w:t>13.1电机品牌：</w:t>
      </w:r>
      <w:r>
        <w:rPr>
          <w:rFonts w:ascii="宋体" w:hint="eastAsia"/>
          <w:sz w:val="24"/>
        </w:rPr>
        <w:t>。</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13.2</w:t>
      </w:r>
      <w:r>
        <w:rPr>
          <w:rFonts w:ascii="宋体" w:cs="宋体" w:hint="eastAsia"/>
          <w:kern w:val="0"/>
          <w:sz w:val="24"/>
        </w:rPr>
        <w:t>电机功率：</w:t>
      </w:r>
      <w:r>
        <w:rPr>
          <w:rFonts w:ascii="宋体" w:hint="eastAsia"/>
          <w:sz w:val="24"/>
        </w:rPr>
        <w:t>。</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13.3额定电压：。</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13.4安装方式：。</w:t>
      </w:r>
    </w:p>
    <w:p w:rsidR="00BD0721" w:rsidRDefault="00BD0721" w:rsidP="00BD0721">
      <w:pPr>
        <w:adjustRightInd w:val="0"/>
        <w:snapToGrid w:val="0"/>
        <w:spacing w:line="360" w:lineRule="auto"/>
        <w:ind w:leftChars="328" w:left="1198" w:hangingChars="212" w:hanging="509"/>
        <w:rPr>
          <w:rFonts w:ascii="宋体"/>
          <w:sz w:val="24"/>
        </w:rPr>
      </w:pPr>
      <w:r>
        <w:rPr>
          <w:rFonts w:ascii="宋体" w:hint="eastAsia"/>
          <w:sz w:val="24"/>
        </w:rPr>
        <w:t>13.5额定转速：。</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14操作阀</w:t>
      </w:r>
    </w:p>
    <w:p w:rsidR="00BD0721" w:rsidRPr="005A1748" w:rsidRDefault="00BD0721" w:rsidP="00BD0721">
      <w:pPr>
        <w:adjustRightInd w:val="0"/>
        <w:snapToGrid w:val="0"/>
        <w:spacing w:line="360" w:lineRule="auto"/>
        <w:ind w:leftChars="335" w:left="732" w:hangingChars="12" w:hanging="29"/>
        <w:rPr>
          <w:rFonts w:ascii="宋体"/>
          <w:sz w:val="24"/>
        </w:rPr>
      </w:pPr>
      <w:r w:rsidRPr="005A1748">
        <w:rPr>
          <w:rFonts w:ascii="宋体" w:hint="eastAsia"/>
          <w:sz w:val="24"/>
        </w:rPr>
        <w:t>14.1品牌：</w:t>
      </w:r>
      <w:r>
        <w:rPr>
          <w:rFonts w:ascii="宋体" w:hint="eastAsia"/>
          <w:sz w:val="24"/>
        </w:rPr>
        <w:t>。</w:t>
      </w:r>
    </w:p>
    <w:p w:rsidR="00BD0721" w:rsidRPr="00FD32B0" w:rsidRDefault="00BD0721" w:rsidP="00BD0721">
      <w:pPr>
        <w:adjustRightInd w:val="0"/>
        <w:snapToGrid w:val="0"/>
        <w:spacing w:line="360" w:lineRule="auto"/>
        <w:ind w:leftChars="335" w:left="732" w:hangingChars="12" w:hanging="29"/>
        <w:rPr>
          <w:rFonts w:ascii="宋体"/>
          <w:sz w:val="24"/>
        </w:rPr>
      </w:pPr>
      <w:r w:rsidRPr="005A1748">
        <w:rPr>
          <w:rFonts w:ascii="宋体" w:hint="eastAsia"/>
          <w:sz w:val="24"/>
        </w:rPr>
        <w:t>14.2型号</w:t>
      </w:r>
      <w:r>
        <w:rPr>
          <w:rFonts w:ascii="宋体" w:hint="eastAsia"/>
          <w:sz w:val="24"/>
        </w:rPr>
        <w:t>：。</w:t>
      </w:r>
    </w:p>
    <w:p w:rsidR="00BD0721" w:rsidRPr="005A0CFB" w:rsidRDefault="00BD0721" w:rsidP="00BD0721">
      <w:pPr>
        <w:adjustRightInd w:val="0"/>
        <w:snapToGrid w:val="0"/>
        <w:spacing w:line="360" w:lineRule="auto"/>
        <w:ind w:leftChars="335" w:left="732" w:hangingChars="12" w:hanging="29"/>
        <w:rPr>
          <w:rFonts w:ascii="宋体"/>
          <w:sz w:val="24"/>
          <w:u w:val="single"/>
        </w:rPr>
      </w:pPr>
      <w:r w:rsidRPr="005A1748">
        <w:rPr>
          <w:rFonts w:ascii="宋体" w:hint="eastAsia"/>
          <w:sz w:val="24"/>
        </w:rPr>
        <w:t>14.3通径</w:t>
      </w:r>
      <w:r>
        <w:rPr>
          <w:rFonts w:ascii="宋体" w:hint="eastAsia"/>
          <w:sz w:val="24"/>
        </w:rPr>
        <w:t>：。</w:t>
      </w:r>
    </w:p>
    <w:p w:rsidR="00BD0721" w:rsidRDefault="00BD0721" w:rsidP="00BD0721">
      <w:pPr>
        <w:adjustRightInd w:val="0"/>
        <w:snapToGrid w:val="0"/>
        <w:spacing w:line="360" w:lineRule="auto"/>
        <w:ind w:leftChars="335" w:left="732" w:hangingChars="12" w:hanging="29"/>
        <w:rPr>
          <w:rFonts w:ascii="宋体"/>
          <w:sz w:val="24"/>
        </w:rPr>
      </w:pPr>
      <w:r w:rsidRPr="005A1748">
        <w:rPr>
          <w:rFonts w:ascii="宋体" w:hint="eastAsia"/>
          <w:sz w:val="24"/>
        </w:rPr>
        <w:t>14.4流量</w:t>
      </w:r>
      <w:r>
        <w:rPr>
          <w:rFonts w:ascii="宋体" w:hint="eastAsia"/>
          <w:sz w:val="24"/>
        </w:rPr>
        <w:t>：。</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15冷却装置</w:t>
      </w:r>
    </w:p>
    <w:p w:rsidR="00BD0721" w:rsidRPr="00FD32B0" w:rsidRDefault="00BD0721" w:rsidP="00BD0721">
      <w:pPr>
        <w:adjustRightInd w:val="0"/>
        <w:snapToGrid w:val="0"/>
        <w:spacing w:line="360" w:lineRule="auto"/>
        <w:ind w:leftChars="335" w:left="732" w:hangingChars="12" w:hanging="29"/>
        <w:rPr>
          <w:rFonts w:ascii="宋体"/>
          <w:sz w:val="24"/>
        </w:rPr>
      </w:pPr>
      <w:r>
        <w:rPr>
          <w:rFonts w:ascii="宋体" w:hint="eastAsia"/>
          <w:sz w:val="24"/>
        </w:rPr>
        <w:t>15.1冷却装置型号：。</w:t>
      </w:r>
    </w:p>
    <w:p w:rsidR="00BD0721" w:rsidRPr="00646B99" w:rsidRDefault="00BD0721" w:rsidP="00BD0721">
      <w:pPr>
        <w:adjustRightInd w:val="0"/>
        <w:snapToGrid w:val="0"/>
        <w:spacing w:line="360" w:lineRule="auto"/>
        <w:ind w:leftChars="335" w:left="732" w:hangingChars="12" w:hanging="29"/>
        <w:rPr>
          <w:rFonts w:ascii="宋体"/>
          <w:sz w:val="24"/>
        </w:rPr>
      </w:pPr>
      <w:r>
        <w:rPr>
          <w:rFonts w:ascii="宋体" w:hint="eastAsia"/>
          <w:sz w:val="24"/>
        </w:rPr>
        <w:t>15.2冷却方式：。</w:t>
      </w:r>
    </w:p>
    <w:p w:rsidR="00BD0721" w:rsidRDefault="00BD0721" w:rsidP="00BD0721">
      <w:pPr>
        <w:adjustRightInd w:val="0"/>
        <w:snapToGrid w:val="0"/>
        <w:spacing w:line="360" w:lineRule="auto"/>
        <w:ind w:leftChars="335" w:left="732" w:hangingChars="12" w:hanging="29"/>
        <w:rPr>
          <w:rFonts w:ascii="宋体"/>
          <w:sz w:val="24"/>
        </w:rPr>
      </w:pPr>
      <w:r>
        <w:rPr>
          <w:rFonts w:ascii="宋体" w:hint="eastAsia"/>
          <w:sz w:val="24"/>
        </w:rPr>
        <w:t>15.3冷却装置散热面积：。</w:t>
      </w:r>
    </w:p>
    <w:p w:rsidR="00BD0721" w:rsidRPr="005C3763" w:rsidRDefault="00BD0721" w:rsidP="00BD0721">
      <w:pPr>
        <w:adjustRightInd w:val="0"/>
        <w:snapToGrid w:val="0"/>
        <w:spacing w:line="360" w:lineRule="auto"/>
        <w:ind w:leftChars="335" w:left="732" w:hangingChars="12" w:hanging="29"/>
        <w:rPr>
          <w:rFonts w:ascii="宋体"/>
          <w:sz w:val="24"/>
        </w:rPr>
      </w:pPr>
      <w:r>
        <w:rPr>
          <w:rFonts w:ascii="宋体" w:hint="eastAsia"/>
          <w:sz w:val="24"/>
        </w:rPr>
        <w:t>15.4冷却装置散热功率：。</w:t>
      </w:r>
    </w:p>
    <w:p w:rsidR="00BD0721" w:rsidRDefault="00BD0721" w:rsidP="00BD0721">
      <w:pPr>
        <w:adjustRightInd w:val="0"/>
        <w:snapToGrid w:val="0"/>
        <w:spacing w:line="360" w:lineRule="auto"/>
        <w:ind w:leftChars="335" w:left="732" w:hangingChars="12" w:hanging="29"/>
        <w:rPr>
          <w:rFonts w:ascii="宋体"/>
          <w:sz w:val="24"/>
        </w:rPr>
      </w:pPr>
      <w:r>
        <w:rPr>
          <w:rFonts w:ascii="宋体" w:hint="eastAsia"/>
          <w:sz w:val="24"/>
        </w:rPr>
        <w:t>15.5冷却装置散热材质：。</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16油缸</w:t>
      </w:r>
    </w:p>
    <w:p w:rsidR="00BD0721" w:rsidRPr="00FC4598" w:rsidRDefault="00BD0721" w:rsidP="00BD0721">
      <w:pPr>
        <w:adjustRightInd w:val="0"/>
        <w:snapToGrid w:val="0"/>
        <w:spacing w:line="360" w:lineRule="auto"/>
        <w:ind w:leftChars="335" w:left="732" w:hangingChars="12" w:hanging="29"/>
        <w:rPr>
          <w:rFonts w:ascii="宋体"/>
          <w:sz w:val="24"/>
        </w:rPr>
      </w:pPr>
      <w:r w:rsidRPr="00FC4598">
        <w:rPr>
          <w:rFonts w:ascii="宋体" w:hint="eastAsia"/>
          <w:sz w:val="24"/>
        </w:rPr>
        <w:t>16.1油缸型号：。</w:t>
      </w:r>
    </w:p>
    <w:p w:rsidR="00BD0721" w:rsidRPr="00FC4598" w:rsidRDefault="00BD0721" w:rsidP="00BD0721">
      <w:pPr>
        <w:adjustRightInd w:val="0"/>
        <w:snapToGrid w:val="0"/>
        <w:spacing w:line="360" w:lineRule="auto"/>
        <w:ind w:leftChars="335" w:left="732" w:hangingChars="12" w:hanging="29"/>
        <w:rPr>
          <w:rFonts w:ascii="宋体"/>
          <w:sz w:val="24"/>
        </w:rPr>
      </w:pPr>
      <w:r w:rsidRPr="00FC4598">
        <w:rPr>
          <w:rFonts w:ascii="宋体" w:hint="eastAsia"/>
          <w:sz w:val="24"/>
        </w:rPr>
        <w:t>16.2缸杆直径：。</w:t>
      </w:r>
    </w:p>
    <w:p w:rsidR="00BD0721" w:rsidRPr="00FC4598" w:rsidRDefault="00BD0721" w:rsidP="00BD0721">
      <w:pPr>
        <w:adjustRightInd w:val="0"/>
        <w:snapToGrid w:val="0"/>
        <w:spacing w:line="360" w:lineRule="auto"/>
        <w:ind w:leftChars="335" w:left="732" w:hangingChars="12" w:hanging="29"/>
        <w:rPr>
          <w:rFonts w:ascii="宋体"/>
          <w:sz w:val="24"/>
        </w:rPr>
      </w:pPr>
      <w:r w:rsidRPr="00FC4598">
        <w:rPr>
          <w:rFonts w:ascii="宋体" w:hint="eastAsia"/>
          <w:sz w:val="24"/>
        </w:rPr>
        <w:t>16.3缸径直径：。</w:t>
      </w:r>
    </w:p>
    <w:p w:rsidR="00BD0721" w:rsidRDefault="00BD0721" w:rsidP="00BD0721">
      <w:pPr>
        <w:adjustRightInd w:val="0"/>
        <w:snapToGrid w:val="0"/>
        <w:spacing w:line="360" w:lineRule="auto"/>
        <w:ind w:leftChars="335" w:left="732" w:hangingChars="12" w:hanging="29"/>
        <w:rPr>
          <w:rFonts w:ascii="宋体"/>
          <w:sz w:val="24"/>
        </w:rPr>
      </w:pPr>
      <w:r w:rsidRPr="00FC4598">
        <w:rPr>
          <w:rFonts w:ascii="宋体" w:hint="eastAsia"/>
          <w:sz w:val="24"/>
        </w:rPr>
        <w:t>16.4油缸行程：。</w:t>
      </w:r>
    </w:p>
    <w:p w:rsidR="00BD0721" w:rsidRDefault="00BD0721" w:rsidP="00BD0721">
      <w:pPr>
        <w:adjustRightInd w:val="0"/>
        <w:snapToGrid w:val="0"/>
        <w:spacing w:line="360" w:lineRule="auto"/>
        <w:ind w:leftChars="135" w:left="792" w:hangingChars="212" w:hanging="509"/>
        <w:rPr>
          <w:rFonts w:ascii="宋体"/>
          <w:sz w:val="24"/>
        </w:rPr>
      </w:pPr>
      <w:r>
        <w:rPr>
          <w:rFonts w:ascii="宋体" w:hint="eastAsia"/>
          <w:sz w:val="24"/>
        </w:rPr>
        <w:t>17液压绞车</w:t>
      </w:r>
    </w:p>
    <w:p w:rsidR="00BD0721" w:rsidRPr="00FD32B0" w:rsidRDefault="00BD0721" w:rsidP="00BD0721">
      <w:pPr>
        <w:adjustRightInd w:val="0"/>
        <w:snapToGrid w:val="0"/>
        <w:spacing w:line="360" w:lineRule="auto"/>
        <w:ind w:leftChars="335" w:left="732" w:hangingChars="12" w:hanging="29"/>
        <w:rPr>
          <w:rFonts w:ascii="宋体"/>
          <w:sz w:val="24"/>
        </w:rPr>
      </w:pPr>
      <w:r>
        <w:rPr>
          <w:rFonts w:ascii="宋体" w:hint="eastAsia"/>
          <w:sz w:val="24"/>
        </w:rPr>
        <w:t>17.1液压绞车型号：。</w:t>
      </w:r>
    </w:p>
    <w:p w:rsidR="00BD0721" w:rsidRDefault="00BD0721" w:rsidP="00BD0721">
      <w:pPr>
        <w:adjustRightInd w:val="0"/>
        <w:snapToGrid w:val="0"/>
        <w:spacing w:line="360" w:lineRule="auto"/>
        <w:ind w:leftChars="335" w:left="732" w:hangingChars="12" w:hanging="29"/>
        <w:rPr>
          <w:rFonts w:ascii="宋体"/>
          <w:sz w:val="24"/>
        </w:rPr>
      </w:pPr>
      <w:r>
        <w:rPr>
          <w:rFonts w:ascii="宋体" w:hint="eastAsia"/>
          <w:sz w:val="24"/>
        </w:rPr>
        <w:t>17.2液压绞车最大拉力：。</w:t>
      </w:r>
    </w:p>
    <w:p w:rsidR="00BD0721" w:rsidRDefault="00BD0721" w:rsidP="00BD0721">
      <w:pPr>
        <w:adjustRightInd w:val="0"/>
        <w:snapToGrid w:val="0"/>
        <w:spacing w:line="360" w:lineRule="auto"/>
        <w:ind w:leftChars="335" w:left="732" w:hangingChars="12" w:hanging="29"/>
        <w:rPr>
          <w:rFonts w:ascii="宋体"/>
          <w:sz w:val="24"/>
        </w:rPr>
      </w:pPr>
      <w:r>
        <w:rPr>
          <w:rFonts w:ascii="宋体" w:hint="eastAsia"/>
          <w:sz w:val="24"/>
        </w:rPr>
        <w:t>17.3液压绞车最大容绳量：。</w:t>
      </w:r>
    </w:p>
    <w:p w:rsidR="00BD0721" w:rsidRDefault="00BD0721" w:rsidP="00BD0721">
      <w:pPr>
        <w:adjustRightInd w:val="0"/>
        <w:snapToGrid w:val="0"/>
        <w:spacing w:line="360" w:lineRule="auto"/>
        <w:ind w:leftChars="335" w:left="732" w:hangingChars="12" w:hanging="29"/>
        <w:rPr>
          <w:rFonts w:ascii="宋体"/>
          <w:sz w:val="24"/>
        </w:rPr>
      </w:pPr>
      <w:r>
        <w:rPr>
          <w:rFonts w:ascii="宋体" w:hint="eastAsia"/>
          <w:sz w:val="24"/>
        </w:rPr>
        <w:t>17.4液压绞车马达型号：。</w:t>
      </w:r>
    </w:p>
    <w:p w:rsidR="00BD0721" w:rsidRDefault="00BD0721" w:rsidP="00BD0721">
      <w:pPr>
        <w:adjustRightInd w:val="0"/>
        <w:snapToGrid w:val="0"/>
        <w:spacing w:line="360" w:lineRule="auto"/>
        <w:ind w:leftChars="335" w:left="732" w:hangingChars="12" w:hanging="29"/>
        <w:rPr>
          <w:rFonts w:ascii="宋体"/>
          <w:sz w:val="24"/>
        </w:rPr>
      </w:pPr>
      <w:r>
        <w:rPr>
          <w:rFonts w:ascii="宋体" w:hint="eastAsia"/>
          <w:sz w:val="24"/>
        </w:rPr>
        <w:t>17.5钢丝绳直径：。</w:t>
      </w:r>
    </w:p>
    <w:p w:rsidR="00BD0721" w:rsidRDefault="00BD0721" w:rsidP="00BD0721">
      <w:pPr>
        <w:ind w:firstLineChars="100" w:firstLine="240"/>
        <w:rPr>
          <w:rFonts w:ascii="宋体"/>
          <w:sz w:val="24"/>
        </w:rPr>
      </w:pPr>
      <w:r>
        <w:rPr>
          <w:rFonts w:ascii="宋体" w:hint="eastAsia"/>
          <w:sz w:val="24"/>
        </w:rPr>
        <w:lastRenderedPageBreak/>
        <w:t>18放带装置</w:t>
      </w:r>
    </w:p>
    <w:p w:rsidR="00BD0721" w:rsidRDefault="00BD0721" w:rsidP="00BD0721">
      <w:pPr>
        <w:adjustRightInd w:val="0"/>
        <w:snapToGrid w:val="0"/>
        <w:spacing w:line="360" w:lineRule="auto"/>
        <w:ind w:leftChars="335" w:left="732" w:hangingChars="12" w:hanging="29"/>
        <w:rPr>
          <w:rFonts w:ascii="宋体"/>
          <w:sz w:val="24"/>
        </w:rPr>
      </w:pPr>
      <w:r>
        <w:rPr>
          <w:rFonts w:ascii="宋体" w:hint="eastAsia"/>
          <w:sz w:val="24"/>
        </w:rPr>
        <w:t>18.1外形尺寸：。</w:t>
      </w:r>
    </w:p>
    <w:p w:rsidR="00BD0721" w:rsidRPr="00FD32B0" w:rsidRDefault="00BD0721" w:rsidP="00BD0721">
      <w:pPr>
        <w:adjustRightInd w:val="0"/>
        <w:snapToGrid w:val="0"/>
        <w:spacing w:line="360" w:lineRule="auto"/>
        <w:ind w:leftChars="335" w:left="732" w:hangingChars="12" w:hanging="29"/>
        <w:rPr>
          <w:rFonts w:ascii="宋体"/>
          <w:sz w:val="24"/>
        </w:rPr>
      </w:pPr>
      <w:r>
        <w:rPr>
          <w:rFonts w:ascii="宋体" w:hint="eastAsia"/>
          <w:sz w:val="24"/>
        </w:rPr>
        <w:t>18.2托辊型号：。</w:t>
      </w:r>
    </w:p>
    <w:p w:rsidR="00BD0721" w:rsidRPr="00FC4598" w:rsidRDefault="00BD0721" w:rsidP="00BD0721">
      <w:pPr>
        <w:adjustRightInd w:val="0"/>
        <w:snapToGrid w:val="0"/>
        <w:spacing w:line="360" w:lineRule="auto"/>
        <w:ind w:leftChars="335" w:left="732" w:hangingChars="12" w:hanging="29"/>
        <w:rPr>
          <w:rFonts w:ascii="宋体"/>
          <w:sz w:val="24"/>
        </w:rPr>
      </w:pPr>
      <w:r w:rsidRPr="00FC4598">
        <w:rPr>
          <w:rFonts w:ascii="宋体" w:hint="eastAsia"/>
          <w:sz w:val="24"/>
        </w:rPr>
        <w:t>18.3承重重量：。</w:t>
      </w:r>
    </w:p>
    <w:p w:rsidR="00BD0721" w:rsidRPr="00FC4598" w:rsidRDefault="00BD0721" w:rsidP="00BD0721">
      <w:pPr>
        <w:adjustRightInd w:val="0"/>
        <w:snapToGrid w:val="0"/>
        <w:spacing w:line="360" w:lineRule="auto"/>
        <w:ind w:leftChars="335" w:left="732" w:hangingChars="12" w:hanging="29"/>
        <w:rPr>
          <w:rFonts w:ascii="宋体"/>
          <w:sz w:val="24"/>
        </w:rPr>
      </w:pPr>
      <w:r w:rsidRPr="00FC4598">
        <w:rPr>
          <w:rFonts w:ascii="宋体" w:hint="eastAsia"/>
          <w:sz w:val="24"/>
        </w:rPr>
        <w:t>18.4适用带宽规格：。</w:t>
      </w:r>
    </w:p>
    <w:p w:rsidR="00BD0721" w:rsidRPr="00FC4598" w:rsidRDefault="00BD0721" w:rsidP="00BD0721">
      <w:pPr>
        <w:adjustRightInd w:val="0"/>
        <w:snapToGrid w:val="0"/>
        <w:spacing w:line="360" w:lineRule="auto"/>
        <w:ind w:firstLineChars="100" w:firstLine="240"/>
        <w:rPr>
          <w:rFonts w:ascii="宋体" w:eastAsia="新宋体" w:hAnsi="宋体"/>
          <w:color w:val="000000"/>
          <w:sz w:val="24"/>
        </w:rPr>
      </w:pPr>
      <w:r w:rsidRPr="00FC4598">
        <w:rPr>
          <w:rFonts w:ascii="宋体" w:hint="eastAsia"/>
          <w:sz w:val="24"/>
        </w:rPr>
        <w:t>19</w:t>
      </w:r>
      <w:r w:rsidRPr="00FC4598">
        <w:rPr>
          <w:rFonts w:ascii="宋体" w:eastAsia="新宋体" w:hAnsi="宋体" w:hint="eastAsia"/>
          <w:color w:val="000000"/>
          <w:sz w:val="24"/>
        </w:rPr>
        <w:t>单体固定装置</w:t>
      </w:r>
    </w:p>
    <w:p w:rsidR="00BD0721" w:rsidRPr="00FC4598" w:rsidRDefault="00BD0721" w:rsidP="00BD0721">
      <w:pPr>
        <w:adjustRightInd w:val="0"/>
        <w:snapToGrid w:val="0"/>
        <w:spacing w:line="360" w:lineRule="auto"/>
        <w:ind w:leftChars="335" w:left="732" w:hangingChars="12" w:hanging="29"/>
        <w:rPr>
          <w:rFonts w:ascii="宋体"/>
          <w:sz w:val="24"/>
        </w:rPr>
      </w:pPr>
      <w:r w:rsidRPr="00FC4598">
        <w:rPr>
          <w:rFonts w:ascii="宋体" w:hint="eastAsia"/>
          <w:sz w:val="24"/>
        </w:rPr>
        <w:t>19.1</w:t>
      </w:r>
      <w:r w:rsidRPr="00FC4598">
        <w:rPr>
          <w:rFonts w:ascii="宋体" w:eastAsia="新宋体" w:hAnsi="宋体" w:hint="eastAsia"/>
          <w:color w:val="000000"/>
          <w:sz w:val="24"/>
        </w:rPr>
        <w:t>单体固定装置</w:t>
      </w:r>
      <w:r w:rsidRPr="00FC4598">
        <w:rPr>
          <w:rFonts w:ascii="宋体" w:hint="eastAsia"/>
          <w:sz w:val="24"/>
        </w:rPr>
        <w:t>规格：。</w:t>
      </w:r>
    </w:p>
    <w:p w:rsidR="00BD0721" w:rsidRPr="00FC4598" w:rsidRDefault="00BD0721" w:rsidP="00BD0721">
      <w:pPr>
        <w:adjustRightInd w:val="0"/>
        <w:snapToGrid w:val="0"/>
        <w:spacing w:line="360" w:lineRule="auto"/>
        <w:ind w:leftChars="335" w:left="732" w:hangingChars="12" w:hanging="29"/>
        <w:rPr>
          <w:rFonts w:ascii="宋体"/>
          <w:sz w:val="24"/>
        </w:rPr>
      </w:pPr>
      <w:r w:rsidRPr="00FC4598">
        <w:rPr>
          <w:rFonts w:ascii="宋体" w:hint="eastAsia"/>
          <w:sz w:val="24"/>
        </w:rPr>
        <w:t>19.2</w:t>
      </w:r>
      <w:r w:rsidRPr="00FC4598">
        <w:rPr>
          <w:rFonts w:ascii="宋体" w:eastAsia="新宋体" w:hAnsi="宋体" w:hint="eastAsia"/>
          <w:color w:val="000000"/>
          <w:sz w:val="24"/>
        </w:rPr>
        <w:t>单体固定装置</w:t>
      </w:r>
      <w:r w:rsidRPr="00FC4598">
        <w:rPr>
          <w:rFonts w:ascii="宋体" w:hint="eastAsia"/>
          <w:sz w:val="24"/>
        </w:rPr>
        <w:t>材质：。</w:t>
      </w:r>
    </w:p>
    <w:p w:rsidR="00BD0721" w:rsidRDefault="00BD0721" w:rsidP="00BD0721">
      <w:pPr>
        <w:adjustRightInd w:val="0"/>
        <w:snapToGrid w:val="0"/>
        <w:spacing w:line="360" w:lineRule="auto"/>
        <w:ind w:firstLineChars="100" w:firstLine="240"/>
        <w:rPr>
          <w:rFonts w:ascii="宋体"/>
          <w:sz w:val="24"/>
        </w:rPr>
      </w:pPr>
      <w:r w:rsidRPr="00FC4598">
        <w:rPr>
          <w:rFonts w:ascii="宋体" w:hint="eastAsia"/>
          <w:sz w:val="24"/>
        </w:rPr>
        <w:t>20卷带芯轴</w:t>
      </w:r>
    </w:p>
    <w:p w:rsidR="00BD0721" w:rsidRDefault="00BD0721" w:rsidP="00BD0721">
      <w:pPr>
        <w:adjustRightInd w:val="0"/>
        <w:snapToGrid w:val="0"/>
        <w:spacing w:line="360" w:lineRule="auto"/>
        <w:ind w:firstLineChars="300" w:firstLine="720"/>
        <w:rPr>
          <w:rFonts w:ascii="宋体"/>
          <w:sz w:val="24"/>
        </w:rPr>
      </w:pPr>
      <w:r>
        <w:rPr>
          <w:rFonts w:ascii="宋体" w:hint="eastAsia"/>
          <w:sz w:val="24"/>
        </w:rPr>
        <w:t>20.1卷带芯轴尺寸：。</w:t>
      </w:r>
    </w:p>
    <w:p w:rsidR="00BD0721" w:rsidRDefault="00BD0721" w:rsidP="00BD0721">
      <w:pPr>
        <w:adjustRightInd w:val="0"/>
        <w:snapToGrid w:val="0"/>
        <w:spacing w:line="360" w:lineRule="auto"/>
        <w:ind w:firstLineChars="300" w:firstLine="720"/>
        <w:rPr>
          <w:rFonts w:ascii="宋体"/>
          <w:sz w:val="24"/>
        </w:rPr>
      </w:pPr>
      <w:r>
        <w:rPr>
          <w:rFonts w:ascii="宋体" w:hint="eastAsia"/>
          <w:sz w:val="24"/>
        </w:rPr>
        <w:t>20.2卷带芯轴最大承载扭矩：。</w:t>
      </w:r>
    </w:p>
    <w:p w:rsidR="00BD0721" w:rsidRDefault="00BD0721" w:rsidP="00BD0721">
      <w:pPr>
        <w:adjustRightInd w:val="0"/>
        <w:snapToGrid w:val="0"/>
        <w:spacing w:line="360" w:lineRule="auto"/>
        <w:ind w:firstLineChars="300" w:firstLine="720"/>
        <w:rPr>
          <w:rFonts w:ascii="宋体"/>
          <w:sz w:val="24"/>
        </w:rPr>
      </w:pPr>
      <w:r>
        <w:rPr>
          <w:rFonts w:ascii="宋体" w:hint="eastAsia"/>
          <w:sz w:val="24"/>
        </w:rPr>
        <w:t>20.3卷带芯轴重量：。</w:t>
      </w:r>
    </w:p>
    <w:p w:rsidR="00BD0721" w:rsidRDefault="00BD0721" w:rsidP="00BD0721">
      <w:pPr>
        <w:adjustRightInd w:val="0"/>
        <w:snapToGrid w:val="0"/>
        <w:spacing w:line="360" w:lineRule="auto"/>
        <w:ind w:firstLineChars="100" w:firstLine="240"/>
        <w:rPr>
          <w:rFonts w:ascii="宋体"/>
          <w:sz w:val="24"/>
        </w:rPr>
      </w:pPr>
      <w:r>
        <w:rPr>
          <w:rFonts w:ascii="宋体" w:hint="eastAsia"/>
          <w:sz w:val="24"/>
        </w:rPr>
        <w:t>21胶管</w:t>
      </w:r>
    </w:p>
    <w:p w:rsidR="00BD0721" w:rsidRPr="00FD32B0" w:rsidRDefault="00BD0721" w:rsidP="00BD0721">
      <w:pPr>
        <w:adjustRightInd w:val="0"/>
        <w:snapToGrid w:val="0"/>
        <w:spacing w:line="360" w:lineRule="auto"/>
        <w:ind w:firstLineChars="300" w:firstLine="720"/>
        <w:rPr>
          <w:rFonts w:ascii="宋体"/>
          <w:sz w:val="24"/>
        </w:rPr>
      </w:pPr>
      <w:r>
        <w:rPr>
          <w:rFonts w:ascii="宋体" w:hint="eastAsia"/>
          <w:sz w:val="24"/>
        </w:rPr>
        <w:t>21.1胶管规格：。</w:t>
      </w:r>
    </w:p>
    <w:p w:rsidR="00BD0721" w:rsidRDefault="00BD0721" w:rsidP="00BD0721">
      <w:pPr>
        <w:adjustRightInd w:val="0"/>
        <w:snapToGrid w:val="0"/>
        <w:spacing w:line="360" w:lineRule="auto"/>
        <w:ind w:firstLineChars="300" w:firstLine="720"/>
        <w:rPr>
          <w:rFonts w:ascii="宋体"/>
          <w:sz w:val="24"/>
        </w:rPr>
      </w:pPr>
      <w:r>
        <w:rPr>
          <w:rFonts w:ascii="宋体" w:hint="eastAsia"/>
          <w:sz w:val="24"/>
        </w:rPr>
        <w:t>21.2胶管接头形式：。</w:t>
      </w:r>
    </w:p>
    <w:p w:rsidR="004A02CC" w:rsidRPr="004A02CC" w:rsidRDefault="00FE3242" w:rsidP="004A02CC">
      <w:pPr>
        <w:adjustRightInd w:val="0"/>
        <w:snapToGrid w:val="0"/>
        <w:spacing w:line="360" w:lineRule="auto"/>
        <w:ind w:firstLineChars="100" w:firstLine="240"/>
        <w:rPr>
          <w:rFonts w:ascii="宋体"/>
          <w:sz w:val="24"/>
        </w:rPr>
      </w:pPr>
      <w:r>
        <w:rPr>
          <w:rFonts w:ascii="宋体" w:hint="eastAsia"/>
          <w:sz w:val="24"/>
        </w:rPr>
        <w:t>22</w:t>
      </w:r>
      <w:r w:rsidR="004A02CC" w:rsidRPr="004A02CC">
        <w:rPr>
          <w:rFonts w:ascii="宋体" w:hint="eastAsia"/>
          <w:sz w:val="24"/>
        </w:rPr>
        <w:t>.投标人需要特别说明的其他问题:</w:t>
      </w:r>
    </w:p>
    <w:p w:rsidR="00BD0721" w:rsidRPr="004A02CC" w:rsidRDefault="00BD0721" w:rsidP="00BD0721">
      <w:pPr>
        <w:adjustRightInd w:val="0"/>
        <w:snapToGrid w:val="0"/>
        <w:spacing w:line="360" w:lineRule="auto"/>
        <w:ind w:firstLineChars="300" w:firstLine="720"/>
        <w:rPr>
          <w:rFonts w:ascii="宋体"/>
          <w:sz w:val="24"/>
        </w:rPr>
      </w:pPr>
    </w:p>
    <w:p w:rsidR="00BD0721" w:rsidRPr="00545AED" w:rsidRDefault="00BD0721" w:rsidP="00703329">
      <w:pPr>
        <w:pStyle w:val="2TimesNewRoman5020"/>
        <w:jc w:val="center"/>
      </w:pPr>
      <w:r w:rsidRPr="00545AED">
        <w:rPr>
          <w:rFonts w:ascii="宋体" w:hAnsi="宋体"/>
          <w:b/>
          <w:szCs w:val="21"/>
        </w:rPr>
        <w:br w:type="page"/>
      </w:r>
      <w:bookmarkStart w:id="1" w:name="_Toc419297544"/>
      <w:r w:rsidRPr="00545AED">
        <w:rPr>
          <w:rFonts w:hint="eastAsia"/>
        </w:rPr>
        <w:lastRenderedPageBreak/>
        <w:t>第二节备件和工具</w:t>
      </w:r>
      <w:bookmarkEnd w:id="1"/>
    </w:p>
    <w:p w:rsidR="00BD0721" w:rsidRPr="00545AED" w:rsidRDefault="00BD0721" w:rsidP="00BD0721">
      <w:pPr>
        <w:adjustRightInd w:val="0"/>
        <w:snapToGrid w:val="0"/>
        <w:spacing w:line="360" w:lineRule="auto"/>
        <w:jc w:val="center"/>
        <w:rPr>
          <w:rFonts w:ascii="宋体" w:hAnsi="宋体"/>
          <w:szCs w:val="21"/>
        </w:rPr>
      </w:pP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1. 所有为设备的安装、空载试验、带载试验、试运行、质保期内和质保期后1年必备的备件、消耗品，包括专用工具、仪器、仪表等，在设备交货时提供。推迟的交货期将按照设备推迟交货计算。</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2. 中标人应提供完整备件手册、备件件号、数量、规格型号、价格表的CD盘，随同设备发货。</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3. 中标人应保证所有零部件均有唯一编码，如属外购标准件，要求必须按照原厂家编码执行。</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5. 中标人还将进一步提供可靠信息以及电动机设备上的所需的备件、易耗品及标准件的货源地，包括润滑油脂。</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5. 设备采用的外购、外协件应提供原产地证明及检验合格证书。</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6. 如因为中标人提供1年期备件（不超过主机价格的5%）明细不准确，导致招标人误采购或按明细提供数量不足以满足生产需求，中标人应免费提供相应的备件。</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7. 中标人应保证长期以最优惠的价格供给易损件和备件。如果备件发生设计变更，应将变更信息及时通知用户。</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8. 中标人备件价格在设备开始使用的3年内必须维持稳定。</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9. 在5年内，因中标人技术升级导致部分备件不能提供时，中标人要免费为用户升级设备。</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10. 5年后在备件停止生产的情况下，中标人应事先将要停止生产的计划通知招标人使招标人有足够的时间采购所需的备件。</w:t>
      </w:r>
    </w:p>
    <w:p w:rsidR="00BD0721"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11. 5年后在备件停止生产后，如果招标人要求，中标人应免费向招标人提供备件的蓝图、图纸和规格。</w:t>
      </w:r>
    </w:p>
    <w:p w:rsidR="00230AB4" w:rsidRPr="00CC5E49" w:rsidRDefault="00230AB4" w:rsidP="009A6CD9">
      <w:pPr>
        <w:adjustRightInd w:val="0"/>
        <w:snapToGrid w:val="0"/>
        <w:spacing w:beforeLines="50" w:before="156" w:line="360" w:lineRule="auto"/>
        <w:ind w:left="324" w:hangingChars="135" w:hanging="324"/>
        <w:rPr>
          <w:rFonts w:ascii="宋体" w:hAnsi="宋体"/>
          <w:sz w:val="24"/>
        </w:rPr>
      </w:pPr>
    </w:p>
    <w:p w:rsidR="00230AB4" w:rsidRPr="004F3F2B" w:rsidRDefault="00230AB4" w:rsidP="00230AB4">
      <w:pPr>
        <w:pStyle w:val="2TimesNewRoman5020"/>
        <w:jc w:val="center"/>
        <w:rPr>
          <w:rFonts w:ascii="黑体" w:hAnsi="黑体"/>
          <w:b/>
          <w:bCs/>
          <w:sz w:val="32"/>
          <w:szCs w:val="24"/>
        </w:rPr>
      </w:pPr>
      <w:bookmarkStart w:id="2" w:name="_Toc357086144"/>
      <w:r w:rsidRPr="004F3F2B">
        <w:rPr>
          <w:rFonts w:ascii="黑体" w:hAnsi="黑体" w:hint="eastAsia"/>
          <w:b/>
          <w:bCs/>
          <w:sz w:val="32"/>
          <w:szCs w:val="24"/>
        </w:rPr>
        <w:lastRenderedPageBreak/>
        <w:t>第三节 设备出厂前检验</w:t>
      </w:r>
      <w:bookmarkEnd w:id="2"/>
    </w:p>
    <w:p w:rsidR="00230AB4" w:rsidRDefault="00230AB4" w:rsidP="00230AB4">
      <w:pPr>
        <w:adjustRightInd w:val="0"/>
        <w:snapToGrid w:val="0"/>
        <w:spacing w:line="360" w:lineRule="auto"/>
        <w:jc w:val="center"/>
        <w:rPr>
          <w:rFonts w:ascii="宋体" w:hAnsi="宋体"/>
          <w:szCs w:val="21"/>
        </w:rPr>
      </w:pPr>
    </w:p>
    <w:p w:rsidR="00230AB4" w:rsidRPr="00703329" w:rsidRDefault="00230AB4" w:rsidP="009A6CD9">
      <w:pPr>
        <w:adjustRightInd w:val="0"/>
        <w:snapToGrid w:val="0"/>
        <w:spacing w:beforeLines="50" w:before="156" w:line="360" w:lineRule="auto"/>
        <w:ind w:left="324" w:hangingChars="135" w:hanging="324"/>
        <w:rPr>
          <w:rFonts w:ascii="宋体" w:hAnsi="宋体"/>
          <w:sz w:val="24"/>
        </w:rPr>
      </w:pPr>
      <w:r w:rsidRPr="00703329">
        <w:rPr>
          <w:rFonts w:ascii="宋体" w:hAnsi="宋体" w:hint="eastAsia"/>
          <w:sz w:val="24"/>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230AB4" w:rsidRPr="00703329" w:rsidRDefault="00230AB4" w:rsidP="009A6CD9">
      <w:pPr>
        <w:adjustRightInd w:val="0"/>
        <w:snapToGrid w:val="0"/>
        <w:spacing w:beforeLines="50" w:before="156" w:line="360" w:lineRule="auto"/>
        <w:ind w:left="324" w:hangingChars="135" w:hanging="324"/>
        <w:rPr>
          <w:rFonts w:ascii="宋体" w:hAnsi="宋体"/>
          <w:sz w:val="24"/>
        </w:rPr>
      </w:pPr>
      <w:r w:rsidRPr="00703329">
        <w:rPr>
          <w:rFonts w:ascii="宋体" w:hAnsi="宋体" w:hint="eastAsia"/>
          <w:sz w:val="24"/>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rsidR="00230AB4" w:rsidRPr="00703329" w:rsidRDefault="00230AB4" w:rsidP="009A6CD9">
      <w:pPr>
        <w:adjustRightInd w:val="0"/>
        <w:snapToGrid w:val="0"/>
        <w:spacing w:beforeLines="50" w:before="156" w:line="360" w:lineRule="auto"/>
        <w:ind w:left="324" w:hangingChars="135" w:hanging="324"/>
        <w:rPr>
          <w:rFonts w:ascii="宋体" w:hAnsi="宋体"/>
          <w:sz w:val="24"/>
        </w:rPr>
      </w:pPr>
      <w:r w:rsidRPr="00703329">
        <w:rPr>
          <w:rFonts w:ascii="宋体" w:hAnsi="宋体" w:hint="eastAsia"/>
          <w:sz w:val="24"/>
        </w:rPr>
        <w:t>3．在中检中质检团成员发现或提出的问题，双方应积极通过友好协商解决。</w:t>
      </w:r>
    </w:p>
    <w:p w:rsidR="00230AB4" w:rsidRPr="00703329" w:rsidRDefault="00230AB4" w:rsidP="009A6CD9">
      <w:pPr>
        <w:adjustRightInd w:val="0"/>
        <w:snapToGrid w:val="0"/>
        <w:spacing w:beforeLines="50" w:before="156" w:line="360" w:lineRule="auto"/>
        <w:ind w:left="324" w:hangingChars="135" w:hanging="324"/>
        <w:rPr>
          <w:rFonts w:ascii="宋体" w:hAnsi="宋体"/>
          <w:sz w:val="24"/>
        </w:rPr>
      </w:pPr>
      <w:r w:rsidRPr="00703329">
        <w:rPr>
          <w:rFonts w:ascii="宋体" w:hAnsi="宋体" w:hint="eastAsia"/>
          <w:sz w:val="24"/>
        </w:rPr>
        <w:t>4. 设备在出厂前必须进行整体联合试运转，根据试运转时间确定招标人中检时间，联合试运转应在招标人中检人员监督下进行。</w:t>
      </w:r>
    </w:p>
    <w:p w:rsidR="00230AB4" w:rsidRPr="00703329" w:rsidRDefault="00230AB4" w:rsidP="009A6CD9">
      <w:pPr>
        <w:adjustRightInd w:val="0"/>
        <w:snapToGrid w:val="0"/>
        <w:spacing w:beforeLines="50" w:before="156" w:line="360" w:lineRule="auto"/>
        <w:ind w:left="324" w:hangingChars="135" w:hanging="324"/>
        <w:rPr>
          <w:rFonts w:ascii="宋体" w:hAnsi="宋体"/>
          <w:sz w:val="24"/>
        </w:rPr>
      </w:pPr>
      <w:r w:rsidRPr="00703329">
        <w:rPr>
          <w:rFonts w:ascii="宋体" w:hAnsi="宋体" w:hint="eastAsia"/>
          <w:sz w:val="24"/>
        </w:rPr>
        <w:t>5. 在设备到达招标人现场后组装试运转中如出现问题，原因是中标人没有在出厂前进行设备整体联合试运转，因此推迟的时间将按照推迟交货期来计算。</w:t>
      </w:r>
    </w:p>
    <w:p w:rsidR="00BD0721" w:rsidRPr="00545AED" w:rsidRDefault="00BD0721" w:rsidP="00BD0721">
      <w:pPr>
        <w:pStyle w:val="2TimesNewRoman5020"/>
        <w:jc w:val="center"/>
        <w:rPr>
          <w:rFonts w:ascii="宋体" w:hAnsi="宋体"/>
          <w:szCs w:val="21"/>
        </w:rPr>
      </w:pPr>
      <w:r w:rsidRPr="00545AED">
        <w:rPr>
          <w:rFonts w:ascii="宋体" w:hAnsi="宋体" w:hint="eastAsia"/>
          <w:szCs w:val="21"/>
        </w:rPr>
        <w:br w:type="page"/>
      </w:r>
      <w:bookmarkStart w:id="3" w:name="_Toc362937665"/>
      <w:bookmarkStart w:id="4" w:name="_Toc419297545"/>
      <w:r w:rsidRPr="00545AED">
        <w:rPr>
          <w:rFonts w:hint="eastAsia"/>
        </w:rPr>
        <w:lastRenderedPageBreak/>
        <w:t>第三节设计联络会及配套责任</w:t>
      </w:r>
      <w:bookmarkEnd w:id="3"/>
      <w:bookmarkEnd w:id="4"/>
    </w:p>
    <w:p w:rsidR="00BD0721" w:rsidRPr="00545AED" w:rsidRDefault="00BD0721" w:rsidP="00BD0721">
      <w:pPr>
        <w:adjustRightInd w:val="0"/>
        <w:snapToGrid w:val="0"/>
        <w:spacing w:line="360" w:lineRule="auto"/>
        <w:jc w:val="center"/>
        <w:rPr>
          <w:rFonts w:ascii="宋体" w:hAnsi="宋体"/>
          <w:szCs w:val="21"/>
        </w:rPr>
      </w:pP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1．中标人承担整个合同设备的设计、制造与调试的所有责任。按要求中标人应与他们的分包者对设备设计、制造和试运行所必须的信息、数据和图纸的交换应紧密配合。</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2．为使合同项下的设备能够顺利地制造，中标人和招标人应协商设备的设计。中标人要派设备制造商设计人员到招标人现场进行调研和考察。</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3．为了确保设计的准确性，双方将协商确定召开设计联络会。会议地点及时间应在合同协商阶段决定。双方将签署联络会议备忘录，并作为设计的依据，与合同具有相同法律效力。</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4．联络会后，中标人认为对设计所涉及的主要技术问题，有必要派遣工程技术人员到招标人现场进行讨论磋商，费用由中标人承担。</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5．所供设备与其它相关设备的配合尺寸，通过设计联络确认。</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6．中标人应向招标人及配套的其它进行数据上传的设备厂家提供通讯协议、数据表格及通讯接口形式。</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7．在设计联络会议上因配套需要、设备本身缺陷、实际使用需要而进行的一些小的设计变更，中标人必须积极配合，并且不能提出费用要求。</w:t>
      </w:r>
    </w:p>
    <w:p w:rsidR="00BD0721" w:rsidRPr="00CC5E49" w:rsidRDefault="00BD0721"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8．设计联络会议上中标人必须提交最终设计图纸，</w:t>
      </w:r>
      <w:bookmarkStart w:id="5" w:name="_Toc362937666"/>
      <w:r w:rsidRPr="00CC5E49">
        <w:rPr>
          <w:rFonts w:ascii="宋体" w:eastAsia="新宋体" w:hAnsi="宋体" w:hint="eastAsia"/>
          <w:color w:val="000000"/>
          <w:sz w:val="24"/>
        </w:rPr>
        <w:t>及三维动画，供招标人确认，各参数确认无误后中标方方可进行制造，否则不予验收。</w:t>
      </w:r>
      <w:bookmarkEnd w:id="5"/>
    </w:p>
    <w:p w:rsidR="00230AB4" w:rsidRPr="00545AED" w:rsidRDefault="00BD0721" w:rsidP="00230AB4">
      <w:pPr>
        <w:pStyle w:val="2TimesNewRoman5020"/>
        <w:jc w:val="center"/>
        <w:rPr>
          <w:rFonts w:ascii="宋体" w:hAnsi="宋体"/>
          <w:szCs w:val="21"/>
        </w:rPr>
      </w:pPr>
      <w:r w:rsidRPr="00CC5E49">
        <w:rPr>
          <w:rFonts w:ascii="宋体" w:hAnsi="宋体" w:hint="eastAsia"/>
          <w:sz w:val="24"/>
          <w:szCs w:val="24"/>
        </w:rPr>
        <w:br w:type="page"/>
      </w:r>
      <w:bookmarkStart w:id="6" w:name="_Toc362937667"/>
      <w:bookmarkStart w:id="7" w:name="_Toc419297546"/>
      <w:r w:rsidR="00230AB4" w:rsidRPr="00545AED">
        <w:rPr>
          <w:rFonts w:hint="eastAsia"/>
        </w:rPr>
        <w:lastRenderedPageBreak/>
        <w:t>第</w:t>
      </w:r>
      <w:r w:rsidR="00230AB4">
        <w:rPr>
          <w:rFonts w:hint="eastAsia"/>
        </w:rPr>
        <w:t>四</w:t>
      </w:r>
      <w:r w:rsidR="00230AB4" w:rsidRPr="00545AED">
        <w:rPr>
          <w:rFonts w:hint="eastAsia"/>
        </w:rPr>
        <w:t>节技术服务</w:t>
      </w:r>
      <w:bookmarkEnd w:id="6"/>
      <w:bookmarkEnd w:id="7"/>
    </w:p>
    <w:p w:rsidR="00230AB4" w:rsidRPr="00CC5E49" w:rsidRDefault="00230AB4"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1. 中标人应派出有技术、有能力胜任的服务工程师到现场，提供有关安装管理、调试、空载测试、性能测试、试运转、维修及现场培训维修人员的服务。中标人服务工程师的主要责任与任务如下：</w:t>
      </w:r>
    </w:p>
    <w:p w:rsidR="00230AB4" w:rsidRPr="00CC5E49" w:rsidRDefault="00230AB4" w:rsidP="009A6CD9">
      <w:pPr>
        <w:adjustRightInd w:val="0"/>
        <w:snapToGrid w:val="0"/>
        <w:spacing w:beforeLines="50" w:before="156" w:line="360" w:lineRule="auto"/>
        <w:ind w:firstLine="525"/>
        <w:rPr>
          <w:rFonts w:ascii="宋体" w:hAnsi="宋体"/>
          <w:sz w:val="24"/>
        </w:rPr>
      </w:pPr>
      <w:r w:rsidRPr="00CC5E49">
        <w:rPr>
          <w:rFonts w:ascii="宋体" w:hAnsi="宋体" w:hint="eastAsia"/>
          <w:sz w:val="24"/>
        </w:rPr>
        <w:t>——给招标人安装人员提供完整的技术指导。</w:t>
      </w:r>
    </w:p>
    <w:p w:rsidR="00230AB4" w:rsidRPr="00CC5E49" w:rsidRDefault="00230AB4" w:rsidP="009A6CD9">
      <w:pPr>
        <w:adjustRightInd w:val="0"/>
        <w:snapToGrid w:val="0"/>
        <w:spacing w:beforeLines="50" w:before="156" w:line="360" w:lineRule="auto"/>
        <w:ind w:firstLine="525"/>
        <w:rPr>
          <w:rFonts w:ascii="宋体" w:hAnsi="宋体"/>
          <w:sz w:val="24"/>
        </w:rPr>
      </w:pPr>
      <w:r w:rsidRPr="00CC5E49">
        <w:rPr>
          <w:rFonts w:ascii="宋体" w:hAnsi="宋体" w:hint="eastAsia"/>
          <w:sz w:val="24"/>
        </w:rPr>
        <w:t>——指导招标人人员进行合同设备的试运转，运行测试和性能测试。</w:t>
      </w:r>
    </w:p>
    <w:p w:rsidR="00230AB4" w:rsidRPr="00CC5E49" w:rsidRDefault="00230AB4" w:rsidP="009A6CD9">
      <w:pPr>
        <w:adjustRightInd w:val="0"/>
        <w:snapToGrid w:val="0"/>
        <w:spacing w:beforeLines="50" w:before="156" w:line="360" w:lineRule="auto"/>
        <w:ind w:firstLine="525"/>
        <w:rPr>
          <w:rFonts w:ascii="宋体" w:hAnsi="宋体"/>
          <w:sz w:val="24"/>
        </w:rPr>
      </w:pPr>
      <w:r w:rsidRPr="00CC5E49">
        <w:rPr>
          <w:rFonts w:ascii="宋体" w:hAnsi="宋体" w:hint="eastAsia"/>
          <w:sz w:val="24"/>
        </w:rPr>
        <w:t>——矿区现场培训招标人人员。</w:t>
      </w:r>
    </w:p>
    <w:p w:rsidR="00230AB4" w:rsidRPr="00CC5E49" w:rsidRDefault="00230AB4" w:rsidP="009A6CD9">
      <w:pPr>
        <w:adjustRightInd w:val="0"/>
        <w:snapToGrid w:val="0"/>
        <w:spacing w:beforeLines="50" w:before="156" w:line="360" w:lineRule="auto"/>
        <w:ind w:firstLine="525"/>
        <w:rPr>
          <w:rFonts w:ascii="宋体" w:hAnsi="宋体"/>
          <w:sz w:val="24"/>
        </w:rPr>
      </w:pPr>
      <w:r w:rsidRPr="00CC5E49">
        <w:rPr>
          <w:rFonts w:ascii="宋体" w:hAnsi="宋体" w:hint="eastAsia"/>
          <w:sz w:val="24"/>
        </w:rPr>
        <w:t>——设备投入使用后提供现场运行技术支持。</w:t>
      </w:r>
    </w:p>
    <w:p w:rsidR="00230AB4" w:rsidRPr="00CC5E49" w:rsidRDefault="00230AB4" w:rsidP="009A6CD9">
      <w:pPr>
        <w:adjustRightInd w:val="0"/>
        <w:snapToGrid w:val="0"/>
        <w:spacing w:beforeLines="50" w:before="156" w:line="360" w:lineRule="auto"/>
        <w:ind w:firstLine="525"/>
        <w:rPr>
          <w:rFonts w:ascii="宋体" w:hAnsi="宋体"/>
          <w:sz w:val="24"/>
        </w:rPr>
      </w:pPr>
      <w:r w:rsidRPr="00CC5E49">
        <w:rPr>
          <w:rFonts w:ascii="宋体" w:hAnsi="宋体" w:hint="eastAsia"/>
          <w:sz w:val="24"/>
        </w:rPr>
        <w:t>——质保期内技术服务。</w:t>
      </w:r>
    </w:p>
    <w:p w:rsidR="00230AB4" w:rsidRPr="00CC5E49" w:rsidRDefault="00230AB4"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rsidR="00230AB4" w:rsidRPr="00CC5E49" w:rsidRDefault="00230AB4"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3. 中标人将提供所有的关于装配与组装所用的专用工具,例如:专用测试仪、测量仪和机械工具。</w:t>
      </w:r>
    </w:p>
    <w:p w:rsidR="00230AB4" w:rsidRPr="00CC5E49" w:rsidRDefault="00230AB4"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4. 在现场举行由双方参加的会议，对所提供设备进行安装的准备工作进行讨论。</w:t>
      </w:r>
    </w:p>
    <w:p w:rsidR="00230AB4" w:rsidRPr="00CC5E49" w:rsidRDefault="00230AB4"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5. 对于安装指导、测试运转、性能测试、试运转和验收，包括招标人操作和维修人员的现场培训,中标人需免费提供。</w:t>
      </w:r>
    </w:p>
    <w:p w:rsidR="00230AB4" w:rsidRPr="00CC5E49" w:rsidRDefault="00230AB4"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6. 中标人应提供用于招标人自行培训人员需要使用的相关培训材料。</w:t>
      </w:r>
    </w:p>
    <w:p w:rsidR="00E549A0" w:rsidRDefault="00230AB4" w:rsidP="009A6CD9">
      <w:pPr>
        <w:adjustRightInd w:val="0"/>
        <w:snapToGrid w:val="0"/>
        <w:spacing w:beforeLines="50" w:before="156" w:line="360" w:lineRule="auto"/>
        <w:ind w:left="324" w:hangingChars="135" w:hanging="324"/>
        <w:rPr>
          <w:rFonts w:ascii="宋体" w:hAnsi="宋体"/>
          <w:sz w:val="24"/>
        </w:rPr>
      </w:pPr>
      <w:r w:rsidRPr="00CC5E49">
        <w:rPr>
          <w:rFonts w:ascii="宋体" w:hAnsi="宋体" w:hint="eastAsia"/>
          <w:sz w:val="24"/>
        </w:rPr>
        <w:t>7. 设备过质保期后，在设备使用寿命内，如招标人需要，中标人应确保服务工程师到现场进行技术服务。</w:t>
      </w:r>
    </w:p>
    <w:p w:rsidR="00230AB4" w:rsidRPr="00CC5E49" w:rsidRDefault="00E549A0" w:rsidP="009A6CD9">
      <w:pPr>
        <w:adjustRightInd w:val="0"/>
        <w:snapToGrid w:val="0"/>
        <w:spacing w:beforeLines="50" w:before="156" w:line="360" w:lineRule="auto"/>
        <w:ind w:left="324" w:hangingChars="135" w:hanging="324"/>
        <w:rPr>
          <w:rFonts w:ascii="宋体" w:hAnsi="宋体"/>
          <w:sz w:val="24"/>
        </w:rPr>
      </w:pPr>
      <w:r>
        <w:rPr>
          <w:rFonts w:ascii="宋体" w:hAnsi="宋体" w:hint="eastAsia"/>
          <w:sz w:val="24"/>
        </w:rPr>
        <w:t>8</w:t>
      </w:r>
      <w:r w:rsidRPr="00CC5E49">
        <w:rPr>
          <w:rFonts w:ascii="宋体" w:hAnsi="宋体" w:hint="eastAsia"/>
          <w:sz w:val="24"/>
        </w:rPr>
        <w:t>.</w:t>
      </w:r>
      <w:r w:rsidRPr="00E549A0">
        <w:rPr>
          <w:rFonts w:ascii="宋体" w:hAnsi="宋体" w:hint="eastAsia"/>
          <w:sz w:val="24"/>
        </w:rPr>
        <w:t>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BD0721" w:rsidRPr="00545AED" w:rsidRDefault="00BD0721" w:rsidP="00E549A0">
      <w:pPr>
        <w:pStyle w:val="2TimesNewRoman5020"/>
        <w:jc w:val="center"/>
        <w:rPr>
          <w:rFonts w:ascii="宋体" w:hAnsi="宋体"/>
          <w:szCs w:val="21"/>
        </w:rPr>
      </w:pPr>
      <w:r w:rsidRPr="00E549A0">
        <w:rPr>
          <w:rFonts w:ascii="宋体" w:eastAsia="宋体" w:hAnsi="宋体" w:hint="eastAsia"/>
          <w:sz w:val="24"/>
          <w:szCs w:val="24"/>
        </w:rPr>
        <w:br w:type="page"/>
      </w:r>
      <w:bookmarkStart w:id="8" w:name="_Toc362937668"/>
      <w:bookmarkStart w:id="9" w:name="_Toc419297547"/>
      <w:r w:rsidRPr="00545AED">
        <w:rPr>
          <w:rFonts w:hint="eastAsia"/>
        </w:rPr>
        <w:lastRenderedPageBreak/>
        <w:t>第</w:t>
      </w:r>
      <w:r w:rsidR="00E549A0">
        <w:rPr>
          <w:rFonts w:hint="eastAsia"/>
        </w:rPr>
        <w:t>五</w:t>
      </w:r>
      <w:r w:rsidRPr="00545AED">
        <w:rPr>
          <w:rFonts w:hint="eastAsia"/>
        </w:rPr>
        <w:t>节安装、检验、调试、试运行及验收</w:t>
      </w:r>
      <w:bookmarkEnd w:id="8"/>
      <w:bookmarkEnd w:id="9"/>
    </w:p>
    <w:p w:rsidR="00BD0721" w:rsidRPr="00545AED" w:rsidRDefault="00BD0721" w:rsidP="00BD0721">
      <w:pPr>
        <w:adjustRightInd w:val="0"/>
        <w:snapToGrid w:val="0"/>
        <w:spacing w:line="360" w:lineRule="auto"/>
        <w:jc w:val="center"/>
        <w:rPr>
          <w:rFonts w:ascii="宋体" w:hAnsi="宋体"/>
          <w:szCs w:val="21"/>
        </w:rPr>
      </w:pPr>
    </w:p>
    <w:p w:rsidR="00BD0721" w:rsidRPr="00CC5E49" w:rsidRDefault="00BD0721" w:rsidP="009A6CD9">
      <w:pPr>
        <w:adjustRightInd w:val="0"/>
        <w:snapToGrid w:val="0"/>
        <w:spacing w:beforeLines="50" w:before="156" w:line="360" w:lineRule="auto"/>
        <w:rPr>
          <w:rFonts w:ascii="宋体" w:hAnsi="宋体"/>
          <w:sz w:val="24"/>
        </w:rPr>
      </w:pPr>
      <w:r w:rsidRPr="00CC5E49">
        <w:rPr>
          <w:rFonts w:ascii="宋体" w:hAnsi="宋体" w:hint="eastAsia"/>
          <w:sz w:val="24"/>
        </w:rPr>
        <w:t>1. 在该附录中：</w:t>
      </w:r>
    </w:p>
    <w:p w:rsidR="00BD0721" w:rsidRPr="00CC5E49" w:rsidRDefault="00BD0721" w:rsidP="009A6CD9">
      <w:pPr>
        <w:adjustRightInd w:val="0"/>
        <w:snapToGrid w:val="0"/>
        <w:spacing w:beforeLines="50" w:before="156" w:line="360" w:lineRule="auto"/>
        <w:ind w:leftChars="134" w:left="766" w:hangingChars="202" w:hanging="485"/>
        <w:jc w:val="left"/>
        <w:rPr>
          <w:rFonts w:ascii="宋体" w:hAnsi="宋体"/>
          <w:sz w:val="24"/>
        </w:rPr>
      </w:pPr>
      <w:r w:rsidRPr="00CC5E49">
        <w:rPr>
          <w:rFonts w:ascii="宋体" w:hAnsi="宋体" w:hint="eastAsia"/>
          <w:sz w:val="24"/>
        </w:rPr>
        <w:t>安装：意为招标人安装人员在中标人的服务工程人员的监督与指导下，将整套设备或一个系统安装起来。</w:t>
      </w:r>
    </w:p>
    <w:p w:rsidR="00BD0721" w:rsidRPr="00CC5E49" w:rsidRDefault="00BD0721" w:rsidP="009A6CD9">
      <w:pPr>
        <w:adjustRightInd w:val="0"/>
        <w:snapToGrid w:val="0"/>
        <w:spacing w:beforeLines="50" w:before="156" w:line="360" w:lineRule="auto"/>
        <w:ind w:leftChars="134" w:left="766" w:hangingChars="202" w:hanging="485"/>
        <w:jc w:val="left"/>
        <w:rPr>
          <w:rFonts w:ascii="宋体" w:hAnsi="宋体"/>
          <w:sz w:val="24"/>
        </w:rPr>
      </w:pPr>
      <w:r w:rsidRPr="00CC5E49">
        <w:rPr>
          <w:rFonts w:ascii="宋体" w:hAnsi="宋体" w:hint="eastAsia"/>
          <w:sz w:val="24"/>
        </w:rPr>
        <w:t>试运转：即为在空载条件下测试该设备。</w:t>
      </w:r>
    </w:p>
    <w:p w:rsidR="00BD0721" w:rsidRPr="00CC5E49" w:rsidRDefault="00BD0721" w:rsidP="009A6CD9">
      <w:pPr>
        <w:adjustRightInd w:val="0"/>
        <w:snapToGrid w:val="0"/>
        <w:spacing w:beforeLines="50" w:before="156" w:line="360" w:lineRule="auto"/>
        <w:ind w:leftChars="134" w:left="766" w:hangingChars="202" w:hanging="485"/>
        <w:jc w:val="left"/>
        <w:rPr>
          <w:rFonts w:ascii="宋体" w:hAnsi="宋体"/>
          <w:sz w:val="24"/>
        </w:rPr>
      </w:pPr>
      <w:r w:rsidRPr="00CC5E49">
        <w:rPr>
          <w:rFonts w:ascii="宋体" w:hAnsi="宋体" w:hint="eastAsia"/>
          <w:sz w:val="24"/>
        </w:rPr>
        <w:t xml:space="preserve">性能调试：即在它们的额定负载下测试设备，检查其是否能达到合同规定的所有技术性能。 </w:t>
      </w:r>
    </w:p>
    <w:p w:rsidR="00BD0721" w:rsidRPr="00CC5E49" w:rsidRDefault="00BD0721" w:rsidP="009A6CD9">
      <w:pPr>
        <w:adjustRightInd w:val="0"/>
        <w:snapToGrid w:val="0"/>
        <w:spacing w:beforeLines="50" w:before="156" w:line="360" w:lineRule="auto"/>
        <w:ind w:leftChars="134" w:left="766" w:hangingChars="202" w:hanging="485"/>
        <w:jc w:val="left"/>
        <w:rPr>
          <w:rFonts w:ascii="宋体" w:hAnsi="宋体"/>
          <w:sz w:val="24"/>
        </w:rPr>
      </w:pPr>
      <w:r w:rsidRPr="00CC5E49">
        <w:rPr>
          <w:rFonts w:ascii="宋体" w:hAnsi="宋体" w:hint="eastAsia"/>
          <w:sz w:val="24"/>
        </w:rPr>
        <w:t>试运行：即为设备按照合同要求性能投入运转。</w:t>
      </w:r>
    </w:p>
    <w:p w:rsidR="00BD0721" w:rsidRPr="00CC5E49" w:rsidRDefault="00BD0721" w:rsidP="009A6CD9">
      <w:pPr>
        <w:adjustRightInd w:val="0"/>
        <w:snapToGrid w:val="0"/>
        <w:spacing w:beforeLines="50" w:before="156" w:line="360" w:lineRule="auto"/>
        <w:ind w:leftChars="134" w:left="766" w:hangingChars="202" w:hanging="485"/>
        <w:jc w:val="left"/>
        <w:rPr>
          <w:rFonts w:ascii="宋体" w:hAnsi="宋体"/>
          <w:sz w:val="24"/>
        </w:rPr>
      </w:pPr>
      <w:r w:rsidRPr="00CC5E49">
        <w:rPr>
          <w:rFonts w:ascii="宋体" w:hAnsi="宋体" w:hint="eastAsia"/>
          <w:sz w:val="24"/>
        </w:rPr>
        <w:t>验收：即为该设备达到合同规定的试运转、性能调试和试运行技术要求后招标人正式接收。</w:t>
      </w:r>
    </w:p>
    <w:p w:rsidR="00BD0721" w:rsidRPr="00CC5E49" w:rsidRDefault="00BD0721" w:rsidP="009A6CD9">
      <w:pPr>
        <w:adjustRightInd w:val="0"/>
        <w:snapToGrid w:val="0"/>
        <w:spacing w:beforeLines="50" w:before="156" w:line="360" w:lineRule="auto"/>
        <w:rPr>
          <w:rFonts w:ascii="宋体" w:hAnsi="宋体"/>
          <w:sz w:val="24"/>
        </w:rPr>
      </w:pPr>
      <w:r w:rsidRPr="00CC5E49">
        <w:rPr>
          <w:rFonts w:ascii="宋体" w:hAnsi="宋体" w:hint="eastAsia"/>
          <w:sz w:val="24"/>
        </w:rPr>
        <w:t>2. 设备到货应随机提供出厂验收报告。</w:t>
      </w:r>
    </w:p>
    <w:p w:rsidR="00BD0721" w:rsidRPr="00CC5E49" w:rsidRDefault="00BD0721" w:rsidP="009A6CD9">
      <w:pPr>
        <w:adjustRightInd w:val="0"/>
        <w:snapToGrid w:val="0"/>
        <w:spacing w:beforeLines="50" w:before="156" w:line="360" w:lineRule="auto"/>
        <w:ind w:left="360" w:hangingChars="150" w:hanging="360"/>
        <w:rPr>
          <w:rFonts w:ascii="宋体" w:hAnsi="宋体"/>
          <w:sz w:val="24"/>
        </w:rPr>
      </w:pPr>
      <w:r w:rsidRPr="00CC5E49">
        <w:rPr>
          <w:rFonts w:ascii="宋体" w:hAnsi="宋体" w:hint="eastAsia"/>
          <w:sz w:val="24"/>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BD0721" w:rsidRPr="00CC5E49" w:rsidRDefault="00C234CE" w:rsidP="009A6CD9">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4</w:t>
      </w:r>
      <w:r w:rsidRPr="00CC5E49">
        <w:rPr>
          <w:rFonts w:ascii="宋体" w:hAnsi="宋体" w:hint="eastAsia"/>
          <w:sz w:val="24"/>
        </w:rPr>
        <w:t>．</w:t>
      </w:r>
      <w:r w:rsidRPr="00C234CE">
        <w:rPr>
          <w:rFonts w:ascii="宋体" w:hAnsi="宋体" w:hint="eastAsia"/>
          <w:sz w:val="24"/>
        </w:rPr>
        <w:t>包装：必须按照双方约定的包装要求包装，如无约定的要按照中国国家标准、规范以及国际标准和双方认可的标准进行包装。</w:t>
      </w:r>
    </w:p>
    <w:p w:rsidR="00BD0721" w:rsidRPr="008A176A" w:rsidRDefault="00BD0721" w:rsidP="008A176A">
      <w:pPr>
        <w:pStyle w:val="2TimesNewRoman5020"/>
        <w:jc w:val="center"/>
      </w:pPr>
      <w:r w:rsidRPr="00CC5E49">
        <w:rPr>
          <w:rFonts w:ascii="宋体" w:hAnsi="宋体" w:hint="eastAsia"/>
          <w:sz w:val="24"/>
          <w:szCs w:val="24"/>
        </w:rPr>
        <w:br w:type="page"/>
      </w:r>
      <w:bookmarkStart w:id="10" w:name="_Toc362937669"/>
      <w:bookmarkStart w:id="11" w:name="_Toc419297548"/>
      <w:r w:rsidRPr="00545AED">
        <w:rPr>
          <w:rFonts w:hint="eastAsia"/>
        </w:rPr>
        <w:lastRenderedPageBreak/>
        <w:t>第</w:t>
      </w:r>
      <w:r w:rsidR="008A176A">
        <w:rPr>
          <w:rFonts w:hint="eastAsia"/>
        </w:rPr>
        <w:t>六</w:t>
      </w:r>
      <w:r w:rsidRPr="00545AED">
        <w:rPr>
          <w:rFonts w:hint="eastAsia"/>
        </w:rPr>
        <w:t>节质量保证</w:t>
      </w:r>
      <w:bookmarkEnd w:id="10"/>
      <w:bookmarkEnd w:id="11"/>
    </w:p>
    <w:p w:rsidR="00BD0721" w:rsidRPr="00545AED" w:rsidRDefault="00BD0721" w:rsidP="00BD0721">
      <w:pPr>
        <w:spacing w:line="400" w:lineRule="exact"/>
        <w:jc w:val="center"/>
        <w:outlineLvl w:val="1"/>
        <w:rPr>
          <w:rFonts w:ascii="宋体" w:hAnsi="宋体"/>
          <w:szCs w:val="21"/>
        </w:rPr>
      </w:pPr>
    </w:p>
    <w:p w:rsidR="00BD0721" w:rsidRPr="00CC5E49" w:rsidRDefault="00BD0721" w:rsidP="009A6CD9">
      <w:pPr>
        <w:adjustRightInd w:val="0"/>
        <w:snapToGrid w:val="0"/>
        <w:spacing w:beforeLines="50" w:before="156" w:line="360" w:lineRule="auto"/>
        <w:ind w:left="360" w:hangingChars="150" w:hanging="360"/>
        <w:rPr>
          <w:rFonts w:ascii="宋体" w:hAnsi="宋体"/>
          <w:sz w:val="24"/>
        </w:rPr>
      </w:pPr>
      <w:r w:rsidRPr="00CC5E49">
        <w:rPr>
          <w:rFonts w:ascii="宋体" w:hAnsi="宋体" w:hint="eastAsia"/>
          <w:sz w:val="24"/>
        </w:rPr>
        <w:t>1. 质保期应为最终验收合格后12个月。对由于设计或质量问题而引起的设备故障，中标方应进一步对此负责。专用合同条款对质保有特殊规定的从其规定。</w:t>
      </w:r>
    </w:p>
    <w:p w:rsidR="00BD0721" w:rsidRPr="00CC5E49" w:rsidRDefault="00BD0721" w:rsidP="009A6CD9">
      <w:pPr>
        <w:adjustRightInd w:val="0"/>
        <w:snapToGrid w:val="0"/>
        <w:spacing w:beforeLines="50" w:before="156" w:line="360" w:lineRule="auto"/>
        <w:rPr>
          <w:rFonts w:ascii="宋体" w:hAnsi="宋体"/>
          <w:sz w:val="24"/>
        </w:rPr>
      </w:pPr>
      <w:r w:rsidRPr="00CC5E49">
        <w:rPr>
          <w:rFonts w:ascii="宋体" w:hAnsi="宋体" w:hint="eastAsia"/>
          <w:sz w:val="24"/>
        </w:rPr>
        <w:t>2. 中标方质保期内的维修服务承诺，无偿更换零配件、部件承诺。</w:t>
      </w:r>
    </w:p>
    <w:p w:rsidR="00BD0721" w:rsidRPr="00CC5E49" w:rsidRDefault="00BD0721" w:rsidP="009A6CD9">
      <w:pPr>
        <w:adjustRightInd w:val="0"/>
        <w:snapToGrid w:val="0"/>
        <w:spacing w:beforeLines="50" w:before="156" w:line="360" w:lineRule="auto"/>
        <w:rPr>
          <w:rFonts w:ascii="宋体" w:hAnsi="宋体"/>
          <w:sz w:val="24"/>
        </w:rPr>
      </w:pPr>
      <w:r w:rsidRPr="00CC5E49">
        <w:rPr>
          <w:rFonts w:ascii="宋体" w:hAnsi="宋体" w:hint="eastAsia"/>
          <w:sz w:val="24"/>
        </w:rPr>
        <w:t>3. 中标方对设备大修周期、使用寿命及各主要部件的寿命承诺。</w:t>
      </w:r>
    </w:p>
    <w:p w:rsidR="00BD0721" w:rsidRPr="00545AED" w:rsidRDefault="00BD0721" w:rsidP="00BD0721">
      <w:pPr>
        <w:pStyle w:val="a3"/>
        <w:adjustRightInd w:val="0"/>
        <w:snapToGrid w:val="0"/>
        <w:spacing w:line="360" w:lineRule="auto"/>
        <w:ind w:leftChars="202" w:left="426" w:firstLineChars="0" w:hanging="2"/>
        <w:rPr>
          <w:rFonts w:ascii="宋体" w:hAnsi="宋体"/>
          <w:szCs w:val="21"/>
        </w:rPr>
      </w:pPr>
    </w:p>
    <w:p w:rsidR="00BD0721" w:rsidRPr="00545AED" w:rsidRDefault="00BD0721" w:rsidP="00BD0721">
      <w:pPr>
        <w:adjustRightInd w:val="0"/>
        <w:snapToGrid w:val="0"/>
        <w:spacing w:line="360" w:lineRule="auto"/>
        <w:rPr>
          <w:rFonts w:ascii="宋体" w:hAnsi="宋体"/>
          <w:szCs w:val="21"/>
        </w:rPr>
      </w:pPr>
    </w:p>
    <w:p w:rsidR="00BD0721" w:rsidRPr="00545AED" w:rsidRDefault="00BD0721" w:rsidP="00BD0721">
      <w:pPr>
        <w:pStyle w:val="2TimesNewRoman5020"/>
        <w:jc w:val="center"/>
        <w:rPr>
          <w:rFonts w:ascii="宋体"/>
          <w:b/>
          <w:bCs/>
          <w:sz w:val="30"/>
          <w:szCs w:val="30"/>
        </w:rPr>
      </w:pPr>
      <w:r w:rsidRPr="00545AED">
        <w:rPr>
          <w:rFonts w:ascii="宋体" w:hAnsi="宋体" w:hint="eastAsia"/>
          <w:szCs w:val="21"/>
        </w:rPr>
        <w:br w:type="page"/>
      </w:r>
      <w:bookmarkStart w:id="12" w:name="_Toc362937670"/>
      <w:bookmarkStart w:id="13" w:name="_Toc419297549"/>
      <w:r w:rsidRPr="00545AED">
        <w:rPr>
          <w:rFonts w:hint="eastAsia"/>
        </w:rPr>
        <w:lastRenderedPageBreak/>
        <w:t>第</w:t>
      </w:r>
      <w:r w:rsidR="008A176A">
        <w:rPr>
          <w:rFonts w:hint="eastAsia"/>
        </w:rPr>
        <w:t>七</w:t>
      </w:r>
      <w:r w:rsidRPr="00545AED">
        <w:rPr>
          <w:rFonts w:hint="eastAsia"/>
        </w:rPr>
        <w:t>节技术资料和图纸</w:t>
      </w:r>
      <w:bookmarkEnd w:id="12"/>
      <w:bookmarkEnd w:id="13"/>
    </w:p>
    <w:p w:rsidR="00BD0721" w:rsidRPr="00545AED" w:rsidRDefault="00BD0721" w:rsidP="00BD0721">
      <w:pPr>
        <w:spacing w:line="400" w:lineRule="exact"/>
        <w:jc w:val="center"/>
        <w:outlineLvl w:val="1"/>
        <w:rPr>
          <w:rFonts w:ascii="宋体" w:hAnsi="宋体"/>
          <w:szCs w:val="21"/>
        </w:rPr>
      </w:pPr>
    </w:p>
    <w:p w:rsidR="00BD0721" w:rsidRPr="00CC5E49" w:rsidRDefault="00BD0721" w:rsidP="009A6CD9">
      <w:pPr>
        <w:adjustRightInd w:val="0"/>
        <w:snapToGrid w:val="0"/>
        <w:spacing w:beforeLines="50" w:before="156" w:line="360" w:lineRule="auto"/>
        <w:ind w:left="360" w:hangingChars="150" w:hanging="360"/>
        <w:rPr>
          <w:rFonts w:ascii="宋体" w:hAnsi="宋体"/>
          <w:sz w:val="24"/>
        </w:rPr>
      </w:pPr>
      <w:r w:rsidRPr="00CC5E49">
        <w:rPr>
          <w:rFonts w:ascii="宋体" w:hAnsi="宋体" w:hint="eastAsia"/>
          <w:sz w:val="24"/>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BD0721" w:rsidRPr="00CC5E49" w:rsidRDefault="00BD0721" w:rsidP="009A6CD9">
      <w:pPr>
        <w:adjustRightInd w:val="0"/>
        <w:snapToGrid w:val="0"/>
        <w:spacing w:beforeLines="50" w:before="156" w:line="360" w:lineRule="auto"/>
        <w:ind w:left="360" w:hangingChars="150" w:hanging="360"/>
        <w:rPr>
          <w:rFonts w:ascii="宋体" w:hAnsi="宋体"/>
          <w:sz w:val="24"/>
        </w:rPr>
      </w:pPr>
      <w:r w:rsidRPr="00CC5E49">
        <w:rPr>
          <w:rFonts w:ascii="宋体" w:hAnsi="宋体" w:hint="eastAsia"/>
          <w:sz w:val="24"/>
        </w:rPr>
        <w:t>2. 中标人按规定给招标人每台（套）设备提供</w:t>
      </w:r>
      <w:r w:rsidRPr="00CC5E49">
        <w:rPr>
          <w:rFonts w:ascii="宋体" w:hAnsi="宋体" w:hint="eastAsia"/>
          <w:sz w:val="24"/>
          <w:u w:val="single"/>
        </w:rPr>
        <w:t xml:space="preserve">  6 </w:t>
      </w:r>
      <w:r w:rsidRPr="00CC5E49">
        <w:rPr>
          <w:rFonts w:ascii="宋体" w:hAnsi="宋体" w:hint="eastAsia"/>
          <w:sz w:val="24"/>
        </w:rPr>
        <w:t>份技术文件和图纸的副本。其中两份副本包括1份光盘文件将在设备发货前的14天，以特快专递方式寄送给招标人，其他所要求的成套技术文件和图纸将随合同中设备一起</w:t>
      </w:r>
      <w:r w:rsidRPr="00CC5E49">
        <w:rPr>
          <w:rFonts w:ascii="宋体" w:hAnsi="宋体"/>
          <w:sz w:val="24"/>
        </w:rPr>
        <w:t>发货</w:t>
      </w:r>
      <w:r w:rsidRPr="00CC5E49">
        <w:rPr>
          <w:rFonts w:ascii="宋体" w:hAnsi="宋体" w:hint="eastAsia"/>
          <w:sz w:val="24"/>
        </w:rPr>
        <w:t>，招标人有权针对培训目的而额外复制所提供的技术文件与图纸。</w:t>
      </w:r>
    </w:p>
    <w:p w:rsidR="00BD0721" w:rsidRPr="00CC5E49" w:rsidRDefault="00BD0721" w:rsidP="009A6CD9">
      <w:pPr>
        <w:adjustRightInd w:val="0"/>
        <w:snapToGrid w:val="0"/>
        <w:spacing w:beforeLines="50" w:before="156" w:line="360" w:lineRule="auto"/>
        <w:ind w:left="360" w:hangingChars="150" w:hanging="360"/>
        <w:rPr>
          <w:rFonts w:ascii="宋体" w:hAnsi="宋体"/>
          <w:sz w:val="24"/>
        </w:rPr>
      </w:pPr>
      <w:r w:rsidRPr="00CC5E49">
        <w:rPr>
          <w:rFonts w:ascii="宋体" w:hAnsi="宋体" w:hint="eastAsia"/>
          <w:sz w:val="24"/>
        </w:rPr>
        <w:t>3. 如果中标人交付的技术文件和图纸在运输途中发现不完整、丢失或损坏，中标人在接到招标人索要不完整、丢失或损坏部分的技术文件和图纸的通知后的</w:t>
      </w:r>
      <w:r w:rsidRPr="00CC5E49">
        <w:rPr>
          <w:rFonts w:ascii="宋体" w:hAnsi="宋体"/>
          <w:sz w:val="24"/>
        </w:rPr>
        <w:t>30</w:t>
      </w:r>
      <w:r w:rsidRPr="00CC5E49">
        <w:rPr>
          <w:rFonts w:ascii="宋体" w:hAnsi="宋体" w:hint="eastAsia"/>
          <w:sz w:val="24"/>
        </w:rPr>
        <w:t>天内</w:t>
      </w:r>
      <w:r w:rsidRPr="00CC5E49">
        <w:rPr>
          <w:rFonts w:ascii="宋体" w:hAnsi="宋体"/>
          <w:sz w:val="24"/>
        </w:rPr>
        <w:t>,</w:t>
      </w:r>
      <w:r w:rsidRPr="00CC5E49">
        <w:rPr>
          <w:rFonts w:ascii="宋体" w:hAnsi="宋体" w:hint="eastAsia"/>
          <w:sz w:val="24"/>
        </w:rPr>
        <w:t>应免费向招标人增补丢失或损坏部分的技术文件与图纸。</w:t>
      </w:r>
    </w:p>
    <w:p w:rsidR="00BD0721" w:rsidRPr="00CC5E49" w:rsidRDefault="00BD0721" w:rsidP="009A6CD9">
      <w:pPr>
        <w:adjustRightInd w:val="0"/>
        <w:snapToGrid w:val="0"/>
        <w:spacing w:beforeLines="50" w:before="156" w:line="360" w:lineRule="auto"/>
        <w:ind w:left="360" w:hangingChars="150" w:hanging="360"/>
        <w:rPr>
          <w:rFonts w:ascii="宋体" w:hAnsi="宋体"/>
          <w:sz w:val="24"/>
        </w:rPr>
      </w:pPr>
      <w:r w:rsidRPr="00CC5E49">
        <w:rPr>
          <w:rFonts w:ascii="宋体" w:hAnsi="宋体" w:hint="eastAsia"/>
          <w:sz w:val="24"/>
        </w:rPr>
        <w:t>5. 中标人有义务对该设备的控制软件、管理软件进行免费升级换代。</w:t>
      </w:r>
    </w:p>
    <w:p w:rsidR="00BD0721" w:rsidRPr="00CC5E49" w:rsidRDefault="00BD0721" w:rsidP="009A6CD9">
      <w:pPr>
        <w:adjustRightInd w:val="0"/>
        <w:snapToGrid w:val="0"/>
        <w:spacing w:beforeLines="50" w:before="156" w:line="360" w:lineRule="auto"/>
        <w:ind w:left="360" w:hangingChars="150" w:hanging="360"/>
        <w:rPr>
          <w:rFonts w:ascii="宋体" w:hAnsi="宋体"/>
          <w:sz w:val="24"/>
        </w:rPr>
      </w:pPr>
      <w:r w:rsidRPr="00CC5E49">
        <w:rPr>
          <w:rFonts w:ascii="宋体" w:hAnsi="宋体" w:hint="eastAsia"/>
          <w:sz w:val="24"/>
        </w:rPr>
        <w:t>5. 中标人定期对设备进行回访，并对用户提出的问题进行解决。</w:t>
      </w:r>
    </w:p>
    <w:p w:rsidR="00BD0721" w:rsidRPr="00CC5E49" w:rsidRDefault="00BD0721" w:rsidP="009A6CD9">
      <w:pPr>
        <w:adjustRightInd w:val="0"/>
        <w:snapToGrid w:val="0"/>
        <w:spacing w:beforeLines="50" w:before="156" w:line="360" w:lineRule="auto"/>
        <w:ind w:left="360" w:hangingChars="150" w:hanging="360"/>
        <w:rPr>
          <w:rFonts w:ascii="宋体" w:hAnsi="宋体"/>
          <w:sz w:val="24"/>
        </w:rPr>
      </w:pPr>
      <w:r w:rsidRPr="00CC5E49">
        <w:rPr>
          <w:rFonts w:ascii="宋体" w:hAnsi="宋体" w:hint="eastAsia"/>
          <w:sz w:val="24"/>
        </w:rPr>
        <w:t xml:space="preserve">6. </w:t>
      </w:r>
      <w:r w:rsidRPr="00CC5E49">
        <w:rPr>
          <w:rFonts w:ascii="宋体" w:hAnsi="宋体"/>
          <w:sz w:val="24"/>
        </w:rPr>
        <w:t>中标人要提供</w:t>
      </w:r>
      <w:r w:rsidRPr="00CC5E49">
        <w:rPr>
          <w:rFonts w:ascii="宋体" w:hAnsi="宋体" w:hint="eastAsia"/>
          <w:sz w:val="24"/>
        </w:rPr>
        <w:t>下列</w:t>
      </w:r>
      <w:r w:rsidRPr="00CC5E49">
        <w:rPr>
          <w:rFonts w:ascii="宋体" w:hAnsi="宋体"/>
          <w:sz w:val="24"/>
        </w:rPr>
        <w:t>相关的</w:t>
      </w:r>
      <w:r w:rsidRPr="00CC5E49">
        <w:rPr>
          <w:rFonts w:ascii="宋体" w:hAnsi="宋体" w:hint="eastAsia"/>
          <w:sz w:val="24"/>
        </w:rPr>
        <w:t>技术资料及图纸</w:t>
      </w:r>
      <w:r w:rsidRPr="00CC5E49">
        <w:rPr>
          <w:rFonts w:ascii="宋体" w:hAnsi="宋体"/>
          <w:sz w:val="24"/>
        </w:rPr>
        <w:t>：</w:t>
      </w:r>
    </w:p>
    <w:p w:rsidR="00BD0721" w:rsidRPr="00CC5E49" w:rsidRDefault="00BD0721" w:rsidP="009A6CD9">
      <w:pPr>
        <w:adjustRightInd w:val="0"/>
        <w:snapToGrid w:val="0"/>
        <w:spacing w:beforeLines="50" w:before="156" w:line="360" w:lineRule="auto"/>
        <w:ind w:leftChars="150" w:left="315" w:firstLineChars="187" w:firstLine="449"/>
        <w:rPr>
          <w:rFonts w:ascii="宋体" w:hAnsi="宋体"/>
          <w:sz w:val="24"/>
        </w:rPr>
      </w:pPr>
      <w:r w:rsidRPr="00CC5E49">
        <w:rPr>
          <w:rFonts w:ascii="宋体" w:hAnsi="宋体" w:hint="eastAsia"/>
          <w:sz w:val="24"/>
        </w:rPr>
        <w:t>整车的总图及安装基础图</w:t>
      </w:r>
    </w:p>
    <w:p w:rsidR="00BD0721" w:rsidRPr="00CC5E49" w:rsidRDefault="00BD0721" w:rsidP="009A6CD9">
      <w:pPr>
        <w:adjustRightInd w:val="0"/>
        <w:snapToGrid w:val="0"/>
        <w:spacing w:beforeLines="50" w:before="156" w:line="360" w:lineRule="auto"/>
        <w:ind w:leftChars="150" w:left="315" w:firstLineChars="187" w:firstLine="449"/>
        <w:rPr>
          <w:rFonts w:ascii="宋体" w:hAnsi="宋体"/>
          <w:sz w:val="24"/>
        </w:rPr>
      </w:pPr>
      <w:r w:rsidRPr="00CC5E49">
        <w:rPr>
          <w:rFonts w:ascii="宋体" w:hAnsi="宋体" w:hint="eastAsia"/>
          <w:sz w:val="24"/>
        </w:rPr>
        <w:t>制造标准、防爆标准</w:t>
      </w:r>
    </w:p>
    <w:p w:rsidR="00BD0721" w:rsidRPr="00CC5E49" w:rsidRDefault="00BD0721" w:rsidP="009A6CD9">
      <w:pPr>
        <w:adjustRightInd w:val="0"/>
        <w:snapToGrid w:val="0"/>
        <w:spacing w:beforeLines="50" w:before="156" w:line="360" w:lineRule="auto"/>
        <w:ind w:leftChars="150" w:left="315" w:firstLineChars="187" w:firstLine="449"/>
        <w:rPr>
          <w:rFonts w:ascii="宋体" w:hAnsi="宋体"/>
          <w:sz w:val="24"/>
        </w:rPr>
      </w:pPr>
      <w:r w:rsidRPr="00CC5E49">
        <w:rPr>
          <w:rFonts w:ascii="宋体" w:hAnsi="宋体" w:hint="eastAsia"/>
          <w:sz w:val="24"/>
        </w:rPr>
        <w:t>完整的技术特征及说明书</w:t>
      </w:r>
    </w:p>
    <w:p w:rsidR="00BD0721" w:rsidRPr="00CC5E49" w:rsidRDefault="00BD0721" w:rsidP="009A6CD9">
      <w:pPr>
        <w:adjustRightInd w:val="0"/>
        <w:snapToGrid w:val="0"/>
        <w:spacing w:beforeLines="50" w:before="156" w:line="360" w:lineRule="auto"/>
        <w:ind w:leftChars="150" w:left="315" w:firstLineChars="187" w:firstLine="449"/>
        <w:rPr>
          <w:rFonts w:ascii="宋体" w:hAnsi="宋体"/>
          <w:sz w:val="24"/>
        </w:rPr>
      </w:pPr>
      <w:r w:rsidRPr="00CC5E49">
        <w:rPr>
          <w:rFonts w:ascii="宋体" w:hAnsi="宋体" w:hint="eastAsia"/>
          <w:sz w:val="24"/>
        </w:rPr>
        <w:t>全部机电图纸、材料清册、所有设备、元件、部件型号、规格、特性曲线、产品检验合格证及出厂日期。</w:t>
      </w:r>
    </w:p>
    <w:p w:rsidR="002C70A2" w:rsidRPr="00BD0721" w:rsidRDefault="00BD0721" w:rsidP="0011387A">
      <w:pPr>
        <w:adjustRightInd w:val="0"/>
        <w:snapToGrid w:val="0"/>
        <w:spacing w:beforeLines="50" w:before="156" w:line="360" w:lineRule="auto"/>
        <w:ind w:left="360" w:hangingChars="150" w:hanging="360"/>
      </w:pPr>
      <w:r w:rsidRPr="00CC5E49">
        <w:rPr>
          <w:rFonts w:ascii="宋体" w:hAnsi="宋体" w:hint="eastAsia"/>
          <w:sz w:val="24"/>
        </w:rPr>
        <w:t>7. 技术资料与设备同属合同供货范围，如不能按照上述条款交货，将按照推迟合同交货期执行。</w:t>
      </w:r>
    </w:p>
    <w:sectPr w:rsidR="002C70A2" w:rsidRPr="00BD0721" w:rsidSect="002C70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555" w:rsidRDefault="00B92555" w:rsidP="00563125">
      <w:r>
        <w:separator/>
      </w:r>
    </w:p>
  </w:endnote>
  <w:endnote w:type="continuationSeparator" w:id="0">
    <w:p w:rsidR="00B92555" w:rsidRDefault="00B92555" w:rsidP="0056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555" w:rsidRDefault="00B92555" w:rsidP="00563125">
      <w:r>
        <w:separator/>
      </w:r>
    </w:p>
  </w:footnote>
  <w:footnote w:type="continuationSeparator" w:id="0">
    <w:p w:rsidR="00B92555" w:rsidRDefault="00B92555" w:rsidP="005631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C9FCCC"/>
    <w:multiLevelType w:val="singleLevel"/>
    <w:tmpl w:val="52C9FCC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4FF"/>
    <w:rsid w:val="00026E3D"/>
    <w:rsid w:val="000406EC"/>
    <w:rsid w:val="00077E3A"/>
    <w:rsid w:val="000811C4"/>
    <w:rsid w:val="0011387A"/>
    <w:rsid w:val="0011709B"/>
    <w:rsid w:val="0019095A"/>
    <w:rsid w:val="001F5847"/>
    <w:rsid w:val="00230AB4"/>
    <w:rsid w:val="0025578A"/>
    <w:rsid w:val="00270F41"/>
    <w:rsid w:val="002C70A2"/>
    <w:rsid w:val="00306966"/>
    <w:rsid w:val="0033013F"/>
    <w:rsid w:val="003A4A03"/>
    <w:rsid w:val="003C24A6"/>
    <w:rsid w:val="003E3B8E"/>
    <w:rsid w:val="00425F29"/>
    <w:rsid w:val="00455638"/>
    <w:rsid w:val="00462EA9"/>
    <w:rsid w:val="00474D94"/>
    <w:rsid w:val="004A02CC"/>
    <w:rsid w:val="004C5470"/>
    <w:rsid w:val="004F7C11"/>
    <w:rsid w:val="0054394F"/>
    <w:rsid w:val="00563125"/>
    <w:rsid w:val="00592E4E"/>
    <w:rsid w:val="00595B77"/>
    <w:rsid w:val="005D24A7"/>
    <w:rsid w:val="005E3681"/>
    <w:rsid w:val="00662046"/>
    <w:rsid w:val="00703329"/>
    <w:rsid w:val="007518E3"/>
    <w:rsid w:val="007F3D84"/>
    <w:rsid w:val="00803644"/>
    <w:rsid w:val="00811538"/>
    <w:rsid w:val="008763FE"/>
    <w:rsid w:val="008A176A"/>
    <w:rsid w:val="008A7DC7"/>
    <w:rsid w:val="008D274B"/>
    <w:rsid w:val="00910E88"/>
    <w:rsid w:val="009354D5"/>
    <w:rsid w:val="009554FF"/>
    <w:rsid w:val="009961C2"/>
    <w:rsid w:val="009A6CD9"/>
    <w:rsid w:val="009C5535"/>
    <w:rsid w:val="009D2C20"/>
    <w:rsid w:val="009E4B99"/>
    <w:rsid w:val="00A1524C"/>
    <w:rsid w:val="00A23CA1"/>
    <w:rsid w:val="00AB5F9F"/>
    <w:rsid w:val="00AD48D2"/>
    <w:rsid w:val="00AD6AD7"/>
    <w:rsid w:val="00AF6A86"/>
    <w:rsid w:val="00B252B6"/>
    <w:rsid w:val="00B61A64"/>
    <w:rsid w:val="00B62D6D"/>
    <w:rsid w:val="00B8563B"/>
    <w:rsid w:val="00B92555"/>
    <w:rsid w:val="00BD0721"/>
    <w:rsid w:val="00C234CE"/>
    <w:rsid w:val="00C510A2"/>
    <w:rsid w:val="00C70575"/>
    <w:rsid w:val="00CA200F"/>
    <w:rsid w:val="00CC306C"/>
    <w:rsid w:val="00CD49FA"/>
    <w:rsid w:val="00D2651A"/>
    <w:rsid w:val="00D64AFD"/>
    <w:rsid w:val="00DB59F9"/>
    <w:rsid w:val="00DD0411"/>
    <w:rsid w:val="00DE5B15"/>
    <w:rsid w:val="00E549A0"/>
    <w:rsid w:val="00E63984"/>
    <w:rsid w:val="00E80574"/>
    <w:rsid w:val="00EB5454"/>
    <w:rsid w:val="00ED666F"/>
    <w:rsid w:val="00EE0464"/>
    <w:rsid w:val="00EE7A91"/>
    <w:rsid w:val="00F03276"/>
    <w:rsid w:val="00F13FF1"/>
    <w:rsid w:val="00F51134"/>
    <w:rsid w:val="00F713C7"/>
    <w:rsid w:val="00FA2DCC"/>
    <w:rsid w:val="00FB7C3A"/>
    <w:rsid w:val="00FE2FFB"/>
    <w:rsid w:val="00FE3242"/>
    <w:rsid w:val="00FF18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64583F-5747-4DFB-9D8E-91A393657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54FF"/>
    <w:pPr>
      <w:widowControl w:val="0"/>
      <w:jc w:val="both"/>
    </w:pPr>
    <w:rPr>
      <w:rFonts w:ascii="Times New Roman" w:eastAsia="宋体" w:hAnsi="Times New Roman" w:cs="Times New Roman"/>
      <w:szCs w:val="24"/>
    </w:rPr>
  </w:style>
  <w:style w:type="paragraph" w:styleId="1">
    <w:name w:val="heading 1"/>
    <w:basedOn w:val="a"/>
    <w:next w:val="a"/>
    <w:link w:val="1Char"/>
    <w:qFormat/>
    <w:rsid w:val="00230AB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BD072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TimesNewRoman5020">
    <w:name w:val="样式 标题 2 + Times New Roman 四号 非加粗 段前: 5 磅 段后: 0 磅 行距: 固定值 20..."/>
    <w:basedOn w:val="2"/>
    <w:link w:val="2TimesNewRoman5020Char"/>
    <w:rsid w:val="00BD0721"/>
    <w:pPr>
      <w:spacing w:before="100" w:after="0" w:line="400" w:lineRule="exact"/>
    </w:pPr>
    <w:rPr>
      <w:rFonts w:ascii="Times New Roman" w:eastAsia="黑体" w:hAnsi="Times New Roman" w:cs="Times New Roman"/>
      <w:b w:val="0"/>
      <w:bCs w:val="0"/>
      <w:sz w:val="28"/>
      <w:szCs w:val="20"/>
    </w:rPr>
  </w:style>
  <w:style w:type="paragraph" w:customStyle="1" w:styleId="Web">
    <w:name w:val="普通 (Web)"/>
    <w:rsid w:val="00BD0721"/>
    <w:pPr>
      <w:spacing w:before="100" w:after="100"/>
    </w:pPr>
    <w:rPr>
      <w:rFonts w:ascii="宋体" w:eastAsia="宋体" w:hAnsi="Times New Roman" w:cs="Times New Roman"/>
      <w:kern w:val="0"/>
      <w:sz w:val="24"/>
      <w:szCs w:val="20"/>
    </w:rPr>
  </w:style>
  <w:style w:type="paragraph" w:styleId="a3">
    <w:name w:val="List Paragraph"/>
    <w:qFormat/>
    <w:rsid w:val="00BD0721"/>
    <w:pPr>
      <w:widowControl w:val="0"/>
      <w:ind w:firstLineChars="200" w:firstLine="200"/>
      <w:jc w:val="both"/>
    </w:pPr>
    <w:rPr>
      <w:rFonts w:ascii="Calibri" w:eastAsia="宋体" w:hAnsi="Calibri" w:cs="Times New Roman"/>
    </w:rPr>
  </w:style>
  <w:style w:type="paragraph" w:styleId="a4">
    <w:name w:val="Body Text Indent"/>
    <w:basedOn w:val="a"/>
    <w:link w:val="Char"/>
    <w:uiPriority w:val="99"/>
    <w:semiHidden/>
    <w:unhideWhenUsed/>
    <w:rsid w:val="00BD0721"/>
    <w:pPr>
      <w:spacing w:after="120"/>
      <w:ind w:leftChars="200" w:left="420"/>
    </w:pPr>
  </w:style>
  <w:style w:type="character" w:customStyle="1" w:styleId="Char">
    <w:name w:val="正文文本缩进 Char"/>
    <w:basedOn w:val="a0"/>
    <w:link w:val="a4"/>
    <w:uiPriority w:val="99"/>
    <w:semiHidden/>
    <w:rsid w:val="00BD0721"/>
    <w:rPr>
      <w:rFonts w:ascii="Times New Roman" w:eastAsia="宋体" w:hAnsi="Times New Roman" w:cs="Times New Roman"/>
      <w:szCs w:val="24"/>
    </w:rPr>
  </w:style>
  <w:style w:type="paragraph" w:styleId="20">
    <w:name w:val="Body Text First Indent 2"/>
    <w:basedOn w:val="a4"/>
    <w:link w:val="2Char0"/>
    <w:rsid w:val="00BD0721"/>
    <w:pPr>
      <w:ind w:firstLineChars="200" w:firstLine="420"/>
    </w:pPr>
  </w:style>
  <w:style w:type="character" w:customStyle="1" w:styleId="2Char0">
    <w:name w:val="正文首行缩进 2 Char"/>
    <w:basedOn w:val="Char"/>
    <w:link w:val="20"/>
    <w:rsid w:val="00BD0721"/>
    <w:rPr>
      <w:rFonts w:ascii="Times New Roman" w:eastAsia="宋体" w:hAnsi="Times New Roman" w:cs="Times New Roman"/>
      <w:szCs w:val="24"/>
    </w:rPr>
  </w:style>
  <w:style w:type="character" w:customStyle="1" w:styleId="2TimesNewRoman5020Char">
    <w:name w:val="样式 标题 2 + Times New Roman 四号 非加粗 段前: 5 磅 段后: 0 磅 行距: 固定值 20... Char"/>
    <w:link w:val="2TimesNewRoman5020"/>
    <w:rsid w:val="00BD0721"/>
    <w:rPr>
      <w:rFonts w:ascii="Times New Roman" w:eastAsia="黑体" w:hAnsi="Times New Roman" w:cs="Times New Roman"/>
      <w:sz w:val="28"/>
      <w:szCs w:val="20"/>
    </w:rPr>
  </w:style>
  <w:style w:type="character" w:customStyle="1" w:styleId="2Char">
    <w:name w:val="标题 2 Char"/>
    <w:basedOn w:val="a0"/>
    <w:link w:val="2"/>
    <w:uiPriority w:val="9"/>
    <w:semiHidden/>
    <w:rsid w:val="00BD0721"/>
    <w:rPr>
      <w:rFonts w:asciiTheme="majorHAnsi" w:eastAsiaTheme="majorEastAsia" w:hAnsiTheme="majorHAnsi" w:cstheme="majorBidi"/>
      <w:b/>
      <w:bCs/>
      <w:sz w:val="32"/>
      <w:szCs w:val="32"/>
    </w:rPr>
  </w:style>
  <w:style w:type="character" w:customStyle="1" w:styleId="1Char">
    <w:name w:val="标题 1 Char"/>
    <w:basedOn w:val="a0"/>
    <w:link w:val="1"/>
    <w:rsid w:val="00230AB4"/>
    <w:rPr>
      <w:rFonts w:ascii="Times New Roman" w:eastAsia="宋体" w:hAnsi="Times New Roman" w:cs="Times New Roman"/>
      <w:b/>
      <w:bCs/>
      <w:kern w:val="44"/>
      <w:sz w:val="44"/>
      <w:szCs w:val="44"/>
    </w:rPr>
  </w:style>
  <w:style w:type="paragraph" w:styleId="a5">
    <w:name w:val="Body Text"/>
    <w:aliases w:val="手改,S0"/>
    <w:basedOn w:val="a"/>
    <w:link w:val="Char0"/>
    <w:rsid w:val="00230AB4"/>
    <w:pPr>
      <w:spacing w:after="120"/>
    </w:pPr>
  </w:style>
  <w:style w:type="character" w:customStyle="1" w:styleId="Char0">
    <w:name w:val="正文文本 Char"/>
    <w:aliases w:val="手改 Char,S0 Char"/>
    <w:basedOn w:val="a0"/>
    <w:link w:val="a5"/>
    <w:rsid w:val="00230AB4"/>
    <w:rPr>
      <w:rFonts w:ascii="Times New Roman" w:eastAsia="宋体" w:hAnsi="Times New Roman" w:cs="Times New Roman"/>
      <w:szCs w:val="24"/>
    </w:rPr>
  </w:style>
  <w:style w:type="paragraph" w:styleId="a6">
    <w:name w:val="header"/>
    <w:basedOn w:val="a"/>
    <w:link w:val="Char1"/>
    <w:uiPriority w:val="99"/>
    <w:semiHidden/>
    <w:unhideWhenUsed/>
    <w:rsid w:val="0056312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563125"/>
    <w:rPr>
      <w:rFonts w:ascii="Times New Roman" w:eastAsia="宋体" w:hAnsi="Times New Roman" w:cs="Times New Roman"/>
      <w:sz w:val="18"/>
      <w:szCs w:val="18"/>
    </w:rPr>
  </w:style>
  <w:style w:type="paragraph" w:styleId="a7">
    <w:name w:val="footer"/>
    <w:basedOn w:val="a"/>
    <w:link w:val="Char2"/>
    <w:uiPriority w:val="99"/>
    <w:semiHidden/>
    <w:unhideWhenUsed/>
    <w:rsid w:val="00563125"/>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56312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E55D6-30EB-4C7A-BE34-893A5F60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1030</Words>
  <Characters>5876</Characters>
  <Application>Microsoft Office Word</Application>
  <DocSecurity>0</DocSecurity>
  <Lines>48</Lines>
  <Paragraphs>13</Paragraphs>
  <ScaleCrop>false</ScaleCrop>
  <Company>china</Company>
  <LinksUpToDate>false</LinksUpToDate>
  <CharactersWithSpaces>6893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2016-03-17T06:50:00Z</dcterms:created>
  <dcterms:modified xsi:type="dcterms:W3CDTF">2016-03-17T06:50:00Z</dcterms:modified>
</cp:coreProperties>
</file>